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69919736"/>
        <w:docPartObj>
          <w:docPartGallery w:val="Cover Pages"/>
          <w:docPartUnique/>
        </w:docPartObj>
      </w:sdtPr>
      <w:sdtEndPr>
        <w:rPr>
          <w:rFonts w:asciiTheme="majorHAnsi" w:eastAsiaTheme="majorEastAsia" w:hAnsiTheme="majorHAnsi" w:cstheme="majorBidi"/>
          <w:sz w:val="2"/>
          <w:szCs w:val="2"/>
        </w:rPr>
      </w:sdtEndPr>
      <w:sdtContent>
        <w:p w14:paraId="28FBCBD1" w14:textId="77777777" w:rsidR="00F84DC6" w:rsidRPr="00C72C5E" w:rsidRDefault="00F84DC6" w:rsidP="00F84DC6">
          <w:pPr>
            <w:jc w:val="center"/>
            <w:rPr>
              <w:sz w:val="28"/>
              <w:szCs w:val="28"/>
            </w:rPr>
          </w:pPr>
        </w:p>
        <w:p w14:paraId="5EC6CB25" w14:textId="77777777" w:rsidR="00F84DC6" w:rsidRPr="00C72C5E" w:rsidRDefault="00F84DC6" w:rsidP="00F84DC6">
          <w:pPr>
            <w:jc w:val="center"/>
            <w:rPr>
              <w:sz w:val="28"/>
              <w:szCs w:val="28"/>
            </w:rPr>
          </w:pPr>
        </w:p>
        <w:p w14:paraId="0B6C2974" w14:textId="77777777" w:rsidR="00F84DC6" w:rsidRPr="00C72C5E" w:rsidRDefault="00F84DC6" w:rsidP="00F84DC6">
          <w:pPr>
            <w:jc w:val="center"/>
            <w:rPr>
              <w:sz w:val="28"/>
              <w:szCs w:val="28"/>
            </w:rPr>
          </w:pPr>
        </w:p>
        <w:p w14:paraId="4F7F06E7" w14:textId="77777777" w:rsidR="00F84DC6" w:rsidRPr="00C72C5E" w:rsidRDefault="00F84DC6" w:rsidP="00F84DC6">
          <w:pPr>
            <w:jc w:val="center"/>
            <w:rPr>
              <w:sz w:val="28"/>
              <w:szCs w:val="28"/>
            </w:rPr>
          </w:pPr>
        </w:p>
        <w:p w14:paraId="5738BBDC" w14:textId="77777777" w:rsidR="00F84DC6" w:rsidRPr="00C72C5E" w:rsidRDefault="00F84DC6" w:rsidP="00F84DC6">
          <w:pPr>
            <w:jc w:val="center"/>
            <w:rPr>
              <w:sz w:val="28"/>
              <w:szCs w:val="28"/>
            </w:rPr>
          </w:pPr>
        </w:p>
        <w:p w14:paraId="368BCF00" w14:textId="77777777" w:rsidR="00F84DC6" w:rsidRPr="00C72C5E" w:rsidRDefault="00F84DC6" w:rsidP="00F84DC6">
          <w:pPr>
            <w:jc w:val="center"/>
            <w:rPr>
              <w:sz w:val="28"/>
              <w:szCs w:val="28"/>
            </w:rPr>
          </w:pPr>
        </w:p>
        <w:p w14:paraId="2C90F1F1" w14:textId="77777777" w:rsidR="00F84DC6" w:rsidRPr="00C72C5E" w:rsidRDefault="00F84DC6" w:rsidP="00F84DC6">
          <w:pPr>
            <w:jc w:val="center"/>
            <w:rPr>
              <w:sz w:val="28"/>
              <w:szCs w:val="28"/>
            </w:rPr>
          </w:pPr>
        </w:p>
        <w:tbl>
          <w:tblPr>
            <w:tblStyle w:val="63"/>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CC151C" w:rsidRPr="00C72C5E" w14:paraId="2D97BDF6" w14:textId="77777777" w:rsidTr="004745C1">
            <w:trPr>
              <w:cantSplit/>
              <w:trHeight w:val="416"/>
              <w:jc w:val="center"/>
            </w:trPr>
            <w:tc>
              <w:tcPr>
                <w:tcW w:w="9236" w:type="dxa"/>
                <w:vAlign w:val="bottom"/>
              </w:tcPr>
              <w:p w14:paraId="4F9E7434" w14:textId="77777777" w:rsidR="00F84DC6" w:rsidRPr="00C72C5E" w:rsidRDefault="00F84DC6" w:rsidP="004745C1">
                <w:pPr>
                  <w:widowControl w:val="0"/>
                  <w:shd w:val="clear" w:color="auto" w:fill="FFFFFF"/>
                  <w:suppressAutoHyphens/>
                  <w:autoSpaceDE w:val="0"/>
                  <w:autoSpaceDN w:val="0"/>
                  <w:adjustRightInd w:val="0"/>
                  <w:spacing w:before="480"/>
                  <w:ind w:right="-545"/>
                  <w:jc w:val="center"/>
                  <w:rPr>
                    <w:b/>
                  </w:rPr>
                </w:pPr>
                <w:r w:rsidRPr="00C72C5E">
                  <w:rPr>
                    <w:b/>
                  </w:rPr>
                  <w:t>Разработка и внесение изменений в документы территориального планирования</w:t>
                </w:r>
                <w:r w:rsidRPr="00C72C5E">
                  <w:rPr>
                    <w:b/>
                  </w:rPr>
                  <w:br/>
                  <w:t>муниципальных образований Московской области</w:t>
                </w:r>
              </w:p>
              <w:p w14:paraId="0CDCDDF0" w14:textId="77777777" w:rsidR="00F84DC6" w:rsidRPr="00C72C5E" w:rsidRDefault="00F84DC6" w:rsidP="004745C1">
                <w:pPr>
                  <w:jc w:val="center"/>
                  <w:rPr>
                    <w:b/>
                    <w:caps/>
                    <w:noProof/>
                    <w:sz w:val="26"/>
                    <w:szCs w:val="26"/>
                  </w:rPr>
                </w:pPr>
              </w:p>
              <w:p w14:paraId="103AFB02" w14:textId="77777777" w:rsidR="00F84DC6" w:rsidRPr="00C72C5E" w:rsidRDefault="00F84DC6" w:rsidP="004745C1">
                <w:pPr>
                  <w:jc w:val="center"/>
                  <w:rPr>
                    <w:b/>
                    <w:caps/>
                    <w:noProof/>
                    <w:sz w:val="28"/>
                    <w:szCs w:val="28"/>
                  </w:rPr>
                </w:pPr>
              </w:p>
              <w:p w14:paraId="41BC45C2" w14:textId="77777777" w:rsidR="00F84DC6" w:rsidRPr="00C72C5E" w:rsidRDefault="00F84DC6" w:rsidP="004745C1">
                <w:pPr>
                  <w:jc w:val="center"/>
                  <w:rPr>
                    <w:b/>
                    <w:caps/>
                    <w:noProof/>
                    <w:sz w:val="28"/>
                    <w:szCs w:val="28"/>
                  </w:rPr>
                </w:pPr>
              </w:p>
              <w:p w14:paraId="6ECCE8A2" w14:textId="77777777" w:rsidR="00F84DC6" w:rsidRPr="00C72C5E" w:rsidRDefault="00F84DC6" w:rsidP="004745C1">
                <w:pPr>
                  <w:jc w:val="center"/>
                  <w:rPr>
                    <w:b/>
                    <w:caps/>
                    <w:noProof/>
                    <w:sz w:val="28"/>
                    <w:szCs w:val="28"/>
                  </w:rPr>
                </w:pPr>
                <w:r w:rsidRPr="00C72C5E">
                  <w:rPr>
                    <w:b/>
                    <w:caps/>
                    <w:noProof/>
                    <w:sz w:val="28"/>
                    <w:szCs w:val="28"/>
                  </w:rPr>
                  <w:t>Прое</w:t>
                </w:r>
                <w:r w:rsidR="00DE7FAB" w:rsidRPr="00C72C5E">
                  <w:rPr>
                    <w:b/>
                    <w:caps/>
                    <w:noProof/>
                    <w:sz w:val="28"/>
                    <w:szCs w:val="28"/>
                  </w:rPr>
                  <w:t>К</w:t>
                </w:r>
                <w:r w:rsidRPr="00C72C5E">
                  <w:rPr>
                    <w:b/>
                    <w:caps/>
                    <w:noProof/>
                    <w:sz w:val="28"/>
                    <w:szCs w:val="28"/>
                  </w:rPr>
                  <w:t xml:space="preserve">т «Генеральный план </w:t>
                </w:r>
                <w:r w:rsidR="004745C1" w:rsidRPr="00C72C5E">
                  <w:rPr>
                    <w:b/>
                    <w:caps/>
                    <w:noProof/>
                    <w:sz w:val="28"/>
                    <w:szCs w:val="28"/>
                  </w:rPr>
                  <w:t>муниципального</w:t>
                </w:r>
                <w:r w:rsidRPr="00C72C5E">
                  <w:rPr>
                    <w:b/>
                    <w:caps/>
                    <w:noProof/>
                    <w:sz w:val="28"/>
                    <w:szCs w:val="28"/>
                  </w:rPr>
                  <w:t xml:space="preserve"> округа Лотошино Московской области» </w:t>
                </w:r>
              </w:p>
              <w:p w14:paraId="460581CB" w14:textId="77777777" w:rsidR="00F84DC6" w:rsidRPr="00C72C5E" w:rsidRDefault="00F84DC6" w:rsidP="004745C1">
                <w:pPr>
                  <w:spacing w:before="60" w:after="60"/>
                  <w:ind w:left="567" w:right="567"/>
                  <w:jc w:val="center"/>
                  <w:rPr>
                    <w:b/>
                    <w:sz w:val="20"/>
                    <w:szCs w:val="20"/>
                  </w:rPr>
                </w:pPr>
              </w:p>
              <w:p w14:paraId="5C5114CC" w14:textId="77777777" w:rsidR="00F84DC6" w:rsidRPr="00C72C5E" w:rsidRDefault="00F84DC6" w:rsidP="004745C1">
                <w:pPr>
                  <w:spacing w:before="60" w:after="60"/>
                  <w:ind w:left="567" w:right="567"/>
                  <w:jc w:val="center"/>
                  <w:rPr>
                    <w:b/>
                  </w:rPr>
                </w:pPr>
              </w:p>
            </w:tc>
          </w:tr>
        </w:tbl>
        <w:tbl>
          <w:tblPr>
            <w:tblStyle w:val="af7"/>
            <w:tblW w:w="92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CC151C" w:rsidRPr="00C72C5E" w14:paraId="31907339" w14:textId="77777777" w:rsidTr="004745C1">
            <w:trPr>
              <w:cantSplit/>
              <w:trHeight w:val="102"/>
              <w:jc w:val="center"/>
            </w:trPr>
            <w:tc>
              <w:tcPr>
                <w:tcW w:w="9236" w:type="dxa"/>
              </w:tcPr>
              <w:p w14:paraId="315F56C4" w14:textId="77777777" w:rsidR="00F84DC6" w:rsidRPr="00C72C5E" w:rsidRDefault="00F84DC6" w:rsidP="004745C1">
                <w:pPr>
                  <w:spacing w:after="200" w:line="276" w:lineRule="auto"/>
                </w:pPr>
              </w:p>
            </w:tc>
          </w:tr>
        </w:tbl>
        <w:p w14:paraId="0DA11944" w14:textId="77777777" w:rsidR="00F84DC6" w:rsidRPr="00C72C5E" w:rsidRDefault="00F84DC6" w:rsidP="00F84DC6">
          <w:pPr>
            <w:jc w:val="center"/>
            <w:rPr>
              <w:b/>
            </w:rPr>
          </w:pPr>
          <w:r w:rsidRPr="00C72C5E">
            <w:rPr>
              <w:b/>
            </w:rPr>
            <w:t xml:space="preserve">Этап </w:t>
          </w:r>
          <w:r w:rsidR="002C2DA5" w:rsidRPr="00C72C5E">
            <w:rPr>
              <w:b/>
            </w:rPr>
            <w:t>2</w:t>
          </w:r>
        </w:p>
        <w:p w14:paraId="78530B15" w14:textId="77777777" w:rsidR="00F84DC6" w:rsidRPr="00C72C5E" w:rsidRDefault="00F84DC6" w:rsidP="00F84DC6">
          <w:pPr>
            <w:jc w:val="center"/>
            <w:rPr>
              <w:b/>
            </w:rPr>
          </w:pPr>
        </w:p>
        <w:p w14:paraId="24DD2C7A" w14:textId="77777777" w:rsidR="00B81990" w:rsidRPr="00C72C5E" w:rsidRDefault="00B81990" w:rsidP="00B81990">
          <w:pPr>
            <w:suppressAutoHyphens/>
            <w:spacing w:before="120"/>
            <w:jc w:val="center"/>
            <w:rPr>
              <w:b/>
              <w:caps/>
            </w:rPr>
          </w:pPr>
        </w:p>
        <w:p w14:paraId="540003EF" w14:textId="77777777" w:rsidR="002C2DA5" w:rsidRPr="00C72C5E" w:rsidRDefault="002C2DA5" w:rsidP="00B81990">
          <w:pPr>
            <w:suppressAutoHyphens/>
            <w:spacing w:before="120"/>
            <w:jc w:val="center"/>
            <w:rPr>
              <w:b/>
              <w:caps/>
            </w:rPr>
          </w:pPr>
        </w:p>
        <w:p w14:paraId="1FA3C9D5" w14:textId="77777777" w:rsidR="002C2DA5" w:rsidRPr="00C72C5E" w:rsidRDefault="002C2DA5" w:rsidP="00B81990">
          <w:pPr>
            <w:suppressAutoHyphens/>
            <w:spacing w:before="120"/>
            <w:jc w:val="center"/>
            <w:rPr>
              <w:b/>
              <w:caps/>
            </w:rPr>
          </w:pPr>
        </w:p>
        <w:p w14:paraId="6982BA55" w14:textId="77777777" w:rsidR="00F84DC6" w:rsidRPr="00C72C5E" w:rsidRDefault="00F84DC6" w:rsidP="00F84DC6">
          <w:pPr>
            <w:spacing w:before="120"/>
            <w:jc w:val="center"/>
            <w:rPr>
              <w:b/>
              <w:caps/>
            </w:rPr>
          </w:pPr>
        </w:p>
        <w:p w14:paraId="5733336E" w14:textId="77777777" w:rsidR="00F84DC6" w:rsidRPr="00C72C5E" w:rsidRDefault="00F84DC6" w:rsidP="00F84DC6">
          <w:pPr>
            <w:spacing w:before="120"/>
            <w:jc w:val="center"/>
            <w:rPr>
              <w:b/>
            </w:rPr>
          </w:pPr>
          <w:r w:rsidRPr="00C72C5E">
            <w:rPr>
              <w:b/>
              <w:caps/>
            </w:rPr>
            <w:t xml:space="preserve">Материалы по обоснованию проекта </w:t>
          </w:r>
          <w:r w:rsidRPr="00C72C5E">
            <w:rPr>
              <w:b/>
              <w:caps/>
            </w:rPr>
            <w:br/>
          </w:r>
        </w:p>
        <w:p w14:paraId="6248FA05" w14:textId="77777777" w:rsidR="00F84DC6" w:rsidRPr="00C72C5E" w:rsidRDefault="00F84DC6" w:rsidP="00F84DC6">
          <w:pPr>
            <w:spacing w:before="120"/>
            <w:jc w:val="center"/>
            <w:rPr>
              <w:b/>
            </w:rPr>
          </w:pPr>
          <w:r w:rsidRPr="00C72C5E">
            <w:rPr>
              <w:b/>
            </w:rPr>
            <w:t xml:space="preserve">ТОМ </w:t>
          </w:r>
          <w:r w:rsidRPr="00C72C5E">
            <w:rPr>
              <w:b/>
              <w:lang w:val="en-US"/>
            </w:rPr>
            <w:t>II</w:t>
          </w:r>
          <w:r w:rsidRPr="00C72C5E">
            <w:rPr>
              <w:b/>
            </w:rPr>
            <w:t xml:space="preserve"> </w:t>
          </w:r>
          <w:r w:rsidRPr="00C72C5E">
            <w:rPr>
              <w:b/>
            </w:rPr>
            <w:br/>
            <w:t>«</w:t>
          </w:r>
          <w:r w:rsidRPr="00C72C5E">
            <w:rPr>
              <w:b/>
              <w:caps/>
            </w:rPr>
            <w:t>Охрана окружающей среды</w:t>
          </w:r>
          <w:r w:rsidRPr="00C72C5E">
            <w:rPr>
              <w:b/>
            </w:rPr>
            <w:t>»</w:t>
          </w:r>
        </w:p>
        <w:p w14:paraId="24AC83B6" w14:textId="77777777" w:rsidR="00F84DC6" w:rsidRPr="00C72C5E" w:rsidRDefault="00F84DC6" w:rsidP="00F84DC6">
          <w:pPr>
            <w:jc w:val="center"/>
            <w:rPr>
              <w:bCs/>
            </w:rPr>
          </w:pPr>
        </w:p>
        <w:p w14:paraId="09459431" w14:textId="77777777" w:rsidR="00F84DC6" w:rsidRPr="00C72C5E" w:rsidRDefault="00F84DC6" w:rsidP="00F84DC6">
          <w:pPr>
            <w:jc w:val="center"/>
            <w:rPr>
              <w:b/>
            </w:rPr>
          </w:pPr>
        </w:p>
        <w:p w14:paraId="4D52E2AF" w14:textId="77777777" w:rsidR="00F84DC6" w:rsidRPr="00C72C5E" w:rsidRDefault="00F84DC6" w:rsidP="00F84DC6">
          <w:pPr>
            <w:jc w:val="center"/>
            <w:rPr>
              <w:b/>
            </w:rPr>
          </w:pPr>
        </w:p>
        <w:p w14:paraId="7FCF26F7" w14:textId="77777777" w:rsidR="00F84DC6" w:rsidRPr="00C72C5E" w:rsidRDefault="00F84DC6" w:rsidP="00F84DC6">
          <w:pPr>
            <w:jc w:val="center"/>
            <w:rPr>
              <w:b/>
            </w:rPr>
          </w:pPr>
        </w:p>
        <w:p w14:paraId="4916D84D" w14:textId="77777777" w:rsidR="00F84DC6" w:rsidRPr="00C72C5E" w:rsidRDefault="00F84DC6" w:rsidP="00F84DC6">
          <w:pPr>
            <w:jc w:val="center"/>
            <w:rPr>
              <w:b/>
            </w:rPr>
          </w:pPr>
        </w:p>
        <w:p w14:paraId="0C74E482" w14:textId="77777777" w:rsidR="00F84DC6" w:rsidRPr="00C72C5E" w:rsidRDefault="00F84DC6" w:rsidP="00F84DC6">
          <w:pPr>
            <w:jc w:val="center"/>
            <w:rPr>
              <w:b/>
            </w:rPr>
          </w:pPr>
        </w:p>
        <w:p w14:paraId="7B6EFD3B" w14:textId="77777777" w:rsidR="00F84DC6" w:rsidRPr="00C72C5E" w:rsidRDefault="00F84DC6" w:rsidP="00F84DC6">
          <w:pPr>
            <w:jc w:val="center"/>
            <w:rPr>
              <w:b/>
            </w:rPr>
          </w:pPr>
        </w:p>
        <w:p w14:paraId="6BF5AE80" w14:textId="77777777" w:rsidR="00F84DC6" w:rsidRPr="00C72C5E" w:rsidRDefault="00F84DC6" w:rsidP="00F84DC6">
          <w:pPr>
            <w:jc w:val="center"/>
            <w:rPr>
              <w:b/>
            </w:rPr>
          </w:pPr>
        </w:p>
        <w:p w14:paraId="4B345E42" w14:textId="77777777" w:rsidR="00F84DC6" w:rsidRPr="00C72C5E" w:rsidRDefault="00F84DC6" w:rsidP="00F84DC6">
          <w:pPr>
            <w:jc w:val="center"/>
            <w:rPr>
              <w:b/>
            </w:rPr>
          </w:pPr>
        </w:p>
        <w:p w14:paraId="3310EA43" w14:textId="77777777" w:rsidR="00F84DC6" w:rsidRPr="00C72C5E" w:rsidRDefault="00F84DC6" w:rsidP="00F84DC6">
          <w:pPr>
            <w:jc w:val="center"/>
            <w:rPr>
              <w:b/>
            </w:rPr>
          </w:pPr>
        </w:p>
        <w:p w14:paraId="2AF7CF7A" w14:textId="77777777" w:rsidR="00F84DC6" w:rsidRPr="00C72C5E" w:rsidRDefault="00F84DC6" w:rsidP="00F84DC6">
          <w:pPr>
            <w:jc w:val="center"/>
            <w:rPr>
              <w:b/>
            </w:rPr>
          </w:pPr>
        </w:p>
        <w:p w14:paraId="7FDF4B91" w14:textId="77777777" w:rsidR="00F84DC6" w:rsidRPr="00C72C5E" w:rsidRDefault="00F84DC6" w:rsidP="00F84DC6">
          <w:pPr>
            <w:jc w:val="center"/>
            <w:rPr>
              <w:b/>
            </w:rPr>
          </w:pPr>
        </w:p>
        <w:p w14:paraId="3462E81F" w14:textId="77777777" w:rsidR="00F84DC6" w:rsidRPr="00C72C5E" w:rsidRDefault="00F84DC6" w:rsidP="00F84DC6">
          <w:pPr>
            <w:jc w:val="center"/>
            <w:rPr>
              <w:b/>
            </w:rPr>
          </w:pPr>
        </w:p>
        <w:p w14:paraId="516FBD36" w14:textId="77777777" w:rsidR="00F84DC6" w:rsidRPr="00C72C5E" w:rsidRDefault="00F84DC6" w:rsidP="00F84DC6">
          <w:pPr>
            <w:jc w:val="center"/>
            <w:rPr>
              <w:b/>
            </w:rPr>
          </w:pPr>
        </w:p>
        <w:p w14:paraId="46BA9330" w14:textId="77777777" w:rsidR="00F84DC6" w:rsidRPr="00C72C5E" w:rsidRDefault="00F84DC6" w:rsidP="00F84DC6">
          <w:pPr>
            <w:jc w:val="center"/>
            <w:rPr>
              <w:b/>
            </w:rPr>
          </w:pPr>
        </w:p>
        <w:p w14:paraId="7EAD78B8" w14:textId="77777777" w:rsidR="00F84DC6" w:rsidRPr="00C72C5E" w:rsidRDefault="00F84DC6" w:rsidP="00F84DC6">
          <w:pPr>
            <w:jc w:val="center"/>
            <w:rPr>
              <w:b/>
            </w:rPr>
          </w:pPr>
        </w:p>
        <w:p w14:paraId="5FFD1457" w14:textId="77777777" w:rsidR="00F84DC6" w:rsidRPr="00C72C5E" w:rsidRDefault="00F84DC6" w:rsidP="00F84DC6">
          <w:pPr>
            <w:jc w:val="center"/>
            <w:rPr>
              <w:b/>
            </w:rPr>
          </w:pPr>
          <w:r w:rsidRPr="00C72C5E">
            <w:rPr>
              <w:b/>
            </w:rPr>
            <w:t>202</w:t>
          </w:r>
          <w:r w:rsidR="00FA2BD1" w:rsidRPr="00C72C5E">
            <w:rPr>
              <w:b/>
            </w:rPr>
            <w:t>5</w:t>
          </w:r>
        </w:p>
        <w:p w14:paraId="0B024438" w14:textId="77777777" w:rsidR="00F84DC6" w:rsidRPr="00C72C5E" w:rsidRDefault="002C3105" w:rsidP="00F84DC6">
          <w:pPr>
            <w:jc w:val="center"/>
          </w:pPr>
          <w:r w:rsidRPr="00C72C5E">
            <w:rPr>
              <w:noProof/>
            </w:rPr>
            <w:lastRenderedPageBreak/>
            <mc:AlternateContent>
              <mc:Choice Requires="wps">
                <w:drawing>
                  <wp:anchor distT="0" distB="0" distL="114300" distR="114300" simplePos="0" relativeHeight="251661824" behindDoc="0" locked="0" layoutInCell="1" allowOverlap="1" wp14:anchorId="09F924EA" wp14:editId="3609D2B7">
                    <wp:simplePos x="0" y="0"/>
                    <wp:positionH relativeFrom="margin">
                      <wp:posOffset>-299720</wp:posOffset>
                    </wp:positionH>
                    <wp:positionV relativeFrom="margin">
                      <wp:posOffset>-314325</wp:posOffset>
                    </wp:positionV>
                    <wp:extent cx="6600190" cy="9921240"/>
                    <wp:effectExtent l="10160" t="15240" r="9525" b="17145"/>
                    <wp:wrapSquare wrapText="bothSides"/>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0190" cy="9921240"/>
                            </a:xfrm>
                            <a:prstGeom prst="rect">
                              <a:avLst/>
                            </a:prstGeom>
                            <a:solidFill>
                              <a:srgbClr val="FFFFFF"/>
                            </a:solidFill>
                            <a:ln w="19050">
                              <a:solidFill>
                                <a:srgbClr val="000000"/>
                              </a:solidFill>
                              <a:miter lim="800000"/>
                              <a:headEnd/>
                              <a:tailEnd/>
                            </a:ln>
                          </wps:spPr>
                          <wps:txbx>
                            <w:txbxContent>
                              <w:p w14:paraId="0FE70B06" w14:textId="77777777" w:rsidR="002F12F9" w:rsidRDefault="002F12F9" w:rsidP="00F84DC6">
                                <w:pPr>
                                  <w:pStyle w:val="af5"/>
                                  <w:jc w:val="center"/>
                                  <w:rPr>
                                    <w:b/>
                                    <w:spacing w:val="7"/>
                                    <w:sz w:val="20"/>
                                  </w:rPr>
                                </w:pPr>
                              </w:p>
                              <w:p w14:paraId="2D9EA971" w14:textId="77777777" w:rsidR="002F12F9" w:rsidRDefault="002F12F9" w:rsidP="00F84DC6">
                                <w:pPr>
                                  <w:pStyle w:val="af5"/>
                                  <w:jc w:val="center"/>
                                  <w:rPr>
                                    <w:b/>
                                    <w:spacing w:val="7"/>
                                    <w:sz w:val="20"/>
                                  </w:rPr>
                                </w:pPr>
                                <w:r w:rsidRPr="000F2C86">
                                  <w:rPr>
                                    <w:noProof/>
                                    <w:spacing w:val="7"/>
                                    <w:sz w:val="28"/>
                                    <w:szCs w:val="28"/>
                                  </w:rPr>
                                  <w:drawing>
                                    <wp:inline distT="0" distB="0" distL="0" distR="0" wp14:anchorId="4CBDAEC5" wp14:editId="23E69615">
                                      <wp:extent cx="2129021" cy="561975"/>
                                      <wp:effectExtent l="19050" t="0" r="4579" b="0"/>
                                      <wp:docPr id="5"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14:paraId="3AD719BC" w14:textId="77777777" w:rsidR="002F12F9" w:rsidRPr="00EA407A" w:rsidRDefault="002F12F9" w:rsidP="00F84DC6">
                                <w:pPr>
                                  <w:pStyle w:val="af5"/>
                                  <w:suppressAutoHyphens/>
                                  <w:spacing w:after="120"/>
                                  <w:jc w:val="center"/>
                                  <w:rPr>
                                    <w:caps/>
                                    <w:spacing w:val="7"/>
                                  </w:rPr>
                                </w:pPr>
                                <w:r w:rsidRPr="00EA407A">
                                  <w:rPr>
                                    <w:caps/>
                                    <w:spacing w:val="7"/>
                                  </w:rPr>
                                  <w:t xml:space="preserve">Комитет по архитектуре и градостроительству </w:t>
                                </w:r>
                                <w:r w:rsidRPr="00EA407A">
                                  <w:rPr>
                                    <w:caps/>
                                    <w:spacing w:val="7"/>
                                  </w:rPr>
                                  <w:br/>
                                  <w:t>Московской области</w:t>
                                </w:r>
                              </w:p>
                              <w:p w14:paraId="69031849" w14:textId="77777777" w:rsidR="002F12F9" w:rsidRPr="004C755E" w:rsidRDefault="002F12F9" w:rsidP="00F84DC6">
                                <w:pPr>
                                  <w:tabs>
                                    <w:tab w:val="center" w:pos="4677"/>
                                  </w:tabs>
                                  <w:jc w:val="center"/>
                                  <w:rPr>
                                    <w:b/>
                                    <w:spacing w:val="7"/>
                                    <w:sz w:val="28"/>
                                    <w:szCs w:val="28"/>
                                  </w:rPr>
                                </w:pPr>
                                <w:r w:rsidRPr="004C755E">
                                  <w:rPr>
                                    <w:b/>
                                    <w:spacing w:val="7"/>
                                    <w:sz w:val="28"/>
                                    <w:szCs w:val="28"/>
                                  </w:rPr>
                                  <w:t>Государственное автономное учреждение Московской области</w:t>
                                </w:r>
                              </w:p>
                              <w:p w14:paraId="36C7A44D" w14:textId="77777777" w:rsidR="002F12F9" w:rsidRPr="00B7686C" w:rsidRDefault="002F12F9" w:rsidP="00F84DC6">
                                <w:pPr>
                                  <w:jc w:val="center"/>
                                </w:pPr>
                                <w:r w:rsidRPr="00B7686C">
                                  <w:rPr>
                                    <w:b/>
                                    <w:bCs/>
                                    <w:spacing w:val="-8"/>
                                    <w:sz w:val="28"/>
                                    <w:szCs w:val="28"/>
                                  </w:rPr>
                                  <w:t>«Научно-исследовательский и проектный институт градостроительства»</w:t>
                                </w:r>
                              </w:p>
                              <w:p w14:paraId="23F6FA83" w14:textId="77777777" w:rsidR="002F12F9" w:rsidRPr="00B7686C" w:rsidRDefault="002F12F9" w:rsidP="00F84DC6">
                                <w:pPr>
                                  <w:jc w:val="center"/>
                                </w:pPr>
                                <w:r w:rsidRPr="00B7686C">
                                  <w:t xml:space="preserve">(ГАУ МО «НИиПИ градостроительства») </w:t>
                                </w:r>
                              </w:p>
                              <w:p w14:paraId="54F53394" w14:textId="77777777" w:rsidR="002F12F9" w:rsidRPr="00B7686C" w:rsidRDefault="002F12F9" w:rsidP="00F84DC6">
                                <w:pPr>
                                  <w:jc w:val="center"/>
                                </w:pPr>
                                <w:r>
                                  <w:rPr>
                                    <w:noProof/>
                                  </w:rPr>
                                  <w:drawing>
                                    <wp:inline distT="0" distB="0" distL="0" distR="0" wp14:anchorId="6018674A" wp14:editId="233F5C8C">
                                      <wp:extent cx="6064250" cy="22225"/>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4250" cy="22225"/>
                                              </a:xfrm>
                                              <a:prstGeom prst="rect">
                                                <a:avLst/>
                                              </a:prstGeom>
                                              <a:noFill/>
                                              <a:ln>
                                                <a:noFill/>
                                              </a:ln>
                                            </pic:spPr>
                                          </pic:pic>
                                        </a:graphicData>
                                      </a:graphic>
                                    </wp:inline>
                                  </w:drawing>
                                </w:r>
                              </w:p>
                              <w:p w14:paraId="5DC89340" w14:textId="77777777" w:rsidR="002F12F9" w:rsidRPr="0043369F" w:rsidRDefault="002F12F9" w:rsidP="00F84DC6">
                                <w:pPr>
                                  <w:jc w:val="center"/>
                                  <w:rPr>
                                    <w:b/>
                                    <w:spacing w:val="5"/>
                                    <w:sz w:val="18"/>
                                    <w:u w:val="single"/>
                                  </w:rPr>
                                </w:pPr>
                                <w:r>
                                  <w:rPr>
                                    <w:b/>
                                    <w:spacing w:val="5"/>
                                    <w:sz w:val="18"/>
                                    <w:szCs w:val="18"/>
                                  </w:rPr>
                                  <w:t>143960, Московская область</w:t>
                                </w:r>
                                <w:r w:rsidRPr="00B7686C">
                                  <w:rPr>
                                    <w:b/>
                                    <w:spacing w:val="5"/>
                                    <w:sz w:val="18"/>
                                    <w:szCs w:val="18"/>
                                  </w:rPr>
                                  <w:t>,</w:t>
                                </w:r>
                                <w:r>
                                  <w:rPr>
                                    <w:b/>
                                    <w:spacing w:val="5"/>
                                    <w:sz w:val="18"/>
                                    <w:szCs w:val="18"/>
                                  </w:rPr>
                                  <w:t xml:space="preserve"> г. </w:t>
                                </w:r>
                                <w:proofErr w:type="gramStart"/>
                                <w:r>
                                  <w:rPr>
                                    <w:b/>
                                    <w:spacing w:val="5"/>
                                    <w:sz w:val="18"/>
                                    <w:szCs w:val="18"/>
                                  </w:rPr>
                                  <w:t>Реутов,  проспект</w:t>
                                </w:r>
                                <w:proofErr w:type="gramEnd"/>
                                <w:r>
                                  <w:rPr>
                                    <w:b/>
                                    <w:spacing w:val="5"/>
                                    <w:sz w:val="18"/>
                                    <w:szCs w:val="18"/>
                                  </w:rPr>
                                  <w:t xml:space="preserve"> Мира, д. 57,  помещение </w:t>
                                </w:r>
                                <w:r>
                                  <w:rPr>
                                    <w:b/>
                                    <w:spacing w:val="5"/>
                                    <w:sz w:val="18"/>
                                    <w:szCs w:val="18"/>
                                    <w:lang w:val="en-US"/>
                                  </w:rPr>
                                  <w:t>III</w:t>
                                </w:r>
                                <w:r>
                                  <w:rPr>
                                    <w:b/>
                                    <w:spacing w:val="5"/>
                                    <w:sz w:val="18"/>
                                    <w:szCs w:val="18"/>
                                  </w:rPr>
                                  <w:t xml:space="preserve">, </w:t>
                                </w:r>
                                <w:r w:rsidRPr="00B7686C">
                                  <w:rPr>
                                    <w:b/>
                                    <w:spacing w:val="5"/>
                                    <w:sz w:val="18"/>
                                    <w:szCs w:val="18"/>
                                  </w:rPr>
                                  <w:t>тел:</w:t>
                                </w:r>
                                <w:r>
                                  <w:rPr>
                                    <w:b/>
                                    <w:spacing w:val="5"/>
                                    <w:sz w:val="18"/>
                                    <w:szCs w:val="18"/>
                                  </w:rPr>
                                  <w:t xml:space="preserve"> +7 (</w:t>
                                </w:r>
                                <w:r w:rsidRPr="00B7686C">
                                  <w:rPr>
                                    <w:b/>
                                    <w:spacing w:val="5"/>
                                    <w:sz w:val="18"/>
                                    <w:szCs w:val="18"/>
                                  </w:rPr>
                                  <w:t xml:space="preserve">495) </w:t>
                                </w:r>
                                <w:r>
                                  <w:rPr>
                                    <w:b/>
                                    <w:spacing w:val="5"/>
                                    <w:sz w:val="18"/>
                                    <w:szCs w:val="18"/>
                                  </w:rPr>
                                  <w:t>242 77 07</w:t>
                                </w:r>
                                <w:r w:rsidRPr="00B7686C">
                                  <w:rPr>
                                    <w:b/>
                                    <w:spacing w:val="5"/>
                                    <w:sz w:val="18"/>
                                    <w:szCs w:val="18"/>
                                  </w:rPr>
                                  <w:t>,</w:t>
                                </w:r>
                                <w:r>
                                  <w:rPr>
                                    <w:b/>
                                    <w:spacing w:val="5"/>
                                    <w:sz w:val="18"/>
                                    <w:szCs w:val="18"/>
                                  </w:rPr>
                                  <w:t xml:space="preserve"> </w:t>
                                </w:r>
                                <w:hyperlink r:id="rId10" w:history="1">
                                  <w:r w:rsidRPr="00D20B32">
                                    <w:rPr>
                                      <w:rStyle w:val="afa"/>
                                      <w:color w:val="4F81BD" w:themeColor="accent1"/>
                                      <w:spacing w:val="5"/>
                                      <w:sz w:val="18"/>
                                      <w:lang w:val="en-US"/>
                                    </w:rPr>
                                    <w:t>niipi</w:t>
                                  </w:r>
                                  <w:r w:rsidRPr="00D20B32">
                                    <w:rPr>
                                      <w:rStyle w:val="afa"/>
                                      <w:color w:val="4F81BD" w:themeColor="accent1"/>
                                      <w:spacing w:val="5"/>
                                      <w:sz w:val="18"/>
                                    </w:rPr>
                                    <w:t>@</w:t>
                                  </w:r>
                                  <w:r w:rsidRPr="00D20B32">
                                    <w:rPr>
                                      <w:rStyle w:val="afa"/>
                                      <w:color w:val="4F81BD" w:themeColor="accent1"/>
                                      <w:spacing w:val="5"/>
                                      <w:sz w:val="18"/>
                                      <w:lang w:val="en-US"/>
                                    </w:rPr>
                                    <w:t>mosreg</w:t>
                                  </w:r>
                                  <w:r w:rsidRPr="00D20B32">
                                    <w:rPr>
                                      <w:rStyle w:val="afa"/>
                                      <w:color w:val="4F81BD" w:themeColor="accent1"/>
                                      <w:spacing w:val="5"/>
                                      <w:sz w:val="18"/>
                                    </w:rPr>
                                    <w:t>.</w:t>
                                  </w:r>
                                  <w:r w:rsidRPr="00D20B32">
                                    <w:rPr>
                                      <w:rStyle w:val="afa"/>
                                      <w:color w:val="4F81BD" w:themeColor="accent1"/>
                                      <w:spacing w:val="5"/>
                                      <w:sz w:val="18"/>
                                      <w:lang w:val="en-US"/>
                                    </w:rPr>
                                    <w:t>ru</w:t>
                                  </w:r>
                                </w:hyperlink>
                              </w:p>
                              <w:p w14:paraId="72C5D9F6" w14:textId="77777777" w:rsidR="002F12F9" w:rsidRDefault="002F12F9" w:rsidP="00F84DC6">
                                <w:pPr>
                                  <w:pStyle w:val="af5"/>
                                  <w:jc w:val="center"/>
                                  <w:rPr>
                                    <w:spacing w:val="7"/>
                                    <w:sz w:val="18"/>
                                    <w:szCs w:val="18"/>
                                  </w:rPr>
                                </w:pPr>
                              </w:p>
                              <w:p w14:paraId="2B4798CC" w14:textId="77777777" w:rsidR="002F12F9" w:rsidRPr="00B7686C" w:rsidRDefault="002F12F9" w:rsidP="00F84DC6">
                                <w:pPr>
                                  <w:pStyle w:val="af5"/>
                                  <w:jc w:val="center"/>
                                  <w:rPr>
                                    <w:spacing w:val="7"/>
                                    <w:sz w:val="18"/>
                                    <w:szCs w:val="18"/>
                                  </w:rPr>
                                </w:pPr>
                              </w:p>
                              <w:p w14:paraId="74BD8945" w14:textId="77777777" w:rsidR="002F12F9" w:rsidRPr="00B7686C" w:rsidRDefault="002F12F9" w:rsidP="00F84DC6">
                                <w:pPr>
                                  <w:jc w:val="center"/>
                                  <w:rPr>
                                    <w:b/>
                                    <w:caps/>
                                    <w:sz w:val="22"/>
                                    <w:szCs w:val="22"/>
                                  </w:rPr>
                                </w:pPr>
                              </w:p>
                              <w:p w14:paraId="264820FE" w14:textId="77777777" w:rsidR="002F12F9" w:rsidRPr="003E4EAB" w:rsidRDefault="002F12F9" w:rsidP="00F84DC6">
                                <w:pPr>
                                  <w:pStyle w:val="af5"/>
                                  <w:jc w:val="center"/>
                                  <w:rPr>
                                    <w:spacing w:val="7"/>
                                    <w:sz w:val="18"/>
                                    <w:szCs w:val="18"/>
                                  </w:rPr>
                                </w:pPr>
                              </w:p>
                              <w:tbl>
                                <w:tblPr>
                                  <w:tblW w:w="0" w:type="auto"/>
                                  <w:tblLook w:val="01E0" w:firstRow="1" w:lastRow="1" w:firstColumn="1" w:lastColumn="1" w:noHBand="0" w:noVBand="0"/>
                                </w:tblPr>
                                <w:tblGrid>
                                  <w:gridCol w:w="4788"/>
                                  <w:gridCol w:w="5174"/>
                                </w:tblGrid>
                                <w:tr w:rsidR="002F12F9" w:rsidRPr="00E777C2" w14:paraId="20DF4181" w14:textId="77777777" w:rsidTr="004745C1">
                                  <w:tc>
                                    <w:tcPr>
                                      <w:tcW w:w="4788" w:type="dxa"/>
                                    </w:tcPr>
                                    <w:p w14:paraId="38266CBE" w14:textId="77777777" w:rsidR="002F12F9" w:rsidRPr="00B10271" w:rsidRDefault="002F12F9" w:rsidP="004745C1">
                                      <w:pPr>
                                        <w:rPr>
                                          <w:lang w:val="en-US"/>
                                        </w:rPr>
                                      </w:pPr>
                                      <w:r w:rsidRPr="00B10271">
                                        <w:t xml:space="preserve">Государственное задание </w:t>
                                      </w:r>
                                      <w:r w:rsidRPr="00B10271">
                                        <w:br/>
                                        <w:t>от 01.11.2025 № 834.8</w:t>
                                      </w:r>
                                    </w:p>
                                  </w:tc>
                                  <w:tc>
                                    <w:tcPr>
                                      <w:tcW w:w="5174" w:type="dxa"/>
                                    </w:tcPr>
                                    <w:p w14:paraId="35267EE7" w14:textId="77777777" w:rsidR="002F12F9" w:rsidRPr="00E777C2" w:rsidRDefault="002F12F9" w:rsidP="004745C1"/>
                                  </w:tc>
                                </w:tr>
                              </w:tbl>
                              <w:p w14:paraId="2FE0C6AF" w14:textId="77777777" w:rsidR="002F12F9" w:rsidRPr="00E777C2" w:rsidRDefault="002F12F9" w:rsidP="00F84DC6">
                                <w:pPr>
                                  <w:suppressAutoHyphens/>
                                  <w:jc w:val="center"/>
                                  <w:rPr>
                                    <w:b/>
                                  </w:rPr>
                                </w:pPr>
                              </w:p>
                              <w:p w14:paraId="5D32F2BA" w14:textId="77777777" w:rsidR="002F12F9" w:rsidRPr="00E777C2" w:rsidRDefault="002F12F9" w:rsidP="00F84DC6">
                                <w:pPr>
                                  <w:suppressAutoHyphens/>
                                  <w:jc w:val="center"/>
                                  <w:rPr>
                                    <w:b/>
                                  </w:rPr>
                                </w:pPr>
                              </w:p>
                              <w:p w14:paraId="0696AA88" w14:textId="77777777" w:rsidR="002F12F9" w:rsidRPr="00E777C2" w:rsidRDefault="002F12F9" w:rsidP="00F84DC6">
                                <w:pPr>
                                  <w:suppressAutoHyphens/>
                                  <w:jc w:val="center"/>
                                  <w:rPr>
                                    <w:b/>
                                  </w:rPr>
                                </w:pPr>
                                <w:r w:rsidRPr="00E777C2">
                                  <w:rPr>
                                    <w:b/>
                                  </w:rPr>
                                  <w:t>Разработка и внесение изменений в документы территориального планирования</w:t>
                                </w:r>
                              </w:p>
                              <w:p w14:paraId="5D18D887" w14:textId="77777777" w:rsidR="002F12F9" w:rsidRPr="00E777C2" w:rsidRDefault="002F12F9" w:rsidP="00F84DC6">
                                <w:pPr>
                                  <w:suppressAutoHyphens/>
                                  <w:jc w:val="center"/>
                                  <w:rPr>
                                    <w:b/>
                                  </w:rPr>
                                </w:pPr>
                                <w:proofErr w:type="gramStart"/>
                                <w:r w:rsidRPr="00E777C2">
                                  <w:rPr>
                                    <w:b/>
                                  </w:rPr>
                                  <w:t>муниципальных</w:t>
                                </w:r>
                                <w:proofErr w:type="gramEnd"/>
                                <w:r w:rsidRPr="00E777C2">
                                  <w:rPr>
                                    <w:b/>
                                  </w:rPr>
                                  <w:t xml:space="preserve"> образований Московской области</w:t>
                                </w:r>
                              </w:p>
                              <w:p w14:paraId="1D37AAEE" w14:textId="77777777" w:rsidR="002F12F9" w:rsidRPr="00E777C2" w:rsidRDefault="002F12F9" w:rsidP="00F84DC6">
                                <w:pPr>
                                  <w:suppressAutoHyphens/>
                                  <w:jc w:val="center"/>
                                  <w:rPr>
                                    <w:b/>
                                  </w:rPr>
                                </w:pPr>
                              </w:p>
                              <w:tbl>
                                <w:tblPr>
                                  <w:tblStyle w:val="63"/>
                                  <w:tblW w:w="100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1"/>
                                </w:tblGrid>
                                <w:tr w:rsidR="002F12F9" w:rsidRPr="00E777C2" w14:paraId="2F232D7A" w14:textId="77777777" w:rsidTr="000670A0">
                                  <w:trPr>
                                    <w:cantSplit/>
                                    <w:trHeight w:val="416"/>
                                    <w:jc w:val="center"/>
                                  </w:trPr>
                                  <w:tc>
                                    <w:tcPr>
                                      <w:tcW w:w="10091" w:type="dxa"/>
                                      <w:vAlign w:val="bottom"/>
                                    </w:tcPr>
                                    <w:p w14:paraId="7BA537E9" w14:textId="77777777" w:rsidR="002F12F9" w:rsidRPr="001B6132" w:rsidRDefault="002F12F9" w:rsidP="004745C1">
                                      <w:pPr>
                                        <w:jc w:val="center"/>
                                        <w:rPr>
                                          <w:caps/>
                                          <w:noProof/>
                                          <w:sz w:val="26"/>
                                          <w:szCs w:val="26"/>
                                        </w:rPr>
                                      </w:pPr>
                                    </w:p>
                                    <w:p w14:paraId="0C5EE27B" w14:textId="77777777" w:rsidR="002F12F9" w:rsidRPr="001B6132" w:rsidRDefault="002F12F9" w:rsidP="000670A0">
                                      <w:pPr>
                                        <w:spacing w:before="60" w:after="60"/>
                                        <w:ind w:left="567" w:right="567"/>
                                        <w:jc w:val="center"/>
                                      </w:pPr>
                                      <w:r w:rsidRPr="001B6132">
                                        <w:rPr>
                                          <w:caps/>
                                          <w:noProof/>
                                          <w:sz w:val="28"/>
                                          <w:szCs w:val="28"/>
                                        </w:rPr>
                                        <w:t>ПроеКт «Генеральный план Муниципального округа Лотошино Московской области»</w:t>
                                      </w:r>
                                    </w:p>
                                  </w:tc>
                                </w:tr>
                                <w:tr w:rsidR="002F12F9" w:rsidRPr="00E777C2" w14:paraId="6282A40A" w14:textId="77777777" w:rsidTr="000670A0">
                                  <w:trPr>
                                    <w:cantSplit/>
                                    <w:trHeight w:val="102"/>
                                    <w:jc w:val="center"/>
                                  </w:trPr>
                                  <w:tc>
                                    <w:tcPr>
                                      <w:tcW w:w="10091" w:type="dxa"/>
                                    </w:tcPr>
                                    <w:p w14:paraId="73945BE9" w14:textId="77777777" w:rsidR="002F12F9" w:rsidRDefault="002F12F9" w:rsidP="004745C1">
                                      <w:pPr>
                                        <w:suppressAutoHyphens/>
                                        <w:jc w:val="center"/>
                                        <w:rPr>
                                          <w:sz w:val="22"/>
                                          <w:szCs w:val="22"/>
                                        </w:rPr>
                                      </w:pPr>
                                    </w:p>
                                    <w:p w14:paraId="1D96FB7F" w14:textId="77777777" w:rsidR="002F12F9" w:rsidRDefault="002F12F9" w:rsidP="004745C1">
                                      <w:pPr>
                                        <w:suppressAutoHyphens/>
                                        <w:jc w:val="center"/>
                                        <w:rPr>
                                          <w:sz w:val="22"/>
                                          <w:szCs w:val="22"/>
                                        </w:rPr>
                                      </w:pPr>
                                    </w:p>
                                    <w:p w14:paraId="443B08BC" w14:textId="77777777" w:rsidR="002F12F9" w:rsidRDefault="002F12F9" w:rsidP="004745C1">
                                      <w:pPr>
                                        <w:suppressAutoHyphens/>
                                        <w:jc w:val="center"/>
                                        <w:rPr>
                                          <w:sz w:val="22"/>
                                          <w:szCs w:val="22"/>
                                        </w:rPr>
                                      </w:pPr>
                                    </w:p>
                                    <w:p w14:paraId="27CAE6B8" w14:textId="77777777" w:rsidR="002F12F9" w:rsidRDefault="002F12F9" w:rsidP="004745C1">
                                      <w:pPr>
                                        <w:suppressAutoHyphens/>
                                        <w:jc w:val="center"/>
                                        <w:rPr>
                                          <w:sz w:val="22"/>
                                          <w:szCs w:val="22"/>
                                        </w:rPr>
                                      </w:pPr>
                                    </w:p>
                                    <w:p w14:paraId="2E01F331" w14:textId="77777777" w:rsidR="002F12F9" w:rsidRPr="001B6132" w:rsidRDefault="002F12F9" w:rsidP="004745C1">
                                      <w:pPr>
                                        <w:suppressAutoHyphens/>
                                        <w:jc w:val="center"/>
                                        <w:rPr>
                                          <w:sz w:val="22"/>
                                          <w:szCs w:val="22"/>
                                        </w:rPr>
                                      </w:pPr>
                                    </w:p>
                                    <w:p w14:paraId="1BDB6A2E" w14:textId="77777777" w:rsidR="002F12F9" w:rsidRPr="001B6132" w:rsidRDefault="002F12F9" w:rsidP="004745C1">
                                      <w:pPr>
                                        <w:jc w:val="center"/>
                                      </w:pPr>
                                      <w:r w:rsidRPr="001B6132">
                                        <w:t xml:space="preserve">Этап </w:t>
                                      </w:r>
                                      <w:r>
                                        <w:t>2</w:t>
                                      </w:r>
                                    </w:p>
                                    <w:p w14:paraId="4B853636" w14:textId="77777777" w:rsidR="002F12F9" w:rsidRPr="001B6132" w:rsidRDefault="002F12F9" w:rsidP="004745C1">
                                      <w:pPr>
                                        <w:jc w:val="center"/>
                                      </w:pPr>
                                    </w:p>
                                    <w:p w14:paraId="507D84BE" w14:textId="77777777" w:rsidR="002F12F9" w:rsidRPr="001B6132" w:rsidRDefault="002F12F9" w:rsidP="00B81990">
                                      <w:pPr>
                                        <w:suppressAutoHyphens/>
                                        <w:spacing w:before="120"/>
                                        <w:jc w:val="center"/>
                                        <w:rPr>
                                          <w:caps/>
                                        </w:rPr>
                                      </w:pPr>
                                    </w:p>
                                    <w:p w14:paraId="7A5A3FAB" w14:textId="77777777" w:rsidR="002F12F9" w:rsidRPr="001B6132" w:rsidRDefault="002F12F9" w:rsidP="004745C1">
                                      <w:pPr>
                                        <w:suppressAutoHyphens/>
                                        <w:jc w:val="center"/>
                                        <w:rPr>
                                          <w:sz w:val="22"/>
                                          <w:szCs w:val="22"/>
                                        </w:rPr>
                                      </w:pPr>
                                    </w:p>
                                    <w:p w14:paraId="73496A5F" w14:textId="77777777" w:rsidR="002F12F9" w:rsidRPr="001B6132" w:rsidRDefault="002F12F9" w:rsidP="004745C1">
                                      <w:pPr>
                                        <w:suppressAutoHyphens/>
                                        <w:jc w:val="center"/>
                                        <w:rPr>
                                          <w:sz w:val="22"/>
                                          <w:szCs w:val="22"/>
                                        </w:rPr>
                                      </w:pPr>
                                    </w:p>
                                  </w:tc>
                                </w:tr>
                              </w:tbl>
                              <w:p w14:paraId="48DBF244" w14:textId="77777777" w:rsidR="002F12F9" w:rsidRPr="00E777C2" w:rsidRDefault="002F12F9" w:rsidP="00F84DC6">
                                <w:pPr>
                                  <w:spacing w:before="120"/>
                                  <w:jc w:val="center"/>
                                  <w:rPr>
                                    <w:b/>
                                    <w:caps/>
                                    <w:sz w:val="22"/>
                                    <w:szCs w:val="22"/>
                                  </w:rPr>
                                </w:pPr>
                              </w:p>
                              <w:p w14:paraId="38EA045A" w14:textId="77777777" w:rsidR="002F12F9" w:rsidRPr="00E777C2" w:rsidRDefault="002F12F9" w:rsidP="00F84DC6">
                                <w:pPr>
                                  <w:spacing w:before="120"/>
                                  <w:jc w:val="center"/>
                                  <w:rPr>
                                    <w:b/>
                                    <w:caps/>
                                    <w:sz w:val="22"/>
                                    <w:szCs w:val="22"/>
                                  </w:rPr>
                                </w:pPr>
                              </w:p>
                              <w:p w14:paraId="04B5CEE2" w14:textId="77777777" w:rsidR="002F12F9" w:rsidRPr="00E777C2" w:rsidRDefault="002F12F9" w:rsidP="00F84DC6">
                                <w:pPr>
                                  <w:spacing w:before="120"/>
                                  <w:jc w:val="center"/>
                                  <w:rPr>
                                    <w:b/>
                                    <w:sz w:val="22"/>
                                    <w:szCs w:val="22"/>
                                  </w:rPr>
                                </w:pPr>
                                <w:r w:rsidRPr="00E777C2">
                                  <w:rPr>
                                    <w:b/>
                                    <w:caps/>
                                    <w:sz w:val="22"/>
                                    <w:szCs w:val="22"/>
                                  </w:rPr>
                                  <w:t xml:space="preserve">Материалы по обоснованию проекта  </w:t>
                                </w:r>
                                <w:r w:rsidRPr="00E777C2">
                                  <w:rPr>
                                    <w:b/>
                                    <w:caps/>
                                    <w:sz w:val="22"/>
                                    <w:szCs w:val="22"/>
                                  </w:rPr>
                                  <w:br/>
                                </w:r>
                              </w:p>
                              <w:p w14:paraId="4DCE73F1" w14:textId="77777777" w:rsidR="002F12F9" w:rsidRPr="00E777C2" w:rsidRDefault="002F12F9" w:rsidP="00F84DC6">
                                <w:pPr>
                                  <w:spacing w:before="120"/>
                                  <w:jc w:val="center"/>
                                  <w:rPr>
                                    <w:b/>
                                    <w:sz w:val="22"/>
                                    <w:szCs w:val="22"/>
                                  </w:rPr>
                                </w:pPr>
                              </w:p>
                              <w:p w14:paraId="0442B51A" w14:textId="77777777" w:rsidR="002F12F9" w:rsidRPr="00E777C2" w:rsidRDefault="002F12F9" w:rsidP="00F84DC6">
                                <w:pPr>
                                  <w:suppressAutoHyphens/>
                                  <w:spacing w:before="120"/>
                                  <w:jc w:val="center"/>
                                  <w:rPr>
                                    <w:b/>
                                  </w:rPr>
                                </w:pPr>
                                <w:r w:rsidRPr="00E777C2">
                                  <w:rPr>
                                    <w:b/>
                                    <w:sz w:val="22"/>
                                    <w:szCs w:val="22"/>
                                  </w:rPr>
                                  <w:t xml:space="preserve">ТОМ </w:t>
                                </w:r>
                                <w:r w:rsidRPr="00E777C2">
                                  <w:rPr>
                                    <w:b/>
                                    <w:sz w:val="22"/>
                                    <w:szCs w:val="22"/>
                                    <w:lang w:val="en-US"/>
                                  </w:rPr>
                                  <w:t>II</w:t>
                                </w:r>
                                <w:r w:rsidRPr="00E777C2">
                                  <w:rPr>
                                    <w:b/>
                                    <w:sz w:val="22"/>
                                    <w:szCs w:val="22"/>
                                  </w:rPr>
                                  <w:t xml:space="preserve"> </w:t>
                                </w:r>
                                <w:r w:rsidRPr="00E777C2">
                                  <w:rPr>
                                    <w:b/>
                                    <w:sz w:val="22"/>
                                    <w:szCs w:val="22"/>
                                  </w:rPr>
                                  <w:br/>
                                </w:r>
                                <w:r w:rsidRPr="00297839">
                                  <w:rPr>
                                    <w:b/>
                                  </w:rPr>
                                  <w:t>«</w:t>
                                </w:r>
                                <w:r w:rsidRPr="00F84DC6">
                                  <w:rPr>
                                    <w:b/>
                                    <w:caps/>
                                  </w:rPr>
                                  <w:t>Охрана окружающей среды</w:t>
                                </w:r>
                                <w:r w:rsidRPr="00297839">
                                  <w:rPr>
                                    <w:b/>
                                  </w:rPr>
                                  <w:t>»</w:t>
                                </w:r>
                              </w:p>
                              <w:p w14:paraId="0E2A640A" w14:textId="77777777" w:rsidR="002F12F9" w:rsidRDefault="002F12F9" w:rsidP="00F84DC6">
                                <w:pPr>
                                  <w:suppressAutoHyphens/>
                                  <w:spacing w:before="120"/>
                                  <w:jc w:val="center"/>
                                  <w:rPr>
                                    <w:b/>
                                  </w:rPr>
                                </w:pPr>
                              </w:p>
                              <w:p w14:paraId="0B4C92F3" w14:textId="77777777" w:rsidR="002F12F9" w:rsidRPr="00E777C2" w:rsidRDefault="002F12F9" w:rsidP="00F84DC6">
                                <w:pPr>
                                  <w:suppressAutoHyphens/>
                                  <w:spacing w:before="120"/>
                                  <w:jc w:val="center"/>
                                  <w:rPr>
                                    <w:b/>
                                  </w:rPr>
                                </w:pPr>
                              </w:p>
                              <w:p w14:paraId="13AE3A6A" w14:textId="77777777" w:rsidR="002F12F9" w:rsidRPr="00E777C2" w:rsidRDefault="002F12F9" w:rsidP="00F84DC6">
                                <w:pPr>
                                  <w:suppressAutoHyphens/>
                                  <w:spacing w:before="120"/>
                                  <w:jc w:val="center"/>
                                  <w:rPr>
                                    <w:b/>
                                  </w:rPr>
                                </w:pPr>
                              </w:p>
                              <w:p w14:paraId="1E03A896" w14:textId="77777777" w:rsidR="002F12F9" w:rsidRPr="00E777C2" w:rsidRDefault="002F12F9" w:rsidP="00F84DC6"/>
                              <w:tbl>
                                <w:tblPr>
                                  <w:tblW w:w="4857" w:type="pct"/>
                                  <w:tblLook w:val="04A0" w:firstRow="1" w:lastRow="0" w:firstColumn="1" w:lastColumn="0" w:noHBand="0" w:noVBand="1"/>
                                </w:tblPr>
                                <w:tblGrid>
                                  <w:gridCol w:w="5721"/>
                                  <w:gridCol w:w="1965"/>
                                  <w:gridCol w:w="2102"/>
                                </w:tblGrid>
                                <w:tr w:rsidR="002F12F9" w:rsidRPr="00E777C2" w14:paraId="6C6D9262" w14:textId="77777777" w:rsidTr="004745C1">
                                  <w:trPr>
                                    <w:trHeight w:val="340"/>
                                  </w:trPr>
                                  <w:tc>
                                    <w:tcPr>
                                      <w:tcW w:w="2922" w:type="pct"/>
                                      <w:vAlign w:val="bottom"/>
                                    </w:tcPr>
                                    <w:p w14:paraId="0D673F30" w14:textId="77777777" w:rsidR="002F12F9" w:rsidRPr="00E777C2" w:rsidRDefault="002F12F9" w:rsidP="004745C1">
                                      <w:pPr>
                                        <w:ind w:left="284"/>
                                        <w:rPr>
                                          <w:b/>
                                        </w:rPr>
                                      </w:pPr>
                                      <w:r w:rsidRPr="00E777C2">
                                        <w:rPr>
                                          <w:b/>
                                        </w:rPr>
                                        <w:t>И.о. директора</w:t>
                                      </w:r>
                                    </w:p>
                                  </w:tc>
                                  <w:tc>
                                    <w:tcPr>
                                      <w:tcW w:w="1004" w:type="pct"/>
                                      <w:vAlign w:val="bottom"/>
                                    </w:tcPr>
                                    <w:p w14:paraId="4CEFCCDC" w14:textId="77777777" w:rsidR="002F12F9" w:rsidRPr="00E777C2" w:rsidRDefault="002F12F9" w:rsidP="004745C1">
                                      <w:pPr>
                                        <w:rPr>
                                          <w:b/>
                                        </w:rPr>
                                      </w:pPr>
                                    </w:p>
                                  </w:tc>
                                  <w:tc>
                                    <w:tcPr>
                                      <w:tcW w:w="1074" w:type="pct"/>
                                      <w:vAlign w:val="bottom"/>
                                    </w:tcPr>
                                    <w:p w14:paraId="2692E525" w14:textId="77777777" w:rsidR="002F12F9" w:rsidRPr="00E777C2" w:rsidRDefault="002F12F9" w:rsidP="003903A7">
                                      <w:pPr>
                                        <w:rPr>
                                          <w:b/>
                                        </w:rPr>
                                      </w:pPr>
                                      <w:r>
                                        <w:rPr>
                                          <w:b/>
                                        </w:rPr>
                                        <w:t>А</w:t>
                                      </w:r>
                                      <w:r w:rsidRPr="00E777C2">
                                        <w:rPr>
                                          <w:b/>
                                        </w:rPr>
                                        <w:t>.</w:t>
                                      </w:r>
                                      <w:r>
                                        <w:rPr>
                                          <w:b/>
                                        </w:rPr>
                                        <w:t>Н</w:t>
                                      </w:r>
                                      <w:r w:rsidRPr="00E777C2">
                                        <w:rPr>
                                          <w:b/>
                                        </w:rPr>
                                        <w:t xml:space="preserve">. </w:t>
                                      </w:r>
                                      <w:r>
                                        <w:rPr>
                                          <w:b/>
                                        </w:rPr>
                                        <w:t>Чуньков</w:t>
                                      </w:r>
                                    </w:p>
                                  </w:tc>
                                </w:tr>
                                <w:tr w:rsidR="002F12F9" w:rsidRPr="00E777C2" w14:paraId="6E240C12" w14:textId="77777777" w:rsidTr="004745C1">
                                  <w:trPr>
                                    <w:trHeight w:val="340"/>
                                  </w:trPr>
                                  <w:tc>
                                    <w:tcPr>
                                      <w:tcW w:w="2922" w:type="pct"/>
                                      <w:vAlign w:val="bottom"/>
                                    </w:tcPr>
                                    <w:p w14:paraId="4295A08E" w14:textId="77777777" w:rsidR="002F12F9" w:rsidRPr="00E777C2" w:rsidRDefault="002F12F9" w:rsidP="00050D43">
                                      <w:pPr>
                                        <w:ind w:left="284"/>
                                        <w:rPr>
                                          <w:b/>
                                        </w:rPr>
                                      </w:pPr>
                                      <w:r w:rsidRPr="00E777C2">
                                        <w:rPr>
                                          <w:b/>
                                        </w:rPr>
                                        <w:t>Руководитель М</w:t>
                                      </w:r>
                                      <w:r>
                                        <w:rPr>
                                          <w:b/>
                                        </w:rPr>
                                        <w:t>астерской № 3</w:t>
                                      </w:r>
                                    </w:p>
                                  </w:tc>
                                  <w:tc>
                                    <w:tcPr>
                                      <w:tcW w:w="1004" w:type="pct"/>
                                      <w:vAlign w:val="bottom"/>
                                    </w:tcPr>
                                    <w:p w14:paraId="013D313F" w14:textId="77777777" w:rsidR="002F12F9" w:rsidRPr="00E777C2" w:rsidRDefault="002F12F9" w:rsidP="004745C1">
                                      <w:pPr>
                                        <w:rPr>
                                          <w:b/>
                                        </w:rPr>
                                      </w:pPr>
                                    </w:p>
                                  </w:tc>
                                  <w:tc>
                                    <w:tcPr>
                                      <w:tcW w:w="1074" w:type="pct"/>
                                      <w:vAlign w:val="bottom"/>
                                    </w:tcPr>
                                    <w:p w14:paraId="2396E035" w14:textId="77777777" w:rsidR="002F12F9" w:rsidRPr="00E777C2" w:rsidRDefault="002F12F9" w:rsidP="004745C1">
                                      <w:pPr>
                                        <w:tabs>
                                          <w:tab w:val="left" w:pos="-10112"/>
                                        </w:tabs>
                                        <w:rPr>
                                          <w:b/>
                                        </w:rPr>
                                      </w:pPr>
                                      <w:r w:rsidRPr="00E777C2">
                                        <w:rPr>
                                          <w:b/>
                                        </w:rPr>
                                        <w:t>Н.В. Макаров</w:t>
                                      </w:r>
                                    </w:p>
                                  </w:tc>
                                </w:tr>
                                <w:tr w:rsidR="002F12F9" w:rsidRPr="00E777C2" w14:paraId="017E0679" w14:textId="77777777" w:rsidTr="004745C1">
                                  <w:trPr>
                                    <w:trHeight w:val="340"/>
                                  </w:trPr>
                                  <w:tc>
                                    <w:tcPr>
                                      <w:tcW w:w="2922" w:type="pct"/>
                                      <w:vAlign w:val="bottom"/>
                                    </w:tcPr>
                                    <w:p w14:paraId="77F00A6E" w14:textId="77777777" w:rsidR="002F12F9" w:rsidRPr="00E777C2" w:rsidRDefault="002F12F9" w:rsidP="00050D43">
                                      <w:pPr>
                                        <w:ind w:left="284"/>
                                        <w:rPr>
                                          <w:b/>
                                        </w:rPr>
                                      </w:pPr>
                                      <w:r w:rsidRPr="00E777C2">
                                        <w:rPr>
                                          <w:b/>
                                        </w:rPr>
                                        <w:t>Нач. отдела № 1 М</w:t>
                                      </w:r>
                                      <w:r>
                                        <w:rPr>
                                          <w:b/>
                                        </w:rPr>
                                        <w:t>астерской № 3</w:t>
                                      </w:r>
                                    </w:p>
                                  </w:tc>
                                  <w:tc>
                                    <w:tcPr>
                                      <w:tcW w:w="1004" w:type="pct"/>
                                      <w:vAlign w:val="bottom"/>
                                    </w:tcPr>
                                    <w:p w14:paraId="4ECD182B" w14:textId="77777777" w:rsidR="002F12F9" w:rsidRPr="00E777C2" w:rsidRDefault="002F12F9" w:rsidP="004745C1">
                                      <w:pPr>
                                        <w:rPr>
                                          <w:b/>
                                        </w:rPr>
                                      </w:pPr>
                                    </w:p>
                                  </w:tc>
                                  <w:tc>
                                    <w:tcPr>
                                      <w:tcW w:w="1074" w:type="pct"/>
                                      <w:vAlign w:val="bottom"/>
                                    </w:tcPr>
                                    <w:p w14:paraId="2D250D5A" w14:textId="77777777" w:rsidR="002F12F9" w:rsidRPr="00E777C2" w:rsidRDefault="002F12F9" w:rsidP="004745C1">
                                      <w:pPr>
                                        <w:rPr>
                                          <w:b/>
                                        </w:rPr>
                                      </w:pPr>
                                      <w:r w:rsidRPr="00E777C2">
                                        <w:rPr>
                                          <w:b/>
                                        </w:rPr>
                                        <w:t>И.</w:t>
                                      </w:r>
                                      <w:r w:rsidRPr="00E777C2">
                                        <w:rPr>
                                          <w:b/>
                                          <w:lang w:val="en-US"/>
                                        </w:rPr>
                                        <w:t>B</w:t>
                                      </w:r>
                                      <w:r w:rsidRPr="00E777C2">
                                        <w:rPr>
                                          <w:b/>
                                        </w:rPr>
                                        <w:t>. Гордюхина</w:t>
                                      </w:r>
                                    </w:p>
                                  </w:tc>
                                </w:tr>
                              </w:tbl>
                              <w:p w14:paraId="5ACAFC17" w14:textId="77777777" w:rsidR="002F12F9" w:rsidRPr="009C4ED6" w:rsidRDefault="002F12F9" w:rsidP="00F84DC6">
                                <w:pPr>
                                  <w:spacing w:before="60"/>
                                  <w:ind w:left="539" w:hanging="539"/>
                                  <w:jc w:val="center"/>
                                  <w:rPr>
                                    <w:b/>
                                    <w:lang w:val="en-US"/>
                                  </w:rPr>
                                </w:pPr>
                                <w:r w:rsidRPr="009C4ED6">
                                  <w:rPr>
                                    <w:b/>
                                  </w:rPr>
                                  <w:t>20</w:t>
                                </w:r>
                                <w:r w:rsidRPr="009C4ED6">
                                  <w:rPr>
                                    <w:b/>
                                    <w:lang w:val="en-US"/>
                                  </w:rPr>
                                  <w:t>2</w:t>
                                </w:r>
                                <w:r w:rsidRPr="009C4ED6">
                                  <w:rPr>
                                    <w: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F924EA" id="_x0000_t202" coordsize="21600,21600" o:spt="202" path="m,l,21600r21600,l21600,xe">
                    <v:stroke joinstyle="miter"/>
                    <v:path gradientshapeok="t" o:connecttype="rect"/>
                  </v:shapetype>
                  <v:shape id="Text Box 12" o:spid="_x0000_s1026" type="#_x0000_t202" style="position:absolute;left:0;text-align:left;margin-left:-23.6pt;margin-top:-24.75pt;width:519.7pt;height:781.2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" strokeweight="1.5pt">
                    <v:textbox>
                      <w:txbxContent>
                        <w:p w14:paraId="0FE70B06" w14:textId="77777777" w:rsidR="002F12F9" w:rsidRDefault="002F12F9" w:rsidP="00F84DC6">
                          <w:pPr>
                            <w:pStyle w:val="af5"/>
                            <w:jc w:val="center"/>
                            <w:rPr>
                              <w:b/>
                              <w:spacing w:val="7"/>
                              <w:sz w:val="20"/>
                            </w:rPr>
                          </w:pPr>
                        </w:p>
                        <w:p w14:paraId="2D9EA971" w14:textId="77777777" w:rsidR="002F12F9" w:rsidRDefault="002F12F9" w:rsidP="00F84DC6">
                          <w:pPr>
                            <w:pStyle w:val="af5"/>
                            <w:jc w:val="center"/>
                            <w:rPr>
                              <w:b/>
                              <w:spacing w:val="7"/>
                              <w:sz w:val="20"/>
                            </w:rPr>
                          </w:pPr>
                          <w:r w:rsidRPr="000F2C86">
                            <w:rPr>
                              <w:noProof/>
                              <w:spacing w:val="7"/>
                              <w:sz w:val="28"/>
                              <w:szCs w:val="28"/>
                            </w:rPr>
                            <w:drawing>
                              <wp:inline distT="0" distB="0" distL="0" distR="0" wp14:anchorId="4CBDAEC5" wp14:editId="23E69615">
                                <wp:extent cx="2129021" cy="561975"/>
                                <wp:effectExtent l="19050" t="0" r="4579" b="0"/>
                                <wp:docPr id="5" name="Рисунок 18" descr="Logo_niipi_vector_blan"/>
                                <wp:cNvGraphicFramePr/>
                                <a:graphic xmlns:a="http://schemas.openxmlformats.org/drawingml/2006/main">
                                  <a:graphicData uri="http://schemas.openxmlformats.org/drawingml/2006/picture">
                                    <pic:pic xmlns:pic="http://schemas.openxmlformats.org/drawingml/2006/picture">
                                      <pic:nvPicPr>
                                        <pic:cNvPr id="0" name="Picture 1" descr="Logo_niipi_vector_blan"/>
                                        <pic:cNvPicPr>
                                          <a:picLocks noChangeAspect="1" noChangeArrowheads="1"/>
                                        </pic:cNvPicPr>
                                      </pic:nvPicPr>
                                      <pic:blipFill>
                                        <a:blip r:embed="rId8" cstate="print"/>
                                        <a:srcRect/>
                                        <a:stretch>
                                          <a:fillRect/>
                                        </a:stretch>
                                      </pic:blipFill>
                                      <pic:spPr bwMode="auto">
                                        <a:xfrm>
                                          <a:off x="0" y="0"/>
                                          <a:ext cx="2129021" cy="561975"/>
                                        </a:xfrm>
                                        <a:prstGeom prst="rect">
                                          <a:avLst/>
                                        </a:prstGeom>
                                        <a:noFill/>
                                        <a:ln w="9525">
                                          <a:noFill/>
                                          <a:miter lim="800000"/>
                                          <a:headEnd/>
                                          <a:tailEnd/>
                                        </a:ln>
                                      </pic:spPr>
                                    </pic:pic>
                                  </a:graphicData>
                                </a:graphic>
                              </wp:inline>
                            </w:drawing>
                          </w:r>
                        </w:p>
                        <w:p w14:paraId="3AD719BC" w14:textId="77777777" w:rsidR="002F12F9" w:rsidRPr="00EA407A" w:rsidRDefault="002F12F9" w:rsidP="00F84DC6">
                          <w:pPr>
                            <w:pStyle w:val="af5"/>
                            <w:suppressAutoHyphens/>
                            <w:spacing w:after="120"/>
                            <w:jc w:val="center"/>
                            <w:rPr>
                              <w:caps/>
                              <w:spacing w:val="7"/>
                            </w:rPr>
                          </w:pPr>
                          <w:r w:rsidRPr="00EA407A">
                            <w:rPr>
                              <w:caps/>
                              <w:spacing w:val="7"/>
                            </w:rPr>
                            <w:t xml:space="preserve">Комитет по архитектуре и градостроительству </w:t>
                          </w:r>
                          <w:r w:rsidRPr="00EA407A">
                            <w:rPr>
                              <w:caps/>
                              <w:spacing w:val="7"/>
                            </w:rPr>
                            <w:br/>
                            <w:t>Московской области</w:t>
                          </w:r>
                        </w:p>
                        <w:p w14:paraId="69031849" w14:textId="77777777" w:rsidR="002F12F9" w:rsidRPr="004C755E" w:rsidRDefault="002F12F9" w:rsidP="00F84DC6">
                          <w:pPr>
                            <w:tabs>
                              <w:tab w:val="center" w:pos="4677"/>
                            </w:tabs>
                            <w:jc w:val="center"/>
                            <w:rPr>
                              <w:b/>
                              <w:spacing w:val="7"/>
                              <w:sz w:val="28"/>
                              <w:szCs w:val="28"/>
                            </w:rPr>
                          </w:pPr>
                          <w:r w:rsidRPr="004C755E">
                            <w:rPr>
                              <w:b/>
                              <w:spacing w:val="7"/>
                              <w:sz w:val="28"/>
                              <w:szCs w:val="28"/>
                            </w:rPr>
                            <w:t>Государственное автономное учреждение Московской области</w:t>
                          </w:r>
                        </w:p>
                        <w:p w14:paraId="36C7A44D" w14:textId="77777777" w:rsidR="002F12F9" w:rsidRPr="00B7686C" w:rsidRDefault="002F12F9" w:rsidP="00F84DC6">
                          <w:pPr>
                            <w:jc w:val="center"/>
                          </w:pPr>
                          <w:r w:rsidRPr="00B7686C">
                            <w:rPr>
                              <w:b/>
                              <w:bCs/>
                              <w:spacing w:val="-8"/>
                              <w:sz w:val="28"/>
                              <w:szCs w:val="28"/>
                            </w:rPr>
                            <w:t>«Научно-исследовательский и проектный институт градостроительства»</w:t>
                          </w:r>
                        </w:p>
                        <w:p w14:paraId="23F6FA83" w14:textId="77777777" w:rsidR="002F12F9" w:rsidRPr="00B7686C" w:rsidRDefault="002F12F9" w:rsidP="00F84DC6">
                          <w:pPr>
                            <w:jc w:val="center"/>
                          </w:pPr>
                          <w:r w:rsidRPr="00B7686C">
                            <w:t xml:space="preserve">(ГАУ МО «НИиПИ градостроительства») </w:t>
                          </w:r>
                        </w:p>
                        <w:p w14:paraId="54F53394" w14:textId="77777777" w:rsidR="002F12F9" w:rsidRPr="00B7686C" w:rsidRDefault="002F12F9" w:rsidP="00F84DC6">
                          <w:pPr>
                            <w:jc w:val="center"/>
                          </w:pPr>
                          <w:r>
                            <w:rPr>
                              <w:noProof/>
                            </w:rPr>
                            <w:drawing>
                              <wp:inline distT="0" distB="0" distL="0" distR="0" wp14:anchorId="6018674A" wp14:editId="233F5C8C">
                                <wp:extent cx="6064250" cy="22225"/>
                                <wp:effectExtent l="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4250" cy="22225"/>
                                        </a:xfrm>
                                        <a:prstGeom prst="rect">
                                          <a:avLst/>
                                        </a:prstGeom>
                                        <a:noFill/>
                                        <a:ln>
                                          <a:noFill/>
                                        </a:ln>
                                      </pic:spPr>
                                    </pic:pic>
                                  </a:graphicData>
                                </a:graphic>
                              </wp:inline>
                            </w:drawing>
                          </w:r>
                        </w:p>
                        <w:p w14:paraId="5DC89340" w14:textId="77777777" w:rsidR="002F12F9" w:rsidRPr="0043369F" w:rsidRDefault="002F12F9" w:rsidP="00F84DC6">
                          <w:pPr>
                            <w:jc w:val="center"/>
                            <w:rPr>
                              <w:b/>
                              <w:spacing w:val="5"/>
                              <w:sz w:val="18"/>
                              <w:u w:val="single"/>
                            </w:rPr>
                          </w:pPr>
                          <w:r>
                            <w:rPr>
                              <w:b/>
                              <w:spacing w:val="5"/>
                              <w:sz w:val="18"/>
                              <w:szCs w:val="18"/>
                            </w:rPr>
                            <w:t>143960, Московская область</w:t>
                          </w:r>
                          <w:r w:rsidRPr="00B7686C">
                            <w:rPr>
                              <w:b/>
                              <w:spacing w:val="5"/>
                              <w:sz w:val="18"/>
                              <w:szCs w:val="18"/>
                            </w:rPr>
                            <w:t>,</w:t>
                          </w:r>
                          <w:r>
                            <w:rPr>
                              <w:b/>
                              <w:spacing w:val="5"/>
                              <w:sz w:val="18"/>
                              <w:szCs w:val="18"/>
                            </w:rPr>
                            <w:t xml:space="preserve"> г. </w:t>
                          </w:r>
                          <w:proofErr w:type="gramStart"/>
                          <w:r>
                            <w:rPr>
                              <w:b/>
                              <w:spacing w:val="5"/>
                              <w:sz w:val="18"/>
                              <w:szCs w:val="18"/>
                            </w:rPr>
                            <w:t>Реутов,  проспект</w:t>
                          </w:r>
                          <w:proofErr w:type="gramEnd"/>
                          <w:r>
                            <w:rPr>
                              <w:b/>
                              <w:spacing w:val="5"/>
                              <w:sz w:val="18"/>
                              <w:szCs w:val="18"/>
                            </w:rPr>
                            <w:t xml:space="preserve"> Мира, д. 57,  помещение </w:t>
                          </w:r>
                          <w:r>
                            <w:rPr>
                              <w:b/>
                              <w:spacing w:val="5"/>
                              <w:sz w:val="18"/>
                              <w:szCs w:val="18"/>
                              <w:lang w:val="en-US"/>
                            </w:rPr>
                            <w:t>III</w:t>
                          </w:r>
                          <w:r>
                            <w:rPr>
                              <w:b/>
                              <w:spacing w:val="5"/>
                              <w:sz w:val="18"/>
                              <w:szCs w:val="18"/>
                            </w:rPr>
                            <w:t xml:space="preserve">, </w:t>
                          </w:r>
                          <w:r w:rsidRPr="00B7686C">
                            <w:rPr>
                              <w:b/>
                              <w:spacing w:val="5"/>
                              <w:sz w:val="18"/>
                              <w:szCs w:val="18"/>
                            </w:rPr>
                            <w:t>тел:</w:t>
                          </w:r>
                          <w:r>
                            <w:rPr>
                              <w:b/>
                              <w:spacing w:val="5"/>
                              <w:sz w:val="18"/>
                              <w:szCs w:val="18"/>
                            </w:rPr>
                            <w:t xml:space="preserve"> +7 (</w:t>
                          </w:r>
                          <w:r w:rsidRPr="00B7686C">
                            <w:rPr>
                              <w:b/>
                              <w:spacing w:val="5"/>
                              <w:sz w:val="18"/>
                              <w:szCs w:val="18"/>
                            </w:rPr>
                            <w:t xml:space="preserve">495) </w:t>
                          </w:r>
                          <w:r>
                            <w:rPr>
                              <w:b/>
                              <w:spacing w:val="5"/>
                              <w:sz w:val="18"/>
                              <w:szCs w:val="18"/>
                            </w:rPr>
                            <w:t>242 77 07</w:t>
                          </w:r>
                          <w:r w:rsidRPr="00B7686C">
                            <w:rPr>
                              <w:b/>
                              <w:spacing w:val="5"/>
                              <w:sz w:val="18"/>
                              <w:szCs w:val="18"/>
                            </w:rPr>
                            <w:t>,</w:t>
                          </w:r>
                          <w:r>
                            <w:rPr>
                              <w:b/>
                              <w:spacing w:val="5"/>
                              <w:sz w:val="18"/>
                              <w:szCs w:val="18"/>
                            </w:rPr>
                            <w:t xml:space="preserve"> </w:t>
                          </w:r>
                          <w:hyperlink r:id="rId11" w:history="1">
                            <w:r w:rsidRPr="00D20B32">
                              <w:rPr>
                                <w:rStyle w:val="afa"/>
                                <w:color w:val="4F81BD" w:themeColor="accent1"/>
                                <w:spacing w:val="5"/>
                                <w:sz w:val="18"/>
                                <w:lang w:val="en-US"/>
                              </w:rPr>
                              <w:t>niipi</w:t>
                            </w:r>
                            <w:r w:rsidRPr="00D20B32">
                              <w:rPr>
                                <w:rStyle w:val="afa"/>
                                <w:color w:val="4F81BD" w:themeColor="accent1"/>
                                <w:spacing w:val="5"/>
                                <w:sz w:val="18"/>
                              </w:rPr>
                              <w:t>@</w:t>
                            </w:r>
                            <w:r w:rsidRPr="00D20B32">
                              <w:rPr>
                                <w:rStyle w:val="afa"/>
                                <w:color w:val="4F81BD" w:themeColor="accent1"/>
                                <w:spacing w:val="5"/>
                                <w:sz w:val="18"/>
                                <w:lang w:val="en-US"/>
                              </w:rPr>
                              <w:t>mosreg</w:t>
                            </w:r>
                            <w:r w:rsidRPr="00D20B32">
                              <w:rPr>
                                <w:rStyle w:val="afa"/>
                                <w:color w:val="4F81BD" w:themeColor="accent1"/>
                                <w:spacing w:val="5"/>
                                <w:sz w:val="18"/>
                              </w:rPr>
                              <w:t>.</w:t>
                            </w:r>
                            <w:r w:rsidRPr="00D20B32">
                              <w:rPr>
                                <w:rStyle w:val="afa"/>
                                <w:color w:val="4F81BD" w:themeColor="accent1"/>
                                <w:spacing w:val="5"/>
                                <w:sz w:val="18"/>
                                <w:lang w:val="en-US"/>
                              </w:rPr>
                              <w:t>ru</w:t>
                            </w:r>
                          </w:hyperlink>
                        </w:p>
                        <w:p w14:paraId="72C5D9F6" w14:textId="77777777" w:rsidR="002F12F9" w:rsidRDefault="002F12F9" w:rsidP="00F84DC6">
                          <w:pPr>
                            <w:pStyle w:val="af5"/>
                            <w:jc w:val="center"/>
                            <w:rPr>
                              <w:spacing w:val="7"/>
                              <w:sz w:val="18"/>
                              <w:szCs w:val="18"/>
                            </w:rPr>
                          </w:pPr>
                        </w:p>
                        <w:p w14:paraId="2B4798CC" w14:textId="77777777" w:rsidR="002F12F9" w:rsidRPr="00B7686C" w:rsidRDefault="002F12F9" w:rsidP="00F84DC6">
                          <w:pPr>
                            <w:pStyle w:val="af5"/>
                            <w:jc w:val="center"/>
                            <w:rPr>
                              <w:spacing w:val="7"/>
                              <w:sz w:val="18"/>
                              <w:szCs w:val="18"/>
                            </w:rPr>
                          </w:pPr>
                        </w:p>
                        <w:p w14:paraId="74BD8945" w14:textId="77777777" w:rsidR="002F12F9" w:rsidRPr="00B7686C" w:rsidRDefault="002F12F9" w:rsidP="00F84DC6">
                          <w:pPr>
                            <w:jc w:val="center"/>
                            <w:rPr>
                              <w:b/>
                              <w:caps/>
                              <w:sz w:val="22"/>
                              <w:szCs w:val="22"/>
                            </w:rPr>
                          </w:pPr>
                        </w:p>
                        <w:p w14:paraId="264820FE" w14:textId="77777777" w:rsidR="002F12F9" w:rsidRPr="003E4EAB" w:rsidRDefault="002F12F9" w:rsidP="00F84DC6">
                          <w:pPr>
                            <w:pStyle w:val="af5"/>
                            <w:jc w:val="center"/>
                            <w:rPr>
                              <w:spacing w:val="7"/>
                              <w:sz w:val="18"/>
                              <w:szCs w:val="18"/>
                            </w:rPr>
                          </w:pPr>
                        </w:p>
                        <w:tbl>
                          <w:tblPr>
                            <w:tblW w:w="0" w:type="auto"/>
                            <w:tblLook w:val="01E0" w:firstRow="1" w:lastRow="1" w:firstColumn="1" w:lastColumn="1" w:noHBand="0" w:noVBand="0"/>
                          </w:tblPr>
                          <w:tblGrid>
                            <w:gridCol w:w="4788"/>
                            <w:gridCol w:w="5174"/>
                          </w:tblGrid>
                          <w:tr w:rsidR="002F12F9" w:rsidRPr="00E777C2" w14:paraId="20DF4181" w14:textId="77777777" w:rsidTr="004745C1">
                            <w:tc>
                              <w:tcPr>
                                <w:tcW w:w="4788" w:type="dxa"/>
                              </w:tcPr>
                              <w:p w14:paraId="38266CBE" w14:textId="77777777" w:rsidR="002F12F9" w:rsidRPr="00B10271" w:rsidRDefault="002F12F9" w:rsidP="004745C1">
                                <w:pPr>
                                  <w:rPr>
                                    <w:lang w:val="en-US"/>
                                  </w:rPr>
                                </w:pPr>
                                <w:r w:rsidRPr="00B10271">
                                  <w:t xml:space="preserve">Государственное задание </w:t>
                                </w:r>
                                <w:r w:rsidRPr="00B10271">
                                  <w:br/>
                                  <w:t>от 01.11.2025 № 834.8</w:t>
                                </w:r>
                              </w:p>
                            </w:tc>
                            <w:tc>
                              <w:tcPr>
                                <w:tcW w:w="5174" w:type="dxa"/>
                              </w:tcPr>
                              <w:p w14:paraId="35267EE7" w14:textId="77777777" w:rsidR="002F12F9" w:rsidRPr="00E777C2" w:rsidRDefault="002F12F9" w:rsidP="004745C1"/>
                            </w:tc>
                          </w:tr>
                        </w:tbl>
                        <w:p w14:paraId="2FE0C6AF" w14:textId="77777777" w:rsidR="002F12F9" w:rsidRPr="00E777C2" w:rsidRDefault="002F12F9" w:rsidP="00F84DC6">
                          <w:pPr>
                            <w:suppressAutoHyphens/>
                            <w:jc w:val="center"/>
                            <w:rPr>
                              <w:b/>
                            </w:rPr>
                          </w:pPr>
                        </w:p>
                        <w:p w14:paraId="5D32F2BA" w14:textId="77777777" w:rsidR="002F12F9" w:rsidRPr="00E777C2" w:rsidRDefault="002F12F9" w:rsidP="00F84DC6">
                          <w:pPr>
                            <w:suppressAutoHyphens/>
                            <w:jc w:val="center"/>
                            <w:rPr>
                              <w:b/>
                            </w:rPr>
                          </w:pPr>
                        </w:p>
                        <w:p w14:paraId="0696AA88" w14:textId="77777777" w:rsidR="002F12F9" w:rsidRPr="00E777C2" w:rsidRDefault="002F12F9" w:rsidP="00F84DC6">
                          <w:pPr>
                            <w:suppressAutoHyphens/>
                            <w:jc w:val="center"/>
                            <w:rPr>
                              <w:b/>
                            </w:rPr>
                          </w:pPr>
                          <w:r w:rsidRPr="00E777C2">
                            <w:rPr>
                              <w:b/>
                            </w:rPr>
                            <w:t>Разработка и внесение изменений в документы территориального планирования</w:t>
                          </w:r>
                        </w:p>
                        <w:p w14:paraId="5D18D887" w14:textId="77777777" w:rsidR="002F12F9" w:rsidRPr="00E777C2" w:rsidRDefault="002F12F9" w:rsidP="00F84DC6">
                          <w:pPr>
                            <w:suppressAutoHyphens/>
                            <w:jc w:val="center"/>
                            <w:rPr>
                              <w:b/>
                            </w:rPr>
                          </w:pPr>
                          <w:proofErr w:type="gramStart"/>
                          <w:r w:rsidRPr="00E777C2">
                            <w:rPr>
                              <w:b/>
                            </w:rPr>
                            <w:t>муниципальных</w:t>
                          </w:r>
                          <w:proofErr w:type="gramEnd"/>
                          <w:r w:rsidRPr="00E777C2">
                            <w:rPr>
                              <w:b/>
                            </w:rPr>
                            <w:t xml:space="preserve"> образований Московской области</w:t>
                          </w:r>
                        </w:p>
                        <w:p w14:paraId="1D37AAEE" w14:textId="77777777" w:rsidR="002F12F9" w:rsidRPr="00E777C2" w:rsidRDefault="002F12F9" w:rsidP="00F84DC6">
                          <w:pPr>
                            <w:suppressAutoHyphens/>
                            <w:jc w:val="center"/>
                            <w:rPr>
                              <w:b/>
                            </w:rPr>
                          </w:pPr>
                        </w:p>
                        <w:tbl>
                          <w:tblPr>
                            <w:tblStyle w:val="63"/>
                            <w:tblW w:w="100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1"/>
                          </w:tblGrid>
                          <w:tr w:rsidR="002F12F9" w:rsidRPr="00E777C2" w14:paraId="2F232D7A" w14:textId="77777777" w:rsidTr="000670A0">
                            <w:trPr>
                              <w:cantSplit/>
                              <w:trHeight w:val="416"/>
                              <w:jc w:val="center"/>
                            </w:trPr>
                            <w:tc>
                              <w:tcPr>
                                <w:tcW w:w="10091" w:type="dxa"/>
                                <w:vAlign w:val="bottom"/>
                              </w:tcPr>
                              <w:p w14:paraId="7BA537E9" w14:textId="77777777" w:rsidR="002F12F9" w:rsidRPr="001B6132" w:rsidRDefault="002F12F9" w:rsidP="004745C1">
                                <w:pPr>
                                  <w:jc w:val="center"/>
                                  <w:rPr>
                                    <w:caps/>
                                    <w:noProof/>
                                    <w:sz w:val="26"/>
                                    <w:szCs w:val="26"/>
                                  </w:rPr>
                                </w:pPr>
                              </w:p>
                              <w:p w14:paraId="0C5EE27B" w14:textId="77777777" w:rsidR="002F12F9" w:rsidRPr="001B6132" w:rsidRDefault="002F12F9" w:rsidP="000670A0">
                                <w:pPr>
                                  <w:spacing w:before="60" w:after="60"/>
                                  <w:ind w:left="567" w:right="567"/>
                                  <w:jc w:val="center"/>
                                </w:pPr>
                                <w:r w:rsidRPr="001B6132">
                                  <w:rPr>
                                    <w:caps/>
                                    <w:noProof/>
                                    <w:sz w:val="28"/>
                                    <w:szCs w:val="28"/>
                                  </w:rPr>
                                  <w:t>ПроеКт «Генеральный план Муниципального округа Лотошино Московской области»</w:t>
                                </w:r>
                              </w:p>
                            </w:tc>
                          </w:tr>
                          <w:tr w:rsidR="002F12F9" w:rsidRPr="00E777C2" w14:paraId="6282A40A" w14:textId="77777777" w:rsidTr="000670A0">
                            <w:trPr>
                              <w:cantSplit/>
                              <w:trHeight w:val="102"/>
                              <w:jc w:val="center"/>
                            </w:trPr>
                            <w:tc>
                              <w:tcPr>
                                <w:tcW w:w="10091" w:type="dxa"/>
                              </w:tcPr>
                              <w:p w14:paraId="73945BE9" w14:textId="77777777" w:rsidR="002F12F9" w:rsidRDefault="002F12F9" w:rsidP="004745C1">
                                <w:pPr>
                                  <w:suppressAutoHyphens/>
                                  <w:jc w:val="center"/>
                                  <w:rPr>
                                    <w:sz w:val="22"/>
                                    <w:szCs w:val="22"/>
                                  </w:rPr>
                                </w:pPr>
                              </w:p>
                              <w:p w14:paraId="1D96FB7F" w14:textId="77777777" w:rsidR="002F12F9" w:rsidRDefault="002F12F9" w:rsidP="004745C1">
                                <w:pPr>
                                  <w:suppressAutoHyphens/>
                                  <w:jc w:val="center"/>
                                  <w:rPr>
                                    <w:sz w:val="22"/>
                                    <w:szCs w:val="22"/>
                                  </w:rPr>
                                </w:pPr>
                              </w:p>
                              <w:p w14:paraId="443B08BC" w14:textId="77777777" w:rsidR="002F12F9" w:rsidRDefault="002F12F9" w:rsidP="004745C1">
                                <w:pPr>
                                  <w:suppressAutoHyphens/>
                                  <w:jc w:val="center"/>
                                  <w:rPr>
                                    <w:sz w:val="22"/>
                                    <w:szCs w:val="22"/>
                                  </w:rPr>
                                </w:pPr>
                              </w:p>
                              <w:p w14:paraId="27CAE6B8" w14:textId="77777777" w:rsidR="002F12F9" w:rsidRDefault="002F12F9" w:rsidP="004745C1">
                                <w:pPr>
                                  <w:suppressAutoHyphens/>
                                  <w:jc w:val="center"/>
                                  <w:rPr>
                                    <w:sz w:val="22"/>
                                    <w:szCs w:val="22"/>
                                  </w:rPr>
                                </w:pPr>
                              </w:p>
                              <w:p w14:paraId="2E01F331" w14:textId="77777777" w:rsidR="002F12F9" w:rsidRPr="001B6132" w:rsidRDefault="002F12F9" w:rsidP="004745C1">
                                <w:pPr>
                                  <w:suppressAutoHyphens/>
                                  <w:jc w:val="center"/>
                                  <w:rPr>
                                    <w:sz w:val="22"/>
                                    <w:szCs w:val="22"/>
                                  </w:rPr>
                                </w:pPr>
                              </w:p>
                              <w:p w14:paraId="1BDB6A2E" w14:textId="77777777" w:rsidR="002F12F9" w:rsidRPr="001B6132" w:rsidRDefault="002F12F9" w:rsidP="004745C1">
                                <w:pPr>
                                  <w:jc w:val="center"/>
                                </w:pPr>
                                <w:r w:rsidRPr="001B6132">
                                  <w:t xml:space="preserve">Этап </w:t>
                                </w:r>
                                <w:r>
                                  <w:t>2</w:t>
                                </w:r>
                              </w:p>
                              <w:p w14:paraId="4B853636" w14:textId="77777777" w:rsidR="002F12F9" w:rsidRPr="001B6132" w:rsidRDefault="002F12F9" w:rsidP="004745C1">
                                <w:pPr>
                                  <w:jc w:val="center"/>
                                </w:pPr>
                              </w:p>
                              <w:p w14:paraId="507D84BE" w14:textId="77777777" w:rsidR="002F12F9" w:rsidRPr="001B6132" w:rsidRDefault="002F12F9" w:rsidP="00B81990">
                                <w:pPr>
                                  <w:suppressAutoHyphens/>
                                  <w:spacing w:before="120"/>
                                  <w:jc w:val="center"/>
                                  <w:rPr>
                                    <w:caps/>
                                  </w:rPr>
                                </w:pPr>
                              </w:p>
                              <w:p w14:paraId="7A5A3FAB" w14:textId="77777777" w:rsidR="002F12F9" w:rsidRPr="001B6132" w:rsidRDefault="002F12F9" w:rsidP="004745C1">
                                <w:pPr>
                                  <w:suppressAutoHyphens/>
                                  <w:jc w:val="center"/>
                                  <w:rPr>
                                    <w:sz w:val="22"/>
                                    <w:szCs w:val="22"/>
                                  </w:rPr>
                                </w:pPr>
                              </w:p>
                              <w:p w14:paraId="73496A5F" w14:textId="77777777" w:rsidR="002F12F9" w:rsidRPr="001B6132" w:rsidRDefault="002F12F9" w:rsidP="004745C1">
                                <w:pPr>
                                  <w:suppressAutoHyphens/>
                                  <w:jc w:val="center"/>
                                  <w:rPr>
                                    <w:sz w:val="22"/>
                                    <w:szCs w:val="22"/>
                                  </w:rPr>
                                </w:pPr>
                              </w:p>
                            </w:tc>
                          </w:tr>
                        </w:tbl>
                        <w:p w14:paraId="48DBF244" w14:textId="77777777" w:rsidR="002F12F9" w:rsidRPr="00E777C2" w:rsidRDefault="002F12F9" w:rsidP="00F84DC6">
                          <w:pPr>
                            <w:spacing w:before="120"/>
                            <w:jc w:val="center"/>
                            <w:rPr>
                              <w:b/>
                              <w:caps/>
                              <w:sz w:val="22"/>
                              <w:szCs w:val="22"/>
                            </w:rPr>
                          </w:pPr>
                        </w:p>
                        <w:p w14:paraId="38EA045A" w14:textId="77777777" w:rsidR="002F12F9" w:rsidRPr="00E777C2" w:rsidRDefault="002F12F9" w:rsidP="00F84DC6">
                          <w:pPr>
                            <w:spacing w:before="120"/>
                            <w:jc w:val="center"/>
                            <w:rPr>
                              <w:b/>
                              <w:caps/>
                              <w:sz w:val="22"/>
                              <w:szCs w:val="22"/>
                            </w:rPr>
                          </w:pPr>
                        </w:p>
                        <w:p w14:paraId="04B5CEE2" w14:textId="77777777" w:rsidR="002F12F9" w:rsidRPr="00E777C2" w:rsidRDefault="002F12F9" w:rsidP="00F84DC6">
                          <w:pPr>
                            <w:spacing w:before="120"/>
                            <w:jc w:val="center"/>
                            <w:rPr>
                              <w:b/>
                              <w:sz w:val="22"/>
                              <w:szCs w:val="22"/>
                            </w:rPr>
                          </w:pPr>
                          <w:r w:rsidRPr="00E777C2">
                            <w:rPr>
                              <w:b/>
                              <w:caps/>
                              <w:sz w:val="22"/>
                              <w:szCs w:val="22"/>
                            </w:rPr>
                            <w:t xml:space="preserve">Материалы по обоснованию проекта  </w:t>
                          </w:r>
                          <w:r w:rsidRPr="00E777C2">
                            <w:rPr>
                              <w:b/>
                              <w:caps/>
                              <w:sz w:val="22"/>
                              <w:szCs w:val="22"/>
                            </w:rPr>
                            <w:br/>
                          </w:r>
                        </w:p>
                        <w:p w14:paraId="4DCE73F1" w14:textId="77777777" w:rsidR="002F12F9" w:rsidRPr="00E777C2" w:rsidRDefault="002F12F9" w:rsidP="00F84DC6">
                          <w:pPr>
                            <w:spacing w:before="120"/>
                            <w:jc w:val="center"/>
                            <w:rPr>
                              <w:b/>
                              <w:sz w:val="22"/>
                              <w:szCs w:val="22"/>
                            </w:rPr>
                          </w:pPr>
                        </w:p>
                        <w:p w14:paraId="0442B51A" w14:textId="77777777" w:rsidR="002F12F9" w:rsidRPr="00E777C2" w:rsidRDefault="002F12F9" w:rsidP="00F84DC6">
                          <w:pPr>
                            <w:suppressAutoHyphens/>
                            <w:spacing w:before="120"/>
                            <w:jc w:val="center"/>
                            <w:rPr>
                              <w:b/>
                            </w:rPr>
                          </w:pPr>
                          <w:r w:rsidRPr="00E777C2">
                            <w:rPr>
                              <w:b/>
                              <w:sz w:val="22"/>
                              <w:szCs w:val="22"/>
                            </w:rPr>
                            <w:t xml:space="preserve">ТОМ </w:t>
                          </w:r>
                          <w:r w:rsidRPr="00E777C2">
                            <w:rPr>
                              <w:b/>
                              <w:sz w:val="22"/>
                              <w:szCs w:val="22"/>
                              <w:lang w:val="en-US"/>
                            </w:rPr>
                            <w:t>II</w:t>
                          </w:r>
                          <w:r w:rsidRPr="00E777C2">
                            <w:rPr>
                              <w:b/>
                              <w:sz w:val="22"/>
                              <w:szCs w:val="22"/>
                            </w:rPr>
                            <w:t xml:space="preserve"> </w:t>
                          </w:r>
                          <w:r w:rsidRPr="00E777C2">
                            <w:rPr>
                              <w:b/>
                              <w:sz w:val="22"/>
                              <w:szCs w:val="22"/>
                            </w:rPr>
                            <w:br/>
                          </w:r>
                          <w:r w:rsidRPr="00297839">
                            <w:rPr>
                              <w:b/>
                            </w:rPr>
                            <w:t>«</w:t>
                          </w:r>
                          <w:r w:rsidRPr="00F84DC6">
                            <w:rPr>
                              <w:b/>
                              <w:caps/>
                            </w:rPr>
                            <w:t>Охрана окружающей среды</w:t>
                          </w:r>
                          <w:r w:rsidRPr="00297839">
                            <w:rPr>
                              <w:b/>
                            </w:rPr>
                            <w:t>»</w:t>
                          </w:r>
                        </w:p>
                        <w:p w14:paraId="0E2A640A" w14:textId="77777777" w:rsidR="002F12F9" w:rsidRDefault="002F12F9" w:rsidP="00F84DC6">
                          <w:pPr>
                            <w:suppressAutoHyphens/>
                            <w:spacing w:before="120"/>
                            <w:jc w:val="center"/>
                            <w:rPr>
                              <w:b/>
                            </w:rPr>
                          </w:pPr>
                        </w:p>
                        <w:p w14:paraId="0B4C92F3" w14:textId="77777777" w:rsidR="002F12F9" w:rsidRPr="00E777C2" w:rsidRDefault="002F12F9" w:rsidP="00F84DC6">
                          <w:pPr>
                            <w:suppressAutoHyphens/>
                            <w:spacing w:before="120"/>
                            <w:jc w:val="center"/>
                            <w:rPr>
                              <w:b/>
                            </w:rPr>
                          </w:pPr>
                        </w:p>
                        <w:p w14:paraId="13AE3A6A" w14:textId="77777777" w:rsidR="002F12F9" w:rsidRPr="00E777C2" w:rsidRDefault="002F12F9" w:rsidP="00F84DC6">
                          <w:pPr>
                            <w:suppressAutoHyphens/>
                            <w:spacing w:before="120"/>
                            <w:jc w:val="center"/>
                            <w:rPr>
                              <w:b/>
                            </w:rPr>
                          </w:pPr>
                        </w:p>
                        <w:p w14:paraId="1E03A896" w14:textId="77777777" w:rsidR="002F12F9" w:rsidRPr="00E777C2" w:rsidRDefault="002F12F9" w:rsidP="00F84DC6"/>
                        <w:tbl>
                          <w:tblPr>
                            <w:tblW w:w="4857" w:type="pct"/>
                            <w:tblLook w:val="04A0" w:firstRow="1" w:lastRow="0" w:firstColumn="1" w:lastColumn="0" w:noHBand="0" w:noVBand="1"/>
                          </w:tblPr>
                          <w:tblGrid>
                            <w:gridCol w:w="5721"/>
                            <w:gridCol w:w="1965"/>
                            <w:gridCol w:w="2102"/>
                          </w:tblGrid>
                          <w:tr w:rsidR="002F12F9" w:rsidRPr="00E777C2" w14:paraId="6C6D9262" w14:textId="77777777" w:rsidTr="004745C1">
                            <w:trPr>
                              <w:trHeight w:val="340"/>
                            </w:trPr>
                            <w:tc>
                              <w:tcPr>
                                <w:tcW w:w="2922" w:type="pct"/>
                                <w:vAlign w:val="bottom"/>
                              </w:tcPr>
                              <w:p w14:paraId="0D673F30" w14:textId="77777777" w:rsidR="002F12F9" w:rsidRPr="00E777C2" w:rsidRDefault="002F12F9" w:rsidP="004745C1">
                                <w:pPr>
                                  <w:ind w:left="284"/>
                                  <w:rPr>
                                    <w:b/>
                                  </w:rPr>
                                </w:pPr>
                                <w:r w:rsidRPr="00E777C2">
                                  <w:rPr>
                                    <w:b/>
                                  </w:rPr>
                                  <w:t>И.о. директора</w:t>
                                </w:r>
                              </w:p>
                            </w:tc>
                            <w:tc>
                              <w:tcPr>
                                <w:tcW w:w="1004" w:type="pct"/>
                                <w:vAlign w:val="bottom"/>
                              </w:tcPr>
                              <w:p w14:paraId="4CEFCCDC" w14:textId="77777777" w:rsidR="002F12F9" w:rsidRPr="00E777C2" w:rsidRDefault="002F12F9" w:rsidP="004745C1">
                                <w:pPr>
                                  <w:rPr>
                                    <w:b/>
                                  </w:rPr>
                                </w:pPr>
                              </w:p>
                            </w:tc>
                            <w:tc>
                              <w:tcPr>
                                <w:tcW w:w="1074" w:type="pct"/>
                                <w:vAlign w:val="bottom"/>
                              </w:tcPr>
                              <w:p w14:paraId="2692E525" w14:textId="77777777" w:rsidR="002F12F9" w:rsidRPr="00E777C2" w:rsidRDefault="002F12F9" w:rsidP="003903A7">
                                <w:pPr>
                                  <w:rPr>
                                    <w:b/>
                                  </w:rPr>
                                </w:pPr>
                                <w:r>
                                  <w:rPr>
                                    <w:b/>
                                  </w:rPr>
                                  <w:t>А</w:t>
                                </w:r>
                                <w:r w:rsidRPr="00E777C2">
                                  <w:rPr>
                                    <w:b/>
                                  </w:rPr>
                                  <w:t>.</w:t>
                                </w:r>
                                <w:r>
                                  <w:rPr>
                                    <w:b/>
                                  </w:rPr>
                                  <w:t>Н</w:t>
                                </w:r>
                                <w:r w:rsidRPr="00E777C2">
                                  <w:rPr>
                                    <w:b/>
                                  </w:rPr>
                                  <w:t xml:space="preserve">. </w:t>
                                </w:r>
                                <w:r>
                                  <w:rPr>
                                    <w:b/>
                                  </w:rPr>
                                  <w:t>Чуньков</w:t>
                                </w:r>
                              </w:p>
                            </w:tc>
                          </w:tr>
                          <w:tr w:rsidR="002F12F9" w:rsidRPr="00E777C2" w14:paraId="6E240C12" w14:textId="77777777" w:rsidTr="004745C1">
                            <w:trPr>
                              <w:trHeight w:val="340"/>
                            </w:trPr>
                            <w:tc>
                              <w:tcPr>
                                <w:tcW w:w="2922" w:type="pct"/>
                                <w:vAlign w:val="bottom"/>
                              </w:tcPr>
                              <w:p w14:paraId="4295A08E" w14:textId="77777777" w:rsidR="002F12F9" w:rsidRPr="00E777C2" w:rsidRDefault="002F12F9" w:rsidP="00050D43">
                                <w:pPr>
                                  <w:ind w:left="284"/>
                                  <w:rPr>
                                    <w:b/>
                                  </w:rPr>
                                </w:pPr>
                                <w:r w:rsidRPr="00E777C2">
                                  <w:rPr>
                                    <w:b/>
                                  </w:rPr>
                                  <w:t>Руководитель М</w:t>
                                </w:r>
                                <w:r>
                                  <w:rPr>
                                    <w:b/>
                                  </w:rPr>
                                  <w:t>астерской № 3</w:t>
                                </w:r>
                              </w:p>
                            </w:tc>
                            <w:tc>
                              <w:tcPr>
                                <w:tcW w:w="1004" w:type="pct"/>
                                <w:vAlign w:val="bottom"/>
                              </w:tcPr>
                              <w:p w14:paraId="013D313F" w14:textId="77777777" w:rsidR="002F12F9" w:rsidRPr="00E777C2" w:rsidRDefault="002F12F9" w:rsidP="004745C1">
                                <w:pPr>
                                  <w:rPr>
                                    <w:b/>
                                  </w:rPr>
                                </w:pPr>
                              </w:p>
                            </w:tc>
                            <w:tc>
                              <w:tcPr>
                                <w:tcW w:w="1074" w:type="pct"/>
                                <w:vAlign w:val="bottom"/>
                              </w:tcPr>
                              <w:p w14:paraId="2396E035" w14:textId="77777777" w:rsidR="002F12F9" w:rsidRPr="00E777C2" w:rsidRDefault="002F12F9" w:rsidP="004745C1">
                                <w:pPr>
                                  <w:tabs>
                                    <w:tab w:val="left" w:pos="-10112"/>
                                  </w:tabs>
                                  <w:rPr>
                                    <w:b/>
                                  </w:rPr>
                                </w:pPr>
                                <w:r w:rsidRPr="00E777C2">
                                  <w:rPr>
                                    <w:b/>
                                  </w:rPr>
                                  <w:t>Н.В. Макаров</w:t>
                                </w:r>
                              </w:p>
                            </w:tc>
                          </w:tr>
                          <w:tr w:rsidR="002F12F9" w:rsidRPr="00E777C2" w14:paraId="017E0679" w14:textId="77777777" w:rsidTr="004745C1">
                            <w:trPr>
                              <w:trHeight w:val="340"/>
                            </w:trPr>
                            <w:tc>
                              <w:tcPr>
                                <w:tcW w:w="2922" w:type="pct"/>
                                <w:vAlign w:val="bottom"/>
                              </w:tcPr>
                              <w:p w14:paraId="77F00A6E" w14:textId="77777777" w:rsidR="002F12F9" w:rsidRPr="00E777C2" w:rsidRDefault="002F12F9" w:rsidP="00050D43">
                                <w:pPr>
                                  <w:ind w:left="284"/>
                                  <w:rPr>
                                    <w:b/>
                                  </w:rPr>
                                </w:pPr>
                                <w:r w:rsidRPr="00E777C2">
                                  <w:rPr>
                                    <w:b/>
                                  </w:rPr>
                                  <w:t>Нач. отдела № 1 М</w:t>
                                </w:r>
                                <w:r>
                                  <w:rPr>
                                    <w:b/>
                                  </w:rPr>
                                  <w:t>астерской № 3</w:t>
                                </w:r>
                              </w:p>
                            </w:tc>
                            <w:tc>
                              <w:tcPr>
                                <w:tcW w:w="1004" w:type="pct"/>
                                <w:vAlign w:val="bottom"/>
                              </w:tcPr>
                              <w:p w14:paraId="4ECD182B" w14:textId="77777777" w:rsidR="002F12F9" w:rsidRPr="00E777C2" w:rsidRDefault="002F12F9" w:rsidP="004745C1">
                                <w:pPr>
                                  <w:rPr>
                                    <w:b/>
                                  </w:rPr>
                                </w:pPr>
                              </w:p>
                            </w:tc>
                            <w:tc>
                              <w:tcPr>
                                <w:tcW w:w="1074" w:type="pct"/>
                                <w:vAlign w:val="bottom"/>
                              </w:tcPr>
                              <w:p w14:paraId="2D250D5A" w14:textId="77777777" w:rsidR="002F12F9" w:rsidRPr="00E777C2" w:rsidRDefault="002F12F9" w:rsidP="004745C1">
                                <w:pPr>
                                  <w:rPr>
                                    <w:b/>
                                  </w:rPr>
                                </w:pPr>
                                <w:r w:rsidRPr="00E777C2">
                                  <w:rPr>
                                    <w:b/>
                                  </w:rPr>
                                  <w:t>И.</w:t>
                                </w:r>
                                <w:r w:rsidRPr="00E777C2">
                                  <w:rPr>
                                    <w:b/>
                                    <w:lang w:val="en-US"/>
                                  </w:rPr>
                                  <w:t>B</w:t>
                                </w:r>
                                <w:r w:rsidRPr="00E777C2">
                                  <w:rPr>
                                    <w:b/>
                                  </w:rPr>
                                  <w:t>. Гордюхина</w:t>
                                </w:r>
                              </w:p>
                            </w:tc>
                          </w:tr>
                        </w:tbl>
                        <w:p w14:paraId="5ACAFC17" w14:textId="77777777" w:rsidR="002F12F9" w:rsidRPr="009C4ED6" w:rsidRDefault="002F12F9" w:rsidP="00F84DC6">
                          <w:pPr>
                            <w:spacing w:before="60"/>
                            <w:ind w:left="539" w:hanging="539"/>
                            <w:jc w:val="center"/>
                            <w:rPr>
                              <w:b/>
                              <w:lang w:val="en-US"/>
                            </w:rPr>
                          </w:pPr>
                          <w:r w:rsidRPr="009C4ED6">
                            <w:rPr>
                              <w:b/>
                            </w:rPr>
                            <w:t>20</w:t>
                          </w:r>
                          <w:r w:rsidRPr="009C4ED6">
                            <w:rPr>
                              <w:b/>
                              <w:lang w:val="en-US"/>
                            </w:rPr>
                            <w:t>2</w:t>
                          </w:r>
                          <w:r w:rsidRPr="009C4ED6">
                            <w:rPr>
                              <w:b/>
                            </w:rPr>
                            <w:t>5</w:t>
                          </w:r>
                        </w:p>
                      </w:txbxContent>
                    </v:textbox>
                    <w10:wrap type="square" anchorx="margin" anchory="margin"/>
                  </v:shape>
                </w:pict>
              </mc:Fallback>
            </mc:AlternateContent>
          </w:r>
          <w:r w:rsidR="00F84DC6" w:rsidRPr="00C72C5E">
            <w:rPr>
              <w:noProof/>
            </w:rPr>
            <w:drawing>
              <wp:anchor distT="0" distB="0" distL="114300" distR="114300" simplePos="0" relativeHeight="251658752" behindDoc="0" locked="0" layoutInCell="1" allowOverlap="1" wp14:anchorId="31E588AE" wp14:editId="4DB938A7">
                <wp:simplePos x="0" y="0"/>
                <wp:positionH relativeFrom="column">
                  <wp:posOffset>-708025</wp:posOffset>
                </wp:positionH>
                <wp:positionV relativeFrom="paragraph">
                  <wp:posOffset>3977640</wp:posOffset>
                </wp:positionV>
                <wp:extent cx="438150" cy="5643880"/>
                <wp:effectExtent l="19050" t="0" r="0" b="0"/>
                <wp:wrapThrough wrapText="bothSides">
                  <wp:wrapPolygon edited="0">
                    <wp:start x="-939" y="0"/>
                    <wp:lineTo x="-939" y="21508"/>
                    <wp:lineTo x="21600" y="21508"/>
                    <wp:lineTo x="21600" y="0"/>
                    <wp:lineTo x="-939" y="0"/>
                  </wp:wrapPolygon>
                </wp:wrapThrough>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438150" cy="5643880"/>
                        </a:xfrm>
                        <a:prstGeom prst="rect">
                          <a:avLst/>
                        </a:prstGeom>
                        <a:noFill/>
                        <a:ln w="9525">
                          <a:noFill/>
                          <a:miter lim="800000"/>
                          <a:headEnd/>
                          <a:tailEnd/>
                        </a:ln>
                      </pic:spPr>
                    </pic:pic>
                  </a:graphicData>
                </a:graphic>
              </wp:anchor>
            </w:drawing>
          </w:r>
          <w:r w:rsidRPr="00C72C5E">
            <w:rPr>
              <w:noProof/>
            </w:rPr>
            <mc:AlternateContent>
              <mc:Choice Requires="wps">
                <w:drawing>
                  <wp:anchor distT="0" distB="0" distL="114300" distR="114300" simplePos="0" relativeHeight="251655680" behindDoc="1" locked="0" layoutInCell="0" allowOverlap="1" wp14:anchorId="55BF3668" wp14:editId="23972886">
                    <wp:simplePos x="0" y="0"/>
                    <wp:positionH relativeFrom="page">
                      <wp:align>center</wp:align>
                    </wp:positionH>
                    <wp:positionV relativeFrom="page">
                      <wp:align>center</wp:align>
                    </wp:positionV>
                    <wp:extent cx="7557770" cy="10687685"/>
                    <wp:effectExtent l="0" t="0" r="0" b="0"/>
                    <wp:wrapNone/>
                    <wp:docPr id="1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7770" cy="10687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9FB436" w14:textId="77777777" w:rsidR="002F12F9" w:rsidRPr="000114FF" w:rsidRDefault="002F12F9" w:rsidP="00F84DC6">
                                <w:pPr>
                                  <w:rPr>
                                    <w:szCs w:val="96"/>
                                  </w:rPr>
                                </w:pPr>
                              </w:p>
                            </w:txbxContent>
                          </wps:txbx>
                          <wps:bodyPr rot="0" vert="horz" wrap="square" lIns="91440" tIns="45720" rIns="91440" bIns="45720" anchor="t" anchorCtr="0" upright="1">
                            <a:noAutofit/>
                          </wps:bodyPr>
                        </wps:wsp>
                      </a:graphicData>
                    </a:graphic>
                    <wp14:sizeRelH relativeFrom="page">
                      <wp14:pctWidth>100000</wp14:pctWidth>
                    </wp14:sizeRelH>
                    <wp14:sizeRelV relativeFrom="page">
                      <wp14:pctHeight>100000</wp14:pctHeight>
                    </wp14:sizeRelV>
                  </wp:anchor>
                </w:drawing>
              </mc:Choice>
              <mc:Fallback>
                <w:pict>
                  <v:rect w14:anchorId="55BF3668" id="Rectangle 2" o:spid="_x0000_s1027" style="position:absolute;left:0;text-align:left;margin-left:0;margin-top:0;width:595.1pt;height:841.55pt;z-index:-251660800;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" o:allowincell="f" stroked="f">
                    <v:textbox>
                      <w:txbxContent>
                        <w:p w14:paraId="049FB436" w14:textId="77777777" w:rsidR="002F12F9" w:rsidRPr="000114FF" w:rsidRDefault="002F12F9" w:rsidP="00F84DC6">
                          <w:pPr>
                            <w:rPr>
                              <w:szCs w:val="96"/>
                            </w:rPr>
                          </w:pPr>
                        </w:p>
                      </w:txbxContent>
                    </v:textbox>
                    <w10:wrap anchorx="page" anchory="page"/>
                  </v:rect>
                </w:pict>
              </mc:Fallback>
            </mc:AlternateContent>
          </w:r>
        </w:p>
      </w:sdtContent>
    </w:sdt>
    <w:p w14:paraId="70FFE06C" w14:textId="77777777" w:rsidR="00F84DC6" w:rsidRPr="00C72C5E" w:rsidRDefault="00F84DC6" w:rsidP="00F84DC6">
      <w:pPr>
        <w:pageBreakBefore/>
        <w:suppressAutoHyphens/>
        <w:spacing w:before="240" w:after="120"/>
        <w:jc w:val="center"/>
        <w:rPr>
          <w:b/>
        </w:rPr>
      </w:pPr>
      <w:r w:rsidRPr="00C72C5E">
        <w:rPr>
          <w:b/>
        </w:rPr>
        <w:lastRenderedPageBreak/>
        <w:t xml:space="preserve">Проект «Генеральный план </w:t>
      </w:r>
      <w:r w:rsidR="00686009" w:rsidRPr="00C72C5E">
        <w:rPr>
          <w:b/>
        </w:rPr>
        <w:t>муниципального</w:t>
      </w:r>
      <w:r w:rsidRPr="00C72C5E">
        <w:rPr>
          <w:b/>
        </w:rPr>
        <w:t xml:space="preserve"> округа Лотошино </w:t>
      </w:r>
      <w:r w:rsidRPr="00C72C5E">
        <w:rPr>
          <w:b/>
        </w:rPr>
        <w:br/>
        <w:t>Московской области»</w:t>
      </w:r>
    </w:p>
    <w:p w14:paraId="23518566" w14:textId="77777777" w:rsidR="00F84DC6" w:rsidRPr="00C72C5E" w:rsidRDefault="00F84DC6" w:rsidP="00F84DC6">
      <w:pPr>
        <w:suppressAutoHyphens/>
        <w:spacing w:after="120"/>
        <w:jc w:val="center"/>
        <w:rPr>
          <w:b/>
        </w:rPr>
      </w:pPr>
      <w:r w:rsidRPr="00C72C5E">
        <w:rPr>
          <w:b/>
        </w:rPr>
        <w:t>Состав</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5"/>
        <w:gridCol w:w="10"/>
        <w:gridCol w:w="8664"/>
        <w:gridCol w:w="6"/>
      </w:tblGrid>
      <w:tr w:rsidR="00CC151C" w:rsidRPr="00C72C5E" w14:paraId="6C78F781" w14:textId="77777777" w:rsidTr="004745C1">
        <w:trPr>
          <w:gridAfter w:val="1"/>
          <w:wAfter w:w="3" w:type="pct"/>
          <w:trHeight w:val="230"/>
          <w:tblHeader/>
        </w:trPr>
        <w:tc>
          <w:tcPr>
            <w:tcW w:w="496" w:type="pct"/>
            <w:tcBorders>
              <w:top w:val="single" w:sz="4" w:space="0" w:color="auto"/>
              <w:left w:val="single" w:sz="4" w:space="0" w:color="auto"/>
              <w:bottom w:val="single" w:sz="4" w:space="0" w:color="auto"/>
              <w:right w:val="single" w:sz="4" w:space="0" w:color="auto"/>
            </w:tcBorders>
          </w:tcPr>
          <w:p w14:paraId="09775EC5" w14:textId="77777777" w:rsidR="00F84DC6" w:rsidRPr="00C72C5E" w:rsidRDefault="00F84DC6" w:rsidP="004745C1">
            <w:pPr>
              <w:suppressAutoHyphens/>
              <w:spacing w:before="20" w:after="20"/>
              <w:jc w:val="center"/>
            </w:pPr>
          </w:p>
        </w:tc>
        <w:tc>
          <w:tcPr>
            <w:tcW w:w="4501" w:type="pct"/>
            <w:gridSpan w:val="2"/>
            <w:tcBorders>
              <w:top w:val="single" w:sz="4" w:space="0" w:color="auto"/>
              <w:left w:val="single" w:sz="4" w:space="0" w:color="auto"/>
              <w:bottom w:val="single" w:sz="4" w:space="0" w:color="auto"/>
              <w:right w:val="single" w:sz="4" w:space="0" w:color="auto"/>
            </w:tcBorders>
          </w:tcPr>
          <w:p w14:paraId="437B4E55" w14:textId="77777777" w:rsidR="00F84DC6" w:rsidRPr="00C72C5E" w:rsidRDefault="00F84DC6" w:rsidP="004745C1">
            <w:pPr>
              <w:suppressAutoHyphens/>
              <w:spacing w:before="20" w:after="20"/>
              <w:jc w:val="center"/>
            </w:pPr>
            <w:r w:rsidRPr="00C72C5E">
              <w:t>Наименование документа</w:t>
            </w:r>
          </w:p>
        </w:tc>
      </w:tr>
      <w:tr w:rsidR="00CC151C" w:rsidRPr="00C72C5E" w14:paraId="046DD1C0" w14:textId="77777777" w:rsidTr="004745C1">
        <w:trPr>
          <w:gridAfter w:val="1"/>
          <w:wAfter w:w="3" w:type="pct"/>
          <w:trHeight w:val="348"/>
        </w:trPr>
        <w:tc>
          <w:tcPr>
            <w:tcW w:w="4997" w:type="pct"/>
            <w:gridSpan w:val="3"/>
            <w:tcBorders>
              <w:top w:val="single" w:sz="4" w:space="0" w:color="auto"/>
              <w:left w:val="single" w:sz="4" w:space="0" w:color="auto"/>
              <w:bottom w:val="single" w:sz="4" w:space="0" w:color="auto"/>
              <w:right w:val="single" w:sz="4" w:space="0" w:color="auto"/>
            </w:tcBorders>
            <w:vAlign w:val="center"/>
          </w:tcPr>
          <w:p w14:paraId="77BC0DE4" w14:textId="77777777" w:rsidR="00F84DC6" w:rsidRPr="00C72C5E" w:rsidRDefault="00725F70" w:rsidP="004745C1">
            <w:pPr>
              <w:suppressAutoHyphens/>
              <w:spacing w:before="20" w:after="20"/>
              <w:ind w:left="283" w:hanging="141"/>
              <w:jc w:val="center"/>
              <w:rPr>
                <w:b/>
              </w:rPr>
            </w:pPr>
            <w:r w:rsidRPr="00C72C5E">
              <w:rPr>
                <w:b/>
              </w:rPr>
              <w:t>Генеральный план</w:t>
            </w:r>
          </w:p>
        </w:tc>
      </w:tr>
      <w:tr w:rsidR="00CC151C" w:rsidRPr="00C72C5E" w14:paraId="629AE82C" w14:textId="77777777" w:rsidTr="004745C1">
        <w:tblPrEx>
          <w:tblLook w:val="04A0" w:firstRow="1" w:lastRow="0" w:firstColumn="1" w:lastColumn="0" w:noHBand="0" w:noVBand="1"/>
        </w:tblPrEx>
        <w:trPr>
          <w:gridAfter w:val="1"/>
          <w:wAfter w:w="3" w:type="pct"/>
          <w:trHeight w:val="70"/>
        </w:trPr>
        <w:tc>
          <w:tcPr>
            <w:tcW w:w="496" w:type="pct"/>
            <w:vMerge w:val="restart"/>
            <w:tcBorders>
              <w:top w:val="single" w:sz="4" w:space="0" w:color="auto"/>
              <w:left w:val="single" w:sz="4" w:space="0" w:color="auto"/>
              <w:right w:val="single" w:sz="4" w:space="0" w:color="auto"/>
            </w:tcBorders>
            <w:vAlign w:val="center"/>
          </w:tcPr>
          <w:p w14:paraId="04147836" w14:textId="77777777" w:rsidR="00F84DC6" w:rsidRPr="00C72C5E" w:rsidRDefault="00F84DC6" w:rsidP="004745C1">
            <w:pPr>
              <w:suppressAutoHyphens/>
              <w:spacing w:after="120"/>
              <w:ind w:left="283"/>
              <w:jc w:val="center"/>
            </w:pPr>
          </w:p>
        </w:tc>
        <w:tc>
          <w:tcPr>
            <w:tcW w:w="4501" w:type="pct"/>
            <w:gridSpan w:val="2"/>
            <w:tcBorders>
              <w:top w:val="single" w:sz="4" w:space="0" w:color="auto"/>
              <w:left w:val="single" w:sz="4" w:space="0" w:color="auto"/>
              <w:right w:val="single" w:sz="4" w:space="0" w:color="auto"/>
            </w:tcBorders>
            <w:hideMark/>
          </w:tcPr>
          <w:p w14:paraId="205471B5" w14:textId="77777777" w:rsidR="00F84DC6" w:rsidRPr="00C72C5E" w:rsidRDefault="00F84DC6" w:rsidP="004745C1">
            <w:pPr>
              <w:suppressAutoHyphens/>
              <w:ind w:left="57"/>
              <w:jc w:val="both"/>
            </w:pPr>
            <w:r w:rsidRPr="00C72C5E">
              <w:t>Положение о территориальном планировании</w:t>
            </w:r>
          </w:p>
        </w:tc>
      </w:tr>
      <w:tr w:rsidR="00CC151C" w:rsidRPr="00C72C5E" w14:paraId="349BEA52" w14:textId="77777777" w:rsidTr="004745C1">
        <w:tblPrEx>
          <w:tblLook w:val="04A0" w:firstRow="1" w:lastRow="0" w:firstColumn="1" w:lastColumn="0" w:noHBand="0" w:noVBand="1"/>
        </w:tblPrEx>
        <w:trPr>
          <w:gridAfter w:val="1"/>
          <w:wAfter w:w="3" w:type="pct"/>
        </w:trPr>
        <w:tc>
          <w:tcPr>
            <w:tcW w:w="496" w:type="pct"/>
            <w:vMerge/>
            <w:tcBorders>
              <w:left w:val="single" w:sz="4" w:space="0" w:color="auto"/>
              <w:right w:val="single" w:sz="4" w:space="0" w:color="auto"/>
            </w:tcBorders>
            <w:vAlign w:val="center"/>
            <w:hideMark/>
          </w:tcPr>
          <w:p w14:paraId="6BC9BB65" w14:textId="77777777" w:rsidR="00F84DC6" w:rsidRPr="00C72C5E" w:rsidRDefault="00F84DC6" w:rsidP="004745C1">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14:paraId="3527029C" w14:textId="77777777" w:rsidR="00F84DC6" w:rsidRPr="00C72C5E" w:rsidRDefault="00F84DC6" w:rsidP="004745C1">
            <w:pPr>
              <w:suppressAutoHyphens/>
              <w:ind w:left="57"/>
              <w:jc w:val="both"/>
            </w:pPr>
            <w:r w:rsidRPr="00C72C5E">
              <w:t>Карта границ населённых пунктов, входящих в состав муниципального образования</w:t>
            </w:r>
          </w:p>
        </w:tc>
      </w:tr>
      <w:tr w:rsidR="00CC151C" w:rsidRPr="00C72C5E" w14:paraId="1FADBE96" w14:textId="77777777" w:rsidTr="004745C1">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14:paraId="5C7928D9" w14:textId="77777777" w:rsidR="00F84DC6" w:rsidRPr="00C72C5E" w:rsidRDefault="00F84DC6" w:rsidP="004745C1">
            <w:pPr>
              <w:suppressAutoHyphens/>
            </w:pPr>
          </w:p>
        </w:tc>
        <w:tc>
          <w:tcPr>
            <w:tcW w:w="4501" w:type="pct"/>
            <w:gridSpan w:val="2"/>
            <w:tcBorders>
              <w:top w:val="single" w:sz="4" w:space="0" w:color="auto"/>
              <w:left w:val="single" w:sz="4" w:space="0" w:color="auto"/>
              <w:right w:val="single" w:sz="4" w:space="0" w:color="auto"/>
            </w:tcBorders>
            <w:hideMark/>
          </w:tcPr>
          <w:p w14:paraId="2F20FD9A" w14:textId="77777777" w:rsidR="00F84DC6" w:rsidRPr="00C72C5E" w:rsidRDefault="00F84DC6" w:rsidP="004745C1">
            <w:pPr>
              <w:suppressAutoHyphens/>
              <w:ind w:left="57"/>
              <w:jc w:val="both"/>
            </w:pPr>
            <w:r w:rsidRPr="00C72C5E">
              <w:t>Карта функциональных зон муниципального образования</w:t>
            </w:r>
          </w:p>
        </w:tc>
      </w:tr>
      <w:tr w:rsidR="00CC151C" w:rsidRPr="00C72C5E" w14:paraId="1703FB02" w14:textId="77777777" w:rsidTr="004745C1">
        <w:tblPrEx>
          <w:tblLook w:val="04A0" w:firstRow="1" w:lastRow="0" w:firstColumn="1" w:lastColumn="0" w:noHBand="0" w:noVBand="1"/>
        </w:tblPrEx>
        <w:trPr>
          <w:gridAfter w:val="1"/>
          <w:wAfter w:w="3" w:type="pct"/>
          <w:trHeight w:val="77"/>
        </w:trPr>
        <w:tc>
          <w:tcPr>
            <w:tcW w:w="4997" w:type="pct"/>
            <w:gridSpan w:val="3"/>
            <w:tcBorders>
              <w:left w:val="single" w:sz="4" w:space="0" w:color="auto"/>
              <w:right w:val="single" w:sz="4" w:space="0" w:color="auto"/>
            </w:tcBorders>
            <w:vAlign w:val="center"/>
            <w:hideMark/>
          </w:tcPr>
          <w:p w14:paraId="67753876" w14:textId="77777777" w:rsidR="00F84DC6" w:rsidRPr="00C72C5E" w:rsidRDefault="00890BA1" w:rsidP="00306A52">
            <w:pPr>
              <w:suppressAutoHyphens/>
              <w:ind w:left="57"/>
              <w:jc w:val="both"/>
            </w:pPr>
            <w:r w:rsidRPr="00C72C5E">
              <w:t>Приложение 1. Сведения о границах населенных пунктов (в том числе границах образуемых населенных пунктов), входящих в состав муниципального округа Лотошино Книга 1. Книга 2. (в электронном виде)</w:t>
            </w:r>
          </w:p>
        </w:tc>
      </w:tr>
      <w:tr w:rsidR="00684E7E" w:rsidRPr="00C72C5E" w14:paraId="275BCB9D" w14:textId="77777777" w:rsidTr="004745C1">
        <w:tblPrEx>
          <w:tblLook w:val="04A0" w:firstRow="1" w:lastRow="0" w:firstColumn="1" w:lastColumn="0" w:noHBand="0" w:noVBand="1"/>
        </w:tblPrEx>
        <w:trPr>
          <w:gridAfter w:val="1"/>
          <w:wAfter w:w="3" w:type="pct"/>
          <w:trHeight w:val="77"/>
        </w:trPr>
        <w:tc>
          <w:tcPr>
            <w:tcW w:w="4997" w:type="pct"/>
            <w:gridSpan w:val="3"/>
            <w:tcBorders>
              <w:left w:val="single" w:sz="4" w:space="0" w:color="auto"/>
              <w:right w:val="single" w:sz="4" w:space="0" w:color="auto"/>
            </w:tcBorders>
            <w:vAlign w:val="center"/>
            <w:hideMark/>
          </w:tcPr>
          <w:p w14:paraId="0EC14409" w14:textId="7AA24798" w:rsidR="00F84DC6" w:rsidRPr="00C72C5E" w:rsidRDefault="00F84DC6" w:rsidP="00684E7E">
            <w:pPr>
              <w:suppressAutoHyphens/>
              <w:ind w:left="57"/>
              <w:jc w:val="both"/>
            </w:pPr>
            <w:r w:rsidRPr="00C72C5E">
              <w:t>Приложение 2. Карта несогласованных вопросов Генеральн</w:t>
            </w:r>
            <w:r w:rsidR="00684E7E">
              <w:t>ого</w:t>
            </w:r>
            <w:r w:rsidRPr="00C72C5E">
              <w:t xml:space="preserve"> план</w:t>
            </w:r>
            <w:r w:rsidR="00684E7E">
              <w:t>а</w:t>
            </w:r>
            <w:r w:rsidRPr="00C72C5E">
              <w:t xml:space="preserve"> </w:t>
            </w:r>
            <w:r w:rsidR="00306A52" w:rsidRPr="00C72C5E">
              <w:t>муниципального</w:t>
            </w:r>
            <w:r w:rsidRPr="00C72C5E">
              <w:t xml:space="preserve"> округа Лотошино в части пересечения земельных участков с землями лесного фонда.</w:t>
            </w:r>
          </w:p>
        </w:tc>
      </w:tr>
      <w:tr w:rsidR="00EA0CD3" w:rsidRPr="00C72C5E" w14:paraId="798EDFFB" w14:textId="77777777" w:rsidTr="004745C1">
        <w:trPr>
          <w:gridAfter w:val="1"/>
          <w:wAfter w:w="3" w:type="pct"/>
          <w:trHeight w:val="228"/>
        </w:trPr>
        <w:tc>
          <w:tcPr>
            <w:tcW w:w="4997" w:type="pct"/>
            <w:gridSpan w:val="3"/>
            <w:tcBorders>
              <w:top w:val="single" w:sz="4" w:space="0" w:color="auto"/>
              <w:left w:val="single" w:sz="4" w:space="0" w:color="auto"/>
              <w:bottom w:val="single" w:sz="4" w:space="0" w:color="auto"/>
              <w:right w:val="single" w:sz="4" w:space="0" w:color="auto"/>
            </w:tcBorders>
            <w:vAlign w:val="center"/>
          </w:tcPr>
          <w:p w14:paraId="079EFE4F" w14:textId="5D766394" w:rsidR="00F84DC6" w:rsidRPr="00C72C5E" w:rsidRDefault="00F84DC6" w:rsidP="00EA0CD3">
            <w:pPr>
              <w:suppressAutoHyphens/>
              <w:spacing w:before="20" w:after="20"/>
              <w:ind w:left="57"/>
              <w:rPr>
                <w:b/>
              </w:rPr>
            </w:pPr>
            <w:r w:rsidRPr="00C72C5E">
              <w:rPr>
                <w:b/>
              </w:rPr>
              <w:t>Материалы по обоснованию генеральн</w:t>
            </w:r>
            <w:r w:rsidR="00EA0CD3">
              <w:rPr>
                <w:b/>
              </w:rPr>
              <w:t>ого</w:t>
            </w:r>
            <w:r w:rsidRPr="00C72C5E">
              <w:rPr>
                <w:b/>
              </w:rPr>
              <w:t xml:space="preserve"> план</w:t>
            </w:r>
            <w:r w:rsidR="00EA0CD3">
              <w:rPr>
                <w:b/>
              </w:rPr>
              <w:t>а</w:t>
            </w:r>
          </w:p>
        </w:tc>
      </w:tr>
      <w:tr w:rsidR="00CC151C" w:rsidRPr="00C72C5E" w14:paraId="4D438036"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7933A4BB" w14:textId="77777777" w:rsidR="00F84DC6" w:rsidRPr="00C72C5E" w:rsidRDefault="00F84DC6" w:rsidP="004745C1">
            <w:pPr>
              <w:suppressAutoHyphens/>
              <w:spacing w:before="20" w:after="20"/>
              <w:ind w:left="142"/>
              <w:jc w:val="both"/>
            </w:pPr>
            <w:r w:rsidRPr="00C72C5E">
              <w:rPr>
                <w:b/>
              </w:rPr>
              <w:t>Том I. Планировочная и инженерно-транспортная организация территории. Социально-экономическое обоснование. Текстовая часть</w:t>
            </w:r>
          </w:p>
        </w:tc>
      </w:tr>
      <w:tr w:rsidR="00CC151C" w:rsidRPr="00C72C5E" w14:paraId="0CA92B0F"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319A6F36" w14:textId="77777777" w:rsidR="00F84DC6" w:rsidRPr="00C72C5E" w:rsidRDefault="00F84DC6" w:rsidP="004745C1">
            <w:pPr>
              <w:suppressAutoHyphens/>
              <w:spacing w:before="20" w:after="20"/>
              <w:ind w:left="142"/>
              <w:jc w:val="both"/>
            </w:pPr>
            <w:r w:rsidRPr="00C72C5E">
              <w:rPr>
                <w:b/>
              </w:rPr>
              <w:t>Том I. Планировочная и инженерно-транспортная организация территории. Социально-экономическое обоснование. Графические материалы</w:t>
            </w:r>
          </w:p>
        </w:tc>
      </w:tr>
      <w:tr w:rsidR="00CC151C" w:rsidRPr="00C72C5E" w14:paraId="5D57C525" w14:textId="77777777" w:rsidTr="004745C1">
        <w:tblPrEx>
          <w:tblLook w:val="04A0" w:firstRow="1" w:lastRow="0" w:firstColumn="1" w:lastColumn="0" w:noHBand="0" w:noVBand="1"/>
        </w:tblPrEx>
        <w:trPr>
          <w:gridAfter w:val="1"/>
          <w:wAfter w:w="3" w:type="pct"/>
          <w:trHeight w:val="333"/>
        </w:trPr>
        <w:tc>
          <w:tcPr>
            <w:tcW w:w="496" w:type="pct"/>
            <w:vMerge w:val="restart"/>
            <w:tcBorders>
              <w:top w:val="single" w:sz="4" w:space="0" w:color="auto"/>
              <w:left w:val="single" w:sz="4" w:space="0" w:color="auto"/>
              <w:right w:val="single" w:sz="4" w:space="0" w:color="auto"/>
            </w:tcBorders>
            <w:vAlign w:val="center"/>
          </w:tcPr>
          <w:p w14:paraId="50E59A04" w14:textId="77777777" w:rsidR="00F84DC6" w:rsidRPr="00C72C5E" w:rsidRDefault="00F84DC6" w:rsidP="004745C1">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14:paraId="135274CE" w14:textId="77777777" w:rsidR="00F84DC6" w:rsidRPr="00C72C5E" w:rsidRDefault="00F84DC6" w:rsidP="004745C1">
            <w:pPr>
              <w:suppressAutoHyphens/>
              <w:ind w:left="33"/>
              <w:jc w:val="both"/>
            </w:pPr>
            <w:r w:rsidRPr="00C72C5E">
              <w:t>Карта размещения муниципального образования в устойчивой системе расселения Московской области</w:t>
            </w:r>
          </w:p>
        </w:tc>
      </w:tr>
      <w:tr w:rsidR="00CC151C" w:rsidRPr="00C72C5E" w14:paraId="40485350" w14:textId="77777777" w:rsidTr="004745C1">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14:paraId="0B331322" w14:textId="77777777" w:rsidR="00F84DC6" w:rsidRPr="00C72C5E" w:rsidRDefault="00F84DC6" w:rsidP="004745C1">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14:paraId="4171A80A" w14:textId="77777777" w:rsidR="00F84DC6" w:rsidRPr="00C72C5E" w:rsidRDefault="00F84DC6" w:rsidP="004745C1">
            <w:pPr>
              <w:suppressAutoHyphens/>
              <w:ind w:left="33"/>
              <w:jc w:val="both"/>
            </w:pPr>
            <w:r w:rsidRPr="00C72C5E">
              <w:t>Карта существующего использования территории в границах муниципального образования</w:t>
            </w:r>
          </w:p>
        </w:tc>
      </w:tr>
      <w:tr w:rsidR="00CC151C" w:rsidRPr="00C72C5E" w14:paraId="372174A4" w14:textId="77777777" w:rsidTr="004745C1">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14:paraId="31B0E913" w14:textId="77777777" w:rsidR="00F84DC6" w:rsidRPr="00C72C5E" w:rsidRDefault="00F84DC6" w:rsidP="004745C1">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14:paraId="6AEA3C8A" w14:textId="77777777" w:rsidR="00F84DC6" w:rsidRPr="00C72C5E" w:rsidRDefault="00F84DC6" w:rsidP="004745C1">
            <w:pPr>
              <w:suppressAutoHyphens/>
              <w:ind w:left="33"/>
              <w:jc w:val="both"/>
            </w:pPr>
            <w:r w:rsidRPr="00C72C5E">
              <w:t>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w:t>
            </w:r>
          </w:p>
        </w:tc>
      </w:tr>
      <w:tr w:rsidR="00CC151C" w:rsidRPr="00C72C5E" w14:paraId="61E869C2" w14:textId="77777777" w:rsidTr="004745C1">
        <w:tblPrEx>
          <w:tblLook w:val="04A0" w:firstRow="1" w:lastRow="0" w:firstColumn="1" w:lastColumn="0" w:noHBand="0" w:noVBand="1"/>
        </w:tblPrEx>
        <w:trPr>
          <w:gridAfter w:val="1"/>
          <w:wAfter w:w="3" w:type="pct"/>
          <w:trHeight w:val="386"/>
        </w:trPr>
        <w:tc>
          <w:tcPr>
            <w:tcW w:w="496" w:type="pct"/>
            <w:vMerge/>
            <w:tcBorders>
              <w:left w:val="single" w:sz="4" w:space="0" w:color="auto"/>
              <w:right w:val="single" w:sz="4" w:space="0" w:color="auto"/>
            </w:tcBorders>
            <w:vAlign w:val="center"/>
            <w:hideMark/>
          </w:tcPr>
          <w:p w14:paraId="198490D2" w14:textId="77777777" w:rsidR="00F84DC6" w:rsidRPr="00C72C5E" w:rsidRDefault="00F84DC6" w:rsidP="004745C1">
            <w:pPr>
              <w:suppressAutoHyphens/>
            </w:pPr>
          </w:p>
        </w:tc>
        <w:tc>
          <w:tcPr>
            <w:tcW w:w="4501" w:type="pct"/>
            <w:gridSpan w:val="2"/>
            <w:tcBorders>
              <w:top w:val="single" w:sz="4" w:space="0" w:color="auto"/>
              <w:left w:val="single" w:sz="4" w:space="0" w:color="auto"/>
              <w:bottom w:val="single" w:sz="4" w:space="0" w:color="auto"/>
              <w:right w:val="single" w:sz="4" w:space="0" w:color="auto"/>
            </w:tcBorders>
            <w:hideMark/>
          </w:tcPr>
          <w:p w14:paraId="0DB48895" w14:textId="77777777" w:rsidR="00F84DC6" w:rsidRPr="00C72C5E" w:rsidRDefault="00F84DC6" w:rsidP="004745C1">
            <w:pPr>
              <w:suppressAutoHyphens/>
              <w:ind w:left="33"/>
              <w:jc w:val="both"/>
            </w:pPr>
            <w:r w:rsidRPr="00C72C5E">
              <w:t xml:space="preserve">Карта планируемого развития инженерных коммуникаций и сооружений в границах муниципального образования в части объектов федерального и регионального значения – </w:t>
            </w:r>
            <w:r w:rsidRPr="00C72C5E">
              <w:rPr>
                <w:b/>
                <w:i/>
              </w:rPr>
              <w:t>сведения ограниченного доступа</w:t>
            </w:r>
          </w:p>
        </w:tc>
      </w:tr>
      <w:tr w:rsidR="00CC151C" w:rsidRPr="00C72C5E" w14:paraId="166911D1" w14:textId="77777777" w:rsidTr="004745C1">
        <w:tblPrEx>
          <w:tblLook w:val="04A0" w:firstRow="1" w:lastRow="0" w:firstColumn="1" w:lastColumn="0" w:noHBand="0" w:noVBand="1"/>
        </w:tblPrEx>
        <w:trPr>
          <w:gridAfter w:val="1"/>
          <w:wAfter w:w="3" w:type="pct"/>
          <w:trHeight w:val="451"/>
        </w:trPr>
        <w:tc>
          <w:tcPr>
            <w:tcW w:w="496" w:type="pct"/>
            <w:vMerge/>
            <w:tcBorders>
              <w:left w:val="single" w:sz="4" w:space="0" w:color="auto"/>
              <w:right w:val="single" w:sz="4" w:space="0" w:color="auto"/>
            </w:tcBorders>
            <w:vAlign w:val="center"/>
            <w:hideMark/>
          </w:tcPr>
          <w:p w14:paraId="2C2E2912" w14:textId="77777777" w:rsidR="00F84DC6" w:rsidRPr="00C72C5E" w:rsidRDefault="00F84DC6" w:rsidP="004745C1">
            <w:pPr>
              <w:suppressAutoHyphens/>
            </w:pPr>
          </w:p>
        </w:tc>
        <w:tc>
          <w:tcPr>
            <w:tcW w:w="4501" w:type="pct"/>
            <w:gridSpan w:val="2"/>
            <w:tcBorders>
              <w:top w:val="single" w:sz="4" w:space="0" w:color="auto"/>
              <w:left w:val="single" w:sz="4" w:space="0" w:color="auto"/>
              <w:right w:val="single" w:sz="4" w:space="0" w:color="auto"/>
            </w:tcBorders>
            <w:hideMark/>
          </w:tcPr>
          <w:p w14:paraId="01EA591B" w14:textId="77777777" w:rsidR="00F84DC6" w:rsidRPr="00C72C5E" w:rsidRDefault="00F84DC6" w:rsidP="004745C1">
            <w:pPr>
              <w:suppressAutoHyphens/>
              <w:ind w:left="33"/>
              <w:jc w:val="both"/>
            </w:pPr>
            <w:r w:rsidRPr="00C72C5E">
              <w:t>Карта планируемого развития транспортной инфраструктуры в границах муниципального образования в части объектов федерального и регионального значения</w:t>
            </w:r>
          </w:p>
        </w:tc>
      </w:tr>
      <w:tr w:rsidR="00CC151C" w:rsidRPr="00C72C5E" w14:paraId="18DACAA2" w14:textId="77777777" w:rsidTr="004745C1">
        <w:tblPrEx>
          <w:tblLook w:val="04A0" w:firstRow="1" w:lastRow="0" w:firstColumn="1" w:lastColumn="0" w:noHBand="0" w:noVBand="1"/>
        </w:tblPrEx>
        <w:trPr>
          <w:gridAfter w:val="1"/>
          <w:wAfter w:w="3" w:type="pct"/>
          <w:trHeight w:val="461"/>
        </w:trPr>
        <w:tc>
          <w:tcPr>
            <w:tcW w:w="496" w:type="pct"/>
            <w:vMerge/>
            <w:tcBorders>
              <w:left w:val="single" w:sz="4" w:space="0" w:color="auto"/>
              <w:right w:val="single" w:sz="4" w:space="0" w:color="auto"/>
            </w:tcBorders>
            <w:vAlign w:val="center"/>
            <w:hideMark/>
          </w:tcPr>
          <w:p w14:paraId="57DD2A76" w14:textId="77777777" w:rsidR="00F84DC6" w:rsidRPr="00C72C5E" w:rsidRDefault="00F84DC6" w:rsidP="004745C1">
            <w:pPr>
              <w:suppressAutoHyphens/>
            </w:pPr>
          </w:p>
        </w:tc>
        <w:tc>
          <w:tcPr>
            <w:tcW w:w="4501" w:type="pct"/>
            <w:gridSpan w:val="2"/>
            <w:tcBorders>
              <w:top w:val="single" w:sz="4" w:space="0" w:color="auto"/>
              <w:left w:val="single" w:sz="4" w:space="0" w:color="auto"/>
              <w:right w:val="single" w:sz="4" w:space="0" w:color="auto"/>
            </w:tcBorders>
            <w:hideMark/>
          </w:tcPr>
          <w:p w14:paraId="5AB2CFCD" w14:textId="77777777" w:rsidR="00F84DC6" w:rsidRPr="00C72C5E" w:rsidRDefault="00F84DC6" w:rsidP="004745C1">
            <w:pPr>
              <w:suppressAutoHyphens/>
              <w:ind w:left="33"/>
              <w:jc w:val="both"/>
            </w:pPr>
            <w:r w:rsidRPr="00C72C5E">
              <w:t>Карта зон с особыми условиями использования территории в границах муниципального образования</w:t>
            </w:r>
          </w:p>
        </w:tc>
      </w:tr>
      <w:tr w:rsidR="00CC151C" w:rsidRPr="00C72C5E" w14:paraId="07B3D490" w14:textId="77777777" w:rsidTr="004745C1">
        <w:tblPrEx>
          <w:tblLook w:val="04A0" w:firstRow="1" w:lastRow="0" w:firstColumn="1" w:lastColumn="0" w:noHBand="0" w:noVBand="1"/>
        </w:tblPrEx>
        <w:trPr>
          <w:gridAfter w:val="1"/>
          <w:wAfter w:w="3" w:type="pct"/>
          <w:trHeight w:val="499"/>
        </w:trPr>
        <w:tc>
          <w:tcPr>
            <w:tcW w:w="496" w:type="pct"/>
            <w:vMerge/>
            <w:tcBorders>
              <w:left w:val="single" w:sz="4" w:space="0" w:color="auto"/>
              <w:right w:val="single" w:sz="4" w:space="0" w:color="auto"/>
            </w:tcBorders>
            <w:vAlign w:val="center"/>
            <w:hideMark/>
          </w:tcPr>
          <w:p w14:paraId="1C9C768E" w14:textId="77777777" w:rsidR="00F84DC6" w:rsidRPr="00C72C5E" w:rsidRDefault="00F84DC6" w:rsidP="004745C1">
            <w:pPr>
              <w:suppressAutoHyphens/>
            </w:pPr>
          </w:p>
        </w:tc>
        <w:tc>
          <w:tcPr>
            <w:tcW w:w="4501" w:type="pct"/>
            <w:gridSpan w:val="2"/>
            <w:tcBorders>
              <w:top w:val="single" w:sz="4" w:space="0" w:color="auto"/>
              <w:left w:val="single" w:sz="4" w:space="0" w:color="auto"/>
              <w:right w:val="single" w:sz="4" w:space="0" w:color="auto"/>
            </w:tcBorders>
            <w:hideMark/>
          </w:tcPr>
          <w:p w14:paraId="397CE6ED" w14:textId="77777777" w:rsidR="00F84DC6" w:rsidRPr="00C72C5E" w:rsidRDefault="00F84DC6" w:rsidP="004745C1">
            <w:pPr>
              <w:suppressAutoHyphens/>
              <w:ind w:left="33"/>
              <w:jc w:val="both"/>
            </w:pPr>
            <w:r w:rsidRPr="00C72C5E">
              <w:t>Карта границ земель лесного фонда с отображением границ лесничеств и лесопарков</w:t>
            </w:r>
          </w:p>
        </w:tc>
      </w:tr>
      <w:tr w:rsidR="00CC151C" w:rsidRPr="00C72C5E" w14:paraId="3ED29806" w14:textId="77777777" w:rsidTr="004745C1">
        <w:tblPrEx>
          <w:tblLook w:val="04A0" w:firstRow="1" w:lastRow="0" w:firstColumn="1" w:lastColumn="0" w:noHBand="0" w:noVBand="1"/>
        </w:tblPrEx>
        <w:trPr>
          <w:gridAfter w:val="1"/>
          <w:wAfter w:w="3" w:type="pct"/>
          <w:trHeight w:val="77"/>
        </w:trPr>
        <w:tc>
          <w:tcPr>
            <w:tcW w:w="496" w:type="pct"/>
            <w:vMerge/>
            <w:tcBorders>
              <w:left w:val="single" w:sz="4" w:space="0" w:color="auto"/>
              <w:right w:val="single" w:sz="4" w:space="0" w:color="auto"/>
            </w:tcBorders>
            <w:vAlign w:val="center"/>
            <w:hideMark/>
          </w:tcPr>
          <w:p w14:paraId="18EE5036" w14:textId="77777777" w:rsidR="00F84DC6" w:rsidRPr="00C72C5E" w:rsidRDefault="00F84DC6" w:rsidP="004745C1">
            <w:pPr>
              <w:suppressAutoHyphens/>
            </w:pPr>
          </w:p>
        </w:tc>
        <w:tc>
          <w:tcPr>
            <w:tcW w:w="4501" w:type="pct"/>
            <w:gridSpan w:val="2"/>
            <w:tcBorders>
              <w:top w:val="single" w:sz="4" w:space="0" w:color="auto"/>
              <w:left w:val="single" w:sz="4" w:space="0" w:color="auto"/>
              <w:right w:val="single" w:sz="4" w:space="0" w:color="auto"/>
            </w:tcBorders>
            <w:hideMark/>
          </w:tcPr>
          <w:p w14:paraId="0987EE6E" w14:textId="77777777" w:rsidR="00F84DC6" w:rsidRPr="00C72C5E" w:rsidRDefault="00F84DC6" w:rsidP="004745C1">
            <w:pPr>
              <w:suppressAutoHyphens/>
              <w:ind w:left="33"/>
              <w:jc w:val="both"/>
            </w:pPr>
            <w:r w:rsidRPr="00C72C5E">
              <w:t>Карта границ земель сельскохозяйственного назначения с отображением особо ценных сельскохозяйственных угодий и мелиорируемых земель</w:t>
            </w:r>
          </w:p>
        </w:tc>
      </w:tr>
      <w:tr w:rsidR="00CC151C" w:rsidRPr="00C72C5E" w14:paraId="30B01762" w14:textId="77777777" w:rsidTr="004745C1">
        <w:trPr>
          <w:gridAfter w:val="1"/>
          <w:wAfter w:w="3" w:type="pct"/>
          <w:trHeight w:val="64"/>
        </w:trPr>
        <w:tc>
          <w:tcPr>
            <w:tcW w:w="4997" w:type="pct"/>
            <w:gridSpan w:val="3"/>
            <w:tcBorders>
              <w:top w:val="single" w:sz="4" w:space="0" w:color="auto"/>
              <w:left w:val="single" w:sz="4" w:space="0" w:color="auto"/>
              <w:bottom w:val="single" w:sz="4" w:space="0" w:color="auto"/>
              <w:right w:val="single" w:sz="4" w:space="0" w:color="auto"/>
            </w:tcBorders>
            <w:vAlign w:val="center"/>
          </w:tcPr>
          <w:p w14:paraId="301F0283" w14:textId="77777777" w:rsidR="00F84DC6" w:rsidRPr="00C72C5E" w:rsidRDefault="00F84DC6" w:rsidP="004745C1">
            <w:pPr>
              <w:suppressAutoHyphens/>
              <w:spacing w:before="20" w:after="20"/>
              <w:ind w:left="142"/>
              <w:jc w:val="both"/>
              <w:rPr>
                <w:b/>
              </w:rPr>
            </w:pPr>
            <w:r w:rsidRPr="00C72C5E">
              <w:rPr>
                <w:b/>
              </w:rPr>
              <w:t>Том II. Охрана окружающей среды</w:t>
            </w:r>
          </w:p>
        </w:tc>
      </w:tr>
      <w:tr w:rsidR="00CC151C" w:rsidRPr="00C72C5E" w14:paraId="7A7C9570" w14:textId="77777777" w:rsidTr="004745C1">
        <w:tblPrEx>
          <w:tblLook w:val="04A0" w:firstRow="1" w:lastRow="0" w:firstColumn="1" w:lastColumn="0" w:noHBand="0" w:noVBand="1"/>
        </w:tblPrEx>
        <w:tc>
          <w:tcPr>
            <w:tcW w:w="496" w:type="pct"/>
            <w:vMerge w:val="restart"/>
            <w:tcBorders>
              <w:top w:val="single" w:sz="4" w:space="0" w:color="auto"/>
              <w:left w:val="single" w:sz="4" w:space="0" w:color="auto"/>
              <w:right w:val="single" w:sz="4" w:space="0" w:color="auto"/>
            </w:tcBorders>
            <w:vAlign w:val="center"/>
          </w:tcPr>
          <w:p w14:paraId="6E7DE27D" w14:textId="77777777" w:rsidR="00F84DC6" w:rsidRPr="00C72C5E" w:rsidRDefault="00F84DC6" w:rsidP="004745C1">
            <w:pPr>
              <w:suppressAutoHyphens/>
              <w:spacing w:before="20" w:after="20"/>
              <w:ind w:left="57"/>
              <w:rPr>
                <w:b/>
              </w:rPr>
            </w:pPr>
          </w:p>
        </w:tc>
        <w:tc>
          <w:tcPr>
            <w:tcW w:w="4504" w:type="pct"/>
            <w:gridSpan w:val="3"/>
            <w:tcBorders>
              <w:top w:val="single" w:sz="4" w:space="0" w:color="auto"/>
              <w:left w:val="single" w:sz="4" w:space="0" w:color="auto"/>
              <w:bottom w:val="single" w:sz="4" w:space="0" w:color="auto"/>
              <w:right w:val="single" w:sz="4" w:space="0" w:color="auto"/>
            </w:tcBorders>
            <w:vAlign w:val="center"/>
            <w:hideMark/>
          </w:tcPr>
          <w:p w14:paraId="6E66D815" w14:textId="77777777" w:rsidR="00F84DC6" w:rsidRPr="00C72C5E" w:rsidRDefault="00F84DC6" w:rsidP="004745C1">
            <w:pPr>
              <w:suppressAutoHyphens/>
              <w:spacing w:before="40" w:after="40"/>
              <w:ind w:left="34"/>
            </w:pPr>
            <w:r w:rsidRPr="00C72C5E">
              <w:t>Текстовая часть</w:t>
            </w:r>
          </w:p>
        </w:tc>
      </w:tr>
      <w:tr w:rsidR="00CC151C" w:rsidRPr="00C72C5E" w14:paraId="255FEBD0" w14:textId="77777777" w:rsidTr="004745C1">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14:paraId="187DD49D" w14:textId="77777777" w:rsidR="00F84DC6" w:rsidRPr="00C72C5E" w:rsidRDefault="00F84DC6" w:rsidP="004745C1">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14:paraId="2E52464E" w14:textId="77777777" w:rsidR="00F84DC6" w:rsidRPr="00C72C5E" w:rsidRDefault="00F84DC6" w:rsidP="004745C1">
            <w:pPr>
              <w:suppressAutoHyphens/>
              <w:spacing w:before="40" w:after="40"/>
              <w:ind w:left="34"/>
            </w:pPr>
            <w:r w:rsidRPr="00C72C5E">
              <w:t>Графические материалы (карты):</w:t>
            </w:r>
          </w:p>
        </w:tc>
      </w:tr>
      <w:tr w:rsidR="00CC151C" w:rsidRPr="00C72C5E" w14:paraId="13D78B07" w14:textId="77777777" w:rsidTr="004745C1">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14:paraId="6BE65D5B" w14:textId="77777777" w:rsidR="00F84DC6" w:rsidRPr="00C72C5E" w:rsidRDefault="00F84DC6" w:rsidP="004745C1">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14:paraId="7F98613E" w14:textId="77777777" w:rsidR="00F84DC6" w:rsidRPr="00C72C5E" w:rsidRDefault="00F84DC6" w:rsidP="004745C1">
            <w:pPr>
              <w:suppressAutoHyphens/>
              <w:ind w:left="33"/>
              <w:jc w:val="both"/>
            </w:pPr>
            <w:r w:rsidRPr="00C72C5E">
              <w:t>Карта границ зон негативного воздействия существующих и планируемых объектов капитального строительства</w:t>
            </w:r>
          </w:p>
        </w:tc>
      </w:tr>
      <w:tr w:rsidR="00CC151C" w:rsidRPr="00C72C5E" w14:paraId="311E650C" w14:textId="77777777" w:rsidTr="004745C1">
        <w:tblPrEx>
          <w:tblLook w:val="04A0" w:firstRow="1" w:lastRow="0" w:firstColumn="1" w:lastColumn="0" w:noHBand="0" w:noVBand="1"/>
        </w:tblPrEx>
        <w:tc>
          <w:tcPr>
            <w:tcW w:w="0" w:type="auto"/>
            <w:vMerge/>
            <w:tcBorders>
              <w:left w:val="single" w:sz="4" w:space="0" w:color="auto"/>
              <w:right w:val="single" w:sz="4" w:space="0" w:color="auto"/>
            </w:tcBorders>
            <w:vAlign w:val="center"/>
            <w:hideMark/>
          </w:tcPr>
          <w:p w14:paraId="4EFD36A0" w14:textId="77777777" w:rsidR="00F84DC6" w:rsidRPr="00C72C5E" w:rsidRDefault="00F84DC6" w:rsidP="004745C1">
            <w:pPr>
              <w:suppressAutoHyphens/>
              <w:rPr>
                <w:b/>
              </w:rPr>
            </w:pPr>
          </w:p>
        </w:tc>
        <w:tc>
          <w:tcPr>
            <w:tcW w:w="4504" w:type="pct"/>
            <w:gridSpan w:val="3"/>
            <w:tcBorders>
              <w:top w:val="single" w:sz="4" w:space="0" w:color="auto"/>
              <w:left w:val="single" w:sz="4" w:space="0" w:color="auto"/>
              <w:bottom w:val="single" w:sz="4" w:space="0" w:color="auto"/>
              <w:right w:val="single" w:sz="4" w:space="0" w:color="auto"/>
            </w:tcBorders>
            <w:hideMark/>
          </w:tcPr>
          <w:p w14:paraId="632582F9" w14:textId="77777777" w:rsidR="00F84DC6" w:rsidRPr="00C72C5E" w:rsidRDefault="00F84DC6" w:rsidP="004745C1">
            <w:pPr>
              <w:suppressAutoHyphens/>
              <w:ind w:left="33"/>
              <w:jc w:val="both"/>
            </w:pPr>
            <w:r w:rsidRPr="00C72C5E">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CC151C" w:rsidRPr="00C72C5E" w14:paraId="65BFB32F" w14:textId="77777777" w:rsidTr="004745C1">
        <w:tblPrEx>
          <w:tblLook w:val="04A0" w:firstRow="1" w:lastRow="0" w:firstColumn="1" w:lastColumn="0" w:noHBand="0" w:noVBand="1"/>
        </w:tblPrEx>
        <w:trPr>
          <w:gridAfter w:val="1"/>
          <w:wAfter w:w="3" w:type="pct"/>
        </w:trPr>
        <w:tc>
          <w:tcPr>
            <w:tcW w:w="496" w:type="pct"/>
            <w:vMerge w:val="restart"/>
            <w:tcBorders>
              <w:left w:val="single" w:sz="4" w:space="0" w:color="auto"/>
              <w:right w:val="single" w:sz="4" w:space="0" w:color="auto"/>
            </w:tcBorders>
            <w:vAlign w:val="center"/>
          </w:tcPr>
          <w:p w14:paraId="761747FC" w14:textId="77777777" w:rsidR="006F10AF" w:rsidRPr="00C72C5E" w:rsidRDefault="006F10AF" w:rsidP="006F10AF">
            <w:pPr>
              <w:pageBreakBefore/>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14:paraId="76318B73" w14:textId="77777777" w:rsidR="006F10AF" w:rsidRPr="00C72C5E" w:rsidRDefault="006F10AF" w:rsidP="006F10AF">
            <w:pPr>
              <w:suppressAutoHyphens/>
              <w:ind w:left="57" w:right="57"/>
              <w:jc w:val="both"/>
            </w:pPr>
            <w:r w:rsidRPr="00C72C5E">
              <w:t xml:space="preserve">Карта влияния зон санитарной охраны источников питьевого и хозяйственно-бытового водоснабжения города Москвы </w:t>
            </w:r>
          </w:p>
        </w:tc>
      </w:tr>
      <w:tr w:rsidR="00CC151C" w:rsidRPr="00C72C5E" w14:paraId="1526CF4F" w14:textId="77777777" w:rsidTr="004745C1">
        <w:tblPrEx>
          <w:tblLook w:val="04A0" w:firstRow="1" w:lastRow="0" w:firstColumn="1" w:lastColumn="0" w:noHBand="0" w:noVBand="1"/>
        </w:tblPrEx>
        <w:trPr>
          <w:gridAfter w:val="1"/>
          <w:wAfter w:w="3" w:type="pct"/>
        </w:trPr>
        <w:tc>
          <w:tcPr>
            <w:tcW w:w="496" w:type="pct"/>
            <w:vMerge/>
            <w:tcBorders>
              <w:left w:val="single" w:sz="4" w:space="0" w:color="auto"/>
              <w:bottom w:val="single" w:sz="4" w:space="0" w:color="auto"/>
              <w:right w:val="single" w:sz="4" w:space="0" w:color="auto"/>
            </w:tcBorders>
            <w:vAlign w:val="center"/>
          </w:tcPr>
          <w:p w14:paraId="064A0E62" w14:textId="77777777" w:rsidR="006F10AF" w:rsidRPr="00C72C5E" w:rsidRDefault="006F10AF" w:rsidP="006F10AF">
            <w:pPr>
              <w:suppressAutoHyphens/>
              <w:jc w:val="center"/>
            </w:pPr>
          </w:p>
        </w:tc>
        <w:tc>
          <w:tcPr>
            <w:tcW w:w="4501" w:type="pct"/>
            <w:gridSpan w:val="2"/>
            <w:tcBorders>
              <w:top w:val="single" w:sz="4" w:space="0" w:color="auto"/>
              <w:left w:val="single" w:sz="4" w:space="0" w:color="auto"/>
              <w:bottom w:val="single" w:sz="4" w:space="0" w:color="auto"/>
              <w:right w:val="single" w:sz="4" w:space="0" w:color="auto"/>
            </w:tcBorders>
            <w:hideMark/>
          </w:tcPr>
          <w:p w14:paraId="62168630" w14:textId="77777777" w:rsidR="006F10AF" w:rsidRPr="00C72C5E" w:rsidRDefault="006F10AF" w:rsidP="006F10AF">
            <w:pPr>
              <w:suppressAutoHyphens/>
              <w:ind w:left="57" w:right="57"/>
              <w:jc w:val="both"/>
            </w:pPr>
            <w:r w:rsidRPr="00C72C5E">
              <w:t xml:space="preserve">Карта границ зон санитарной охраны источников питьевого и хозяйственно-бытового водоснабжения города Москвы – </w:t>
            </w:r>
            <w:r w:rsidRPr="00C72C5E">
              <w:rPr>
                <w:i/>
              </w:rPr>
              <w:t>сведения ограниченного доступа</w:t>
            </w:r>
          </w:p>
        </w:tc>
      </w:tr>
      <w:tr w:rsidR="00CC151C" w:rsidRPr="00C72C5E" w14:paraId="4BDC0C79"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0CEBC472" w14:textId="77777777" w:rsidR="00F84DC6" w:rsidRPr="00C72C5E" w:rsidRDefault="00F84DC6" w:rsidP="004745C1">
            <w:pPr>
              <w:suppressAutoHyphens/>
              <w:spacing w:before="20" w:after="20"/>
              <w:ind w:left="142"/>
              <w:jc w:val="both"/>
            </w:pPr>
            <w:r w:rsidRPr="00C72C5E">
              <w:rPr>
                <w:b/>
              </w:rPr>
              <w:t>Том II</w:t>
            </w:r>
            <w:r w:rsidRPr="00C72C5E">
              <w:rPr>
                <w:b/>
                <w:lang w:val="en-US"/>
              </w:rPr>
              <w:t>I</w:t>
            </w:r>
            <w:r w:rsidRPr="00C72C5E">
              <w:rPr>
                <w:b/>
              </w:rPr>
              <w:t>. Объекты культурного наследия Книга 1.</w:t>
            </w:r>
          </w:p>
        </w:tc>
      </w:tr>
      <w:tr w:rsidR="00CC151C" w:rsidRPr="00C72C5E" w14:paraId="7CF8763A" w14:textId="77777777" w:rsidTr="004745C1">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14:paraId="53D76D99" w14:textId="77777777" w:rsidR="00F84DC6" w:rsidRPr="00C72C5E" w:rsidRDefault="00F84DC6" w:rsidP="004745C1">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14:paraId="0A947927" w14:textId="77777777" w:rsidR="00F84DC6" w:rsidRPr="00C72C5E" w:rsidRDefault="00F84DC6" w:rsidP="004745C1">
            <w:pPr>
              <w:suppressAutoHyphens/>
              <w:spacing w:before="40" w:after="40"/>
              <w:ind w:left="34"/>
            </w:pPr>
            <w:r w:rsidRPr="00C72C5E">
              <w:t>Текстовая часть</w:t>
            </w:r>
          </w:p>
        </w:tc>
      </w:tr>
      <w:tr w:rsidR="00CC151C" w:rsidRPr="00C72C5E" w14:paraId="651AFA82"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2DC7D96"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3FCAE0B3" w14:textId="77777777" w:rsidR="00F84DC6" w:rsidRPr="00C72C5E" w:rsidRDefault="00F84DC6" w:rsidP="004745C1">
            <w:pPr>
              <w:suppressAutoHyphens/>
              <w:spacing w:before="40" w:after="40"/>
              <w:ind w:left="34"/>
            </w:pPr>
            <w:r w:rsidRPr="00C72C5E">
              <w:t>Графические материалы:</w:t>
            </w:r>
          </w:p>
        </w:tc>
      </w:tr>
      <w:tr w:rsidR="00CC151C" w:rsidRPr="00C72C5E" w14:paraId="4CB32A42"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7093201"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16D035F8" w14:textId="77777777" w:rsidR="00F84DC6" w:rsidRPr="00C72C5E" w:rsidRDefault="00F84DC6" w:rsidP="004745C1">
            <w:pPr>
              <w:suppressAutoHyphens/>
              <w:ind w:left="33"/>
              <w:jc w:val="both"/>
            </w:pPr>
            <w:r w:rsidRPr="00C72C5E">
              <w:t>Карта границ территорий, зон охраны и защитных зон объектов культурного наследия</w:t>
            </w:r>
          </w:p>
        </w:tc>
      </w:tr>
      <w:tr w:rsidR="00CC151C" w:rsidRPr="00C72C5E" w14:paraId="27DFDE74"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1069048A" w14:textId="77777777" w:rsidR="00F84DC6" w:rsidRPr="00C72C5E" w:rsidRDefault="00F84DC6" w:rsidP="004745C1">
            <w:pPr>
              <w:suppressAutoHyphens/>
              <w:spacing w:before="20" w:after="20"/>
              <w:ind w:left="142"/>
              <w:jc w:val="both"/>
            </w:pPr>
            <w:r w:rsidRPr="00C72C5E">
              <w:rPr>
                <w:b/>
              </w:rPr>
              <w:t>Том II</w:t>
            </w:r>
            <w:r w:rsidRPr="00C72C5E">
              <w:rPr>
                <w:b/>
                <w:lang w:val="en-US"/>
              </w:rPr>
              <w:t>I</w:t>
            </w:r>
            <w:r w:rsidRPr="00C72C5E">
              <w:rPr>
                <w:b/>
              </w:rPr>
              <w:t xml:space="preserve">. Объекты культурного наследия Книга 2. - </w:t>
            </w:r>
            <w:r w:rsidRPr="00C72C5E">
              <w:rPr>
                <w:b/>
                <w:i/>
              </w:rPr>
              <w:t>сведения ограниченного пользования</w:t>
            </w:r>
          </w:p>
        </w:tc>
      </w:tr>
      <w:tr w:rsidR="00CC151C" w:rsidRPr="00C72C5E" w14:paraId="612F3F92" w14:textId="77777777" w:rsidTr="004745C1">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14:paraId="5265C415" w14:textId="77777777" w:rsidR="00F84DC6" w:rsidRPr="00C72C5E" w:rsidRDefault="00F84DC6" w:rsidP="004745C1">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14:paraId="25203F75" w14:textId="77777777" w:rsidR="00F84DC6" w:rsidRPr="00C72C5E" w:rsidRDefault="00F84DC6" w:rsidP="004745C1">
            <w:pPr>
              <w:suppressAutoHyphens/>
              <w:spacing w:before="40" w:after="40"/>
              <w:ind w:left="34"/>
            </w:pPr>
            <w:r w:rsidRPr="00C72C5E">
              <w:t>Текстовая часть</w:t>
            </w:r>
          </w:p>
        </w:tc>
      </w:tr>
      <w:tr w:rsidR="00CC151C" w:rsidRPr="00C72C5E" w14:paraId="73DA36B4"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CA6BC99"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539E1D63" w14:textId="77777777" w:rsidR="00F84DC6" w:rsidRPr="00C72C5E" w:rsidRDefault="00F84DC6" w:rsidP="004745C1">
            <w:pPr>
              <w:suppressAutoHyphens/>
              <w:spacing w:before="40" w:after="40"/>
              <w:ind w:left="34"/>
            </w:pPr>
            <w:r w:rsidRPr="00C72C5E">
              <w:t>Графические материалы:</w:t>
            </w:r>
          </w:p>
        </w:tc>
      </w:tr>
      <w:tr w:rsidR="00CC151C" w:rsidRPr="00C72C5E" w14:paraId="334841B0"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5718C22"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4019A7D4" w14:textId="77777777" w:rsidR="00F84DC6" w:rsidRPr="00C72C5E" w:rsidRDefault="00306A52" w:rsidP="004745C1">
            <w:pPr>
              <w:suppressAutoHyphens/>
              <w:ind w:left="33"/>
              <w:jc w:val="both"/>
            </w:pPr>
            <w:r w:rsidRPr="00C72C5E">
              <w:t>Карта границ территорий, зон охраны и защитных зон объектов культурного наследия и объектов археологии</w:t>
            </w:r>
          </w:p>
        </w:tc>
      </w:tr>
      <w:tr w:rsidR="00CC151C" w:rsidRPr="00C72C5E" w14:paraId="658722BD"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760CD653" w14:textId="77777777" w:rsidR="00F84DC6" w:rsidRPr="00C72C5E" w:rsidRDefault="00F84DC6" w:rsidP="004745C1">
            <w:pPr>
              <w:suppressAutoHyphens/>
              <w:spacing w:before="20" w:after="20"/>
              <w:ind w:left="142"/>
              <w:jc w:val="both"/>
            </w:pPr>
            <w:r w:rsidRPr="00C72C5E">
              <w:rPr>
                <w:b/>
              </w:rPr>
              <w:t>Электронные</w:t>
            </w:r>
            <w:r w:rsidRPr="00C72C5E">
              <w:rPr>
                <w:b/>
                <w:bCs/>
              </w:rPr>
              <w:t xml:space="preserve"> материалы</w:t>
            </w:r>
          </w:p>
        </w:tc>
      </w:tr>
      <w:tr w:rsidR="00CC151C" w:rsidRPr="00C72C5E" w14:paraId="67D4ABF2" w14:textId="77777777" w:rsidTr="004745C1">
        <w:tblPrEx>
          <w:tblLook w:val="04A0" w:firstRow="1" w:lastRow="0" w:firstColumn="1" w:lastColumn="0" w:noHBand="0" w:noVBand="1"/>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14:paraId="0C4C9EC8" w14:textId="77777777" w:rsidR="00F84DC6" w:rsidRPr="00C72C5E" w:rsidRDefault="00F84DC6" w:rsidP="004745C1">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14:paraId="72740444" w14:textId="77777777" w:rsidR="00F84DC6" w:rsidRPr="00C72C5E" w:rsidRDefault="00F84DC6" w:rsidP="004745C1">
            <w:pPr>
              <w:suppressAutoHyphens/>
              <w:ind w:left="33"/>
            </w:pPr>
            <w:r w:rsidRPr="00C72C5E">
              <w:t xml:space="preserve">Электронные материалы: текстовые материалы, графические материалы в формате </w:t>
            </w:r>
            <w:r w:rsidRPr="00C72C5E">
              <w:rPr>
                <w:lang w:val="en-US"/>
              </w:rPr>
              <w:t>PDF</w:t>
            </w:r>
          </w:p>
        </w:tc>
      </w:tr>
      <w:tr w:rsidR="00CC151C" w:rsidRPr="00C72C5E" w14:paraId="687F109F"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64D55DDF" w14:textId="77777777" w:rsidR="00F84DC6" w:rsidRPr="00C72C5E" w:rsidRDefault="00F84DC6" w:rsidP="004745C1">
            <w:pPr>
              <w:suppressAutoHyphens/>
              <w:spacing w:before="20" w:after="20"/>
              <w:ind w:left="142"/>
              <w:jc w:val="both"/>
            </w:pPr>
            <w:r w:rsidRPr="00C72C5E">
              <w:rPr>
                <w:b/>
              </w:rPr>
              <w:t xml:space="preserve">Том IV. Основные факторы риска возникновения чрезвычайных ситуаций природного и техногенного характера - </w:t>
            </w:r>
            <w:r w:rsidRPr="00C72C5E">
              <w:rPr>
                <w:b/>
                <w:i/>
                <w:spacing w:val="-4"/>
                <w:kern w:val="24"/>
              </w:rPr>
              <w:t>сведения ограниченного доступа</w:t>
            </w:r>
          </w:p>
        </w:tc>
      </w:tr>
      <w:tr w:rsidR="00CC151C" w:rsidRPr="00C72C5E" w14:paraId="40306883" w14:textId="77777777" w:rsidTr="004745C1">
        <w:tblPrEx>
          <w:tblLook w:val="04A0" w:firstRow="1" w:lastRow="0" w:firstColumn="1" w:lastColumn="0" w:noHBand="0" w:noVBand="1"/>
        </w:tblPrEx>
        <w:trPr>
          <w:gridAfter w:val="1"/>
          <w:wAfter w:w="3" w:type="pct"/>
        </w:trPr>
        <w:tc>
          <w:tcPr>
            <w:tcW w:w="501" w:type="pct"/>
            <w:gridSpan w:val="2"/>
            <w:vMerge w:val="restart"/>
            <w:tcBorders>
              <w:top w:val="single" w:sz="4" w:space="0" w:color="auto"/>
              <w:left w:val="single" w:sz="4" w:space="0" w:color="auto"/>
              <w:bottom w:val="single" w:sz="4" w:space="0" w:color="auto"/>
              <w:right w:val="single" w:sz="4" w:space="0" w:color="auto"/>
            </w:tcBorders>
            <w:vAlign w:val="center"/>
          </w:tcPr>
          <w:p w14:paraId="6DAD9114" w14:textId="77777777" w:rsidR="00F84DC6" w:rsidRPr="00C72C5E" w:rsidRDefault="00F84DC6" w:rsidP="004745C1">
            <w:pPr>
              <w:suppressAutoHyphens/>
              <w:spacing w:before="20" w:after="20"/>
              <w:jc w:val="center"/>
            </w:pPr>
          </w:p>
        </w:tc>
        <w:tc>
          <w:tcPr>
            <w:tcW w:w="4496" w:type="pct"/>
            <w:tcBorders>
              <w:top w:val="single" w:sz="4" w:space="0" w:color="auto"/>
              <w:left w:val="single" w:sz="4" w:space="0" w:color="auto"/>
              <w:bottom w:val="single" w:sz="4" w:space="0" w:color="auto"/>
              <w:right w:val="single" w:sz="4" w:space="0" w:color="auto"/>
            </w:tcBorders>
            <w:hideMark/>
          </w:tcPr>
          <w:p w14:paraId="36A3ACFE" w14:textId="77777777" w:rsidR="00F84DC6" w:rsidRPr="00C72C5E" w:rsidRDefault="00F84DC6" w:rsidP="004745C1">
            <w:pPr>
              <w:suppressAutoHyphens/>
              <w:spacing w:before="40" w:after="40"/>
              <w:ind w:left="34"/>
            </w:pPr>
            <w:r w:rsidRPr="00C72C5E">
              <w:t>Текстовая часть</w:t>
            </w:r>
          </w:p>
        </w:tc>
      </w:tr>
      <w:tr w:rsidR="00CC151C" w:rsidRPr="00C72C5E" w14:paraId="5656E8A7"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C263412"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00A85F26" w14:textId="77777777" w:rsidR="00F84DC6" w:rsidRPr="00C72C5E" w:rsidRDefault="00F84DC6" w:rsidP="004745C1">
            <w:pPr>
              <w:suppressAutoHyphens/>
              <w:spacing w:before="40" w:after="40"/>
              <w:ind w:left="34"/>
            </w:pPr>
            <w:r w:rsidRPr="00C72C5E">
              <w:t>Графические материалы:</w:t>
            </w:r>
          </w:p>
        </w:tc>
      </w:tr>
      <w:tr w:rsidR="00CC151C" w:rsidRPr="00C72C5E" w14:paraId="50E5623C" w14:textId="77777777" w:rsidTr="004745C1">
        <w:tblPrEx>
          <w:tblLook w:val="04A0" w:firstRow="1" w:lastRow="0" w:firstColumn="1" w:lastColumn="0" w:noHBand="0" w:noVBand="1"/>
        </w:tblPrEx>
        <w:trPr>
          <w:gridAfter w:val="1"/>
          <w:wAfter w:w="3" w:type="pct"/>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5F28432E" w14:textId="77777777" w:rsidR="00F84DC6" w:rsidRPr="00C72C5E" w:rsidRDefault="00F84DC6" w:rsidP="004745C1">
            <w:pPr>
              <w:suppressAutoHyphens/>
            </w:pPr>
          </w:p>
        </w:tc>
        <w:tc>
          <w:tcPr>
            <w:tcW w:w="4496" w:type="pct"/>
            <w:tcBorders>
              <w:top w:val="single" w:sz="4" w:space="0" w:color="auto"/>
              <w:left w:val="single" w:sz="4" w:space="0" w:color="auto"/>
              <w:bottom w:val="single" w:sz="4" w:space="0" w:color="auto"/>
              <w:right w:val="single" w:sz="4" w:space="0" w:color="auto"/>
            </w:tcBorders>
            <w:hideMark/>
          </w:tcPr>
          <w:p w14:paraId="26A63253" w14:textId="77777777" w:rsidR="00F84DC6" w:rsidRPr="00C72C5E" w:rsidRDefault="00F84DC6" w:rsidP="004745C1">
            <w:pPr>
              <w:suppressAutoHyphens/>
              <w:ind w:left="33"/>
            </w:pPr>
            <w:r w:rsidRPr="00C72C5E">
              <w:t>Карта границ территорий, подверженных риску возникновения чрезвычайных ситуаций природного и техногенного характера и воздействия их последствий</w:t>
            </w:r>
          </w:p>
        </w:tc>
      </w:tr>
      <w:tr w:rsidR="00CC151C" w:rsidRPr="00C72C5E" w14:paraId="29F11D38" w14:textId="77777777" w:rsidTr="004745C1">
        <w:tblPrEx>
          <w:tblLook w:val="04A0" w:firstRow="1" w:lastRow="0" w:firstColumn="1" w:lastColumn="0" w:noHBand="0" w:noVBand="1"/>
        </w:tblPrEx>
        <w:trPr>
          <w:gridAfter w:val="1"/>
          <w:wAfter w:w="3" w:type="pct"/>
        </w:trPr>
        <w:tc>
          <w:tcPr>
            <w:tcW w:w="4997" w:type="pct"/>
            <w:gridSpan w:val="3"/>
            <w:tcBorders>
              <w:top w:val="single" w:sz="4" w:space="0" w:color="auto"/>
              <w:left w:val="single" w:sz="4" w:space="0" w:color="auto"/>
              <w:bottom w:val="single" w:sz="4" w:space="0" w:color="auto"/>
              <w:right w:val="single" w:sz="4" w:space="0" w:color="auto"/>
            </w:tcBorders>
            <w:vAlign w:val="center"/>
            <w:hideMark/>
          </w:tcPr>
          <w:p w14:paraId="0AF66799" w14:textId="77777777" w:rsidR="00F84DC6" w:rsidRPr="00C72C5E" w:rsidRDefault="00F84DC6" w:rsidP="004745C1">
            <w:pPr>
              <w:suppressAutoHyphens/>
              <w:spacing w:before="20" w:after="20"/>
              <w:ind w:left="142"/>
              <w:jc w:val="both"/>
            </w:pPr>
            <w:r w:rsidRPr="00C72C5E">
              <w:rPr>
                <w:b/>
              </w:rPr>
              <w:t>Электронные</w:t>
            </w:r>
            <w:r w:rsidRPr="00C72C5E">
              <w:rPr>
                <w:b/>
                <w:bCs/>
              </w:rPr>
              <w:t xml:space="preserve"> </w:t>
            </w:r>
            <w:r w:rsidRPr="00C72C5E">
              <w:rPr>
                <w:b/>
              </w:rPr>
              <w:t>материалы</w:t>
            </w:r>
            <w:r w:rsidRPr="00C72C5E">
              <w:rPr>
                <w:b/>
                <w:bCs/>
              </w:rPr>
              <w:t xml:space="preserve"> - </w:t>
            </w:r>
            <w:r w:rsidRPr="00C72C5E">
              <w:rPr>
                <w:b/>
                <w:i/>
                <w:spacing w:val="-4"/>
                <w:kern w:val="24"/>
              </w:rPr>
              <w:t>сведения ограниченного доступа</w:t>
            </w:r>
          </w:p>
        </w:tc>
      </w:tr>
      <w:tr w:rsidR="00D04205" w:rsidRPr="00C72C5E" w14:paraId="10EEEE54" w14:textId="77777777" w:rsidTr="004745C1">
        <w:tblPrEx>
          <w:tblLook w:val="04A0" w:firstRow="1" w:lastRow="0" w:firstColumn="1" w:lastColumn="0" w:noHBand="0" w:noVBand="1"/>
        </w:tblPrEx>
        <w:trPr>
          <w:gridAfter w:val="1"/>
          <w:wAfter w:w="3" w:type="pct"/>
        </w:trPr>
        <w:tc>
          <w:tcPr>
            <w:tcW w:w="501" w:type="pct"/>
            <w:gridSpan w:val="2"/>
            <w:tcBorders>
              <w:top w:val="single" w:sz="4" w:space="0" w:color="auto"/>
              <w:left w:val="single" w:sz="4" w:space="0" w:color="auto"/>
              <w:bottom w:val="single" w:sz="4" w:space="0" w:color="auto"/>
              <w:right w:val="single" w:sz="4" w:space="0" w:color="auto"/>
            </w:tcBorders>
            <w:vAlign w:val="center"/>
          </w:tcPr>
          <w:p w14:paraId="21FAAF82" w14:textId="77777777" w:rsidR="00F84DC6" w:rsidRPr="00C72C5E" w:rsidRDefault="00F84DC6" w:rsidP="004745C1">
            <w:pPr>
              <w:suppressAutoHyphens/>
              <w:spacing w:after="20"/>
              <w:jc w:val="center"/>
              <w:textAlignment w:val="baseline"/>
            </w:pPr>
          </w:p>
        </w:tc>
        <w:tc>
          <w:tcPr>
            <w:tcW w:w="4496" w:type="pct"/>
            <w:tcBorders>
              <w:top w:val="single" w:sz="4" w:space="0" w:color="auto"/>
              <w:left w:val="single" w:sz="4" w:space="0" w:color="auto"/>
              <w:bottom w:val="single" w:sz="4" w:space="0" w:color="auto"/>
              <w:right w:val="single" w:sz="4" w:space="0" w:color="auto"/>
            </w:tcBorders>
            <w:vAlign w:val="center"/>
            <w:hideMark/>
          </w:tcPr>
          <w:p w14:paraId="292BD09D" w14:textId="77777777" w:rsidR="00F84DC6" w:rsidRPr="00C72C5E" w:rsidRDefault="00F84DC6" w:rsidP="004745C1">
            <w:pPr>
              <w:suppressAutoHyphens/>
              <w:ind w:left="33"/>
            </w:pPr>
            <w:r w:rsidRPr="00C72C5E">
              <w:t xml:space="preserve">Электронные материалы: текстовые материалы, графические материалы в формате </w:t>
            </w:r>
            <w:r w:rsidRPr="00C72C5E">
              <w:rPr>
                <w:lang w:val="en-US"/>
              </w:rPr>
              <w:t>PDF</w:t>
            </w:r>
          </w:p>
        </w:tc>
      </w:tr>
    </w:tbl>
    <w:p w14:paraId="3939D772" w14:textId="77777777" w:rsidR="00F84DC6" w:rsidRPr="00C72C5E" w:rsidRDefault="00F84DC6" w:rsidP="00F84DC6"/>
    <w:p w14:paraId="7B0AFC77" w14:textId="77777777" w:rsidR="00F84DC6" w:rsidRPr="00C72C5E" w:rsidRDefault="00F84DC6" w:rsidP="00F84DC6"/>
    <w:p w14:paraId="6F844914" w14:textId="77777777" w:rsidR="00C02AFF" w:rsidRPr="00C72C5E" w:rsidRDefault="00C02AFF" w:rsidP="00C02AFF">
      <w:pPr>
        <w:suppressAutoHyphens/>
        <w:spacing w:before="120"/>
        <w:ind w:firstLine="352"/>
        <w:jc w:val="both"/>
      </w:pPr>
    </w:p>
    <w:p w14:paraId="40F47B2D" w14:textId="77777777" w:rsidR="00C02AFF" w:rsidRPr="00C72C5E" w:rsidRDefault="00C02AFF" w:rsidP="00C02AFF">
      <w:pPr>
        <w:suppressAutoHyphens/>
        <w:spacing w:before="60"/>
        <w:jc w:val="center"/>
        <w:outlineLvl w:val="0"/>
        <w:rPr>
          <w:b/>
        </w:rPr>
      </w:pPr>
      <w:r w:rsidRPr="00C72C5E">
        <w:rPr>
          <w:b/>
          <w:sz w:val="28"/>
          <w:szCs w:val="28"/>
        </w:rPr>
        <w:br w:type="page"/>
      </w:r>
      <w:bookmarkStart w:id="0" w:name="_Toc175567836"/>
      <w:bookmarkStart w:id="1" w:name="_Toc177959517"/>
      <w:bookmarkStart w:id="2" w:name="_Toc181595259"/>
    </w:p>
    <w:p w14:paraId="7E265160" w14:textId="77777777" w:rsidR="009C65F9" w:rsidRPr="00C72C5E" w:rsidRDefault="009C65F9" w:rsidP="009C65F9">
      <w:pPr>
        <w:pageBreakBefore/>
        <w:jc w:val="center"/>
        <w:rPr>
          <w:b/>
          <w:caps/>
        </w:rPr>
      </w:pPr>
      <w:r w:rsidRPr="00C72C5E">
        <w:rPr>
          <w:caps/>
        </w:rPr>
        <w:lastRenderedPageBreak/>
        <w:t xml:space="preserve">том </w:t>
      </w:r>
      <w:r w:rsidRPr="00C72C5E">
        <w:rPr>
          <w:caps/>
          <w:lang w:val="en-US"/>
        </w:rPr>
        <w:t>II</w:t>
      </w:r>
      <w:r w:rsidRPr="00C72C5E">
        <w:rPr>
          <w:caps/>
        </w:rPr>
        <w:t>. Охрана окружающей среды.</w:t>
      </w:r>
    </w:p>
    <w:p w14:paraId="1F0CBC86" w14:textId="77777777" w:rsidR="009C65F9" w:rsidRPr="00C72C5E" w:rsidRDefault="009C65F9" w:rsidP="009C65F9">
      <w:pPr>
        <w:spacing w:before="120" w:after="120"/>
        <w:jc w:val="center"/>
        <w:rPr>
          <w:b/>
          <w:caps/>
        </w:rPr>
      </w:pPr>
      <w:r w:rsidRPr="00C72C5E">
        <w:rPr>
          <w:b/>
          <w:caps/>
        </w:rPr>
        <w:t>Оглавление</w:t>
      </w:r>
    </w:p>
    <w:p w14:paraId="46A922D7" w14:textId="77777777" w:rsidR="009C65F9" w:rsidRPr="00C72C5E" w:rsidRDefault="009C65F9" w:rsidP="009C65F9">
      <w:pPr>
        <w:spacing w:before="60" w:after="60"/>
        <w:jc w:val="center"/>
        <w:rPr>
          <w:caps/>
        </w:rPr>
      </w:pPr>
      <w:r w:rsidRPr="00C72C5E">
        <w:rPr>
          <w:b/>
        </w:rPr>
        <w:t>Текстовая часть</w:t>
      </w:r>
    </w:p>
    <w:p w14:paraId="71841AA2" w14:textId="77777777" w:rsidR="004F0AF0" w:rsidRPr="00C72C5E" w:rsidRDefault="00DB5381">
      <w:pPr>
        <w:pStyle w:val="1e"/>
        <w:rPr>
          <w:rFonts w:asciiTheme="minorHAnsi" w:eastAsiaTheme="minorEastAsia" w:hAnsiTheme="minorHAnsi" w:cstheme="minorBidi"/>
          <w:noProof/>
          <w:sz w:val="22"/>
          <w:szCs w:val="22"/>
        </w:rPr>
      </w:pPr>
      <w:r w:rsidRPr="00C72C5E">
        <w:rPr>
          <w:u w:val="single"/>
        </w:rPr>
        <w:fldChar w:fldCharType="begin"/>
      </w:r>
      <w:r w:rsidR="00C02AFF" w:rsidRPr="00C72C5E">
        <w:instrText xml:space="preserve"> TOC \o "1-3" \h \z \u </w:instrText>
      </w:r>
      <w:r w:rsidRPr="00C72C5E">
        <w:rPr>
          <w:u w:val="single"/>
        </w:rPr>
        <w:fldChar w:fldCharType="separate"/>
      </w:r>
      <w:hyperlink w:anchor="_Toc215057063" w:history="1">
        <w:r w:rsidR="004F0AF0" w:rsidRPr="00C72C5E">
          <w:rPr>
            <w:rStyle w:val="afa"/>
            <w:b/>
            <w:noProof/>
            <w:color w:val="auto"/>
          </w:rPr>
          <w:t>ВВЕДЕНИЕ</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_Toc215057063 \h </w:instrText>
        </w:r>
        <w:r w:rsidR="004F0AF0" w:rsidRPr="00C72C5E">
          <w:rPr>
            <w:noProof/>
            <w:webHidden/>
          </w:rPr>
        </w:r>
        <w:r w:rsidR="004F0AF0" w:rsidRPr="00C72C5E">
          <w:rPr>
            <w:noProof/>
            <w:webHidden/>
          </w:rPr>
          <w:fldChar w:fldCharType="separate"/>
        </w:r>
        <w:r w:rsidR="001B0ABE">
          <w:rPr>
            <w:noProof/>
            <w:webHidden/>
          </w:rPr>
          <w:t>6</w:t>
        </w:r>
        <w:r w:rsidR="004F0AF0" w:rsidRPr="00C72C5E">
          <w:rPr>
            <w:noProof/>
            <w:webHidden/>
          </w:rPr>
          <w:fldChar w:fldCharType="end"/>
        </w:r>
      </w:hyperlink>
    </w:p>
    <w:p w14:paraId="73FEA3B2" w14:textId="77777777" w:rsidR="004F0AF0" w:rsidRPr="00C72C5E" w:rsidRDefault="001B0ABE">
      <w:pPr>
        <w:pStyle w:val="1e"/>
        <w:rPr>
          <w:rFonts w:asciiTheme="minorHAnsi" w:eastAsiaTheme="minorEastAsia" w:hAnsiTheme="minorHAnsi" w:cstheme="minorBidi"/>
          <w:noProof/>
          <w:sz w:val="22"/>
          <w:szCs w:val="22"/>
        </w:rPr>
      </w:pPr>
      <w:hyperlink w:anchor="_Toc215057064" w:history="1">
        <w:r w:rsidR="004F0AF0" w:rsidRPr="00C72C5E">
          <w:rPr>
            <w:rStyle w:val="afa"/>
            <w:b/>
            <w:noProof/>
            <w:color w:val="auto"/>
          </w:rPr>
          <w:t>1.</w:t>
        </w:r>
        <w:r w:rsidR="004F0AF0" w:rsidRPr="00C72C5E">
          <w:rPr>
            <w:rFonts w:asciiTheme="minorHAnsi" w:eastAsiaTheme="minorEastAsia" w:hAnsiTheme="minorHAnsi" w:cstheme="minorBidi"/>
            <w:noProof/>
            <w:sz w:val="22"/>
            <w:szCs w:val="22"/>
          </w:rPr>
          <w:tab/>
        </w:r>
        <w:r w:rsidR="004F0AF0" w:rsidRPr="00C72C5E">
          <w:rPr>
            <w:rStyle w:val="afa"/>
            <w:b/>
            <w:bCs/>
            <w:noProof/>
            <w:color w:val="auto"/>
          </w:rPr>
          <w:t>ПРИРОДНЫЕ УСЛОВИЯ</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_Toc215057064 \h </w:instrText>
        </w:r>
        <w:r w:rsidR="004F0AF0" w:rsidRPr="00C72C5E">
          <w:rPr>
            <w:noProof/>
            <w:webHidden/>
          </w:rPr>
        </w:r>
        <w:r w:rsidR="004F0AF0" w:rsidRPr="00C72C5E">
          <w:rPr>
            <w:noProof/>
            <w:webHidden/>
          </w:rPr>
          <w:fldChar w:fldCharType="separate"/>
        </w:r>
        <w:r>
          <w:rPr>
            <w:noProof/>
            <w:webHidden/>
          </w:rPr>
          <w:t>17</w:t>
        </w:r>
        <w:r w:rsidR="004F0AF0" w:rsidRPr="00C72C5E">
          <w:rPr>
            <w:noProof/>
            <w:webHidden/>
          </w:rPr>
          <w:fldChar w:fldCharType="end"/>
        </w:r>
      </w:hyperlink>
    </w:p>
    <w:p w14:paraId="0ADAE4C5" w14:textId="77777777" w:rsidR="004F0AF0" w:rsidRPr="00C72C5E" w:rsidRDefault="001B0ABE">
      <w:pPr>
        <w:pStyle w:val="2f"/>
        <w:rPr>
          <w:rFonts w:asciiTheme="minorHAnsi" w:eastAsiaTheme="minorEastAsia" w:hAnsiTheme="minorHAnsi" w:cstheme="minorBidi"/>
          <w:noProof/>
          <w:sz w:val="22"/>
          <w:szCs w:val="22"/>
        </w:rPr>
      </w:pPr>
      <w:hyperlink w:anchor="_Toc215057065" w:history="1">
        <w:r w:rsidR="004F0AF0" w:rsidRPr="00C72C5E">
          <w:rPr>
            <w:rStyle w:val="afa"/>
            <w:b/>
            <w:noProof/>
            <w:color w:val="auto"/>
          </w:rPr>
          <w:t>1.1.</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Ландшафтные особенности территории</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_Toc215057065 \h </w:instrText>
        </w:r>
        <w:r w:rsidR="004F0AF0" w:rsidRPr="00C72C5E">
          <w:rPr>
            <w:noProof/>
            <w:webHidden/>
          </w:rPr>
        </w:r>
        <w:r w:rsidR="004F0AF0" w:rsidRPr="00C72C5E">
          <w:rPr>
            <w:noProof/>
            <w:webHidden/>
          </w:rPr>
          <w:fldChar w:fldCharType="separate"/>
        </w:r>
        <w:r>
          <w:rPr>
            <w:noProof/>
            <w:webHidden/>
          </w:rPr>
          <w:t>17</w:t>
        </w:r>
        <w:r w:rsidR="004F0AF0" w:rsidRPr="00C72C5E">
          <w:rPr>
            <w:noProof/>
            <w:webHidden/>
          </w:rPr>
          <w:fldChar w:fldCharType="end"/>
        </w:r>
      </w:hyperlink>
    </w:p>
    <w:p w14:paraId="0A870BD9" w14:textId="77777777" w:rsidR="004F0AF0" w:rsidRPr="00C72C5E" w:rsidRDefault="001B0ABE">
      <w:pPr>
        <w:pStyle w:val="2f"/>
        <w:rPr>
          <w:rFonts w:asciiTheme="minorHAnsi" w:eastAsiaTheme="minorEastAsia" w:hAnsiTheme="minorHAnsi" w:cstheme="minorBidi"/>
          <w:noProof/>
          <w:sz w:val="22"/>
          <w:szCs w:val="22"/>
        </w:rPr>
      </w:pPr>
      <w:hyperlink w:anchor="_Toc215057066" w:history="1">
        <w:r w:rsidR="004F0AF0" w:rsidRPr="00C72C5E">
          <w:rPr>
            <w:rStyle w:val="afa"/>
            <w:b/>
            <w:noProof/>
            <w:color w:val="auto"/>
          </w:rPr>
          <w:t>1.2.</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Инженерно-геологические условия</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_Toc215057066 \h </w:instrText>
        </w:r>
        <w:r w:rsidR="004F0AF0" w:rsidRPr="00C72C5E">
          <w:rPr>
            <w:noProof/>
            <w:webHidden/>
          </w:rPr>
        </w:r>
        <w:r w:rsidR="004F0AF0" w:rsidRPr="00C72C5E">
          <w:rPr>
            <w:noProof/>
            <w:webHidden/>
          </w:rPr>
          <w:fldChar w:fldCharType="separate"/>
        </w:r>
        <w:r>
          <w:rPr>
            <w:noProof/>
            <w:webHidden/>
          </w:rPr>
          <w:t>20</w:t>
        </w:r>
        <w:r w:rsidR="004F0AF0" w:rsidRPr="00C72C5E">
          <w:rPr>
            <w:noProof/>
            <w:webHidden/>
          </w:rPr>
          <w:fldChar w:fldCharType="end"/>
        </w:r>
      </w:hyperlink>
    </w:p>
    <w:p w14:paraId="79DE32BC" w14:textId="77777777" w:rsidR="004F0AF0" w:rsidRPr="00C72C5E" w:rsidRDefault="001B0ABE">
      <w:pPr>
        <w:pStyle w:val="2f"/>
        <w:rPr>
          <w:rFonts w:asciiTheme="minorHAnsi" w:eastAsiaTheme="minorEastAsia" w:hAnsiTheme="minorHAnsi" w:cstheme="minorBidi"/>
          <w:noProof/>
          <w:sz w:val="22"/>
          <w:szCs w:val="22"/>
        </w:rPr>
      </w:pPr>
      <w:hyperlink w:anchor="_Toc215057067" w:history="1">
        <w:r w:rsidR="004F0AF0" w:rsidRPr="00C72C5E">
          <w:rPr>
            <w:rStyle w:val="afa"/>
            <w:b/>
            <w:noProof/>
            <w:color w:val="auto"/>
          </w:rPr>
          <w:t>1.3.</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Месторождения полезных ископаемых</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_Toc215057067 \h </w:instrText>
        </w:r>
        <w:r w:rsidR="004F0AF0" w:rsidRPr="00C72C5E">
          <w:rPr>
            <w:noProof/>
            <w:webHidden/>
          </w:rPr>
        </w:r>
        <w:r w:rsidR="004F0AF0" w:rsidRPr="00C72C5E">
          <w:rPr>
            <w:noProof/>
            <w:webHidden/>
          </w:rPr>
          <w:fldChar w:fldCharType="separate"/>
        </w:r>
        <w:r>
          <w:rPr>
            <w:noProof/>
            <w:webHidden/>
          </w:rPr>
          <w:t>22</w:t>
        </w:r>
        <w:r w:rsidR="004F0AF0" w:rsidRPr="00C72C5E">
          <w:rPr>
            <w:noProof/>
            <w:webHidden/>
          </w:rPr>
          <w:fldChar w:fldCharType="end"/>
        </w:r>
      </w:hyperlink>
    </w:p>
    <w:p w14:paraId="5C4D4B42" w14:textId="77777777" w:rsidR="004F0AF0" w:rsidRPr="00C72C5E" w:rsidRDefault="001B0ABE">
      <w:pPr>
        <w:pStyle w:val="2f"/>
        <w:rPr>
          <w:rFonts w:asciiTheme="minorHAnsi" w:eastAsiaTheme="minorEastAsia" w:hAnsiTheme="minorHAnsi" w:cstheme="minorBidi"/>
          <w:noProof/>
          <w:sz w:val="22"/>
          <w:szCs w:val="22"/>
        </w:rPr>
      </w:pPr>
      <w:hyperlink w:anchor="_Toc215057068" w:history="1">
        <w:r w:rsidR="004F0AF0" w:rsidRPr="00C72C5E">
          <w:rPr>
            <w:rStyle w:val="afa"/>
            <w:b/>
            <w:noProof/>
            <w:color w:val="auto"/>
          </w:rPr>
          <w:t>1.4.</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Подземные воды</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_Toc215057068 \h </w:instrText>
        </w:r>
        <w:r w:rsidR="004F0AF0" w:rsidRPr="00C72C5E">
          <w:rPr>
            <w:noProof/>
            <w:webHidden/>
          </w:rPr>
        </w:r>
        <w:r w:rsidR="004F0AF0" w:rsidRPr="00C72C5E">
          <w:rPr>
            <w:noProof/>
            <w:webHidden/>
          </w:rPr>
          <w:fldChar w:fldCharType="separate"/>
        </w:r>
        <w:r>
          <w:rPr>
            <w:noProof/>
            <w:webHidden/>
          </w:rPr>
          <w:t>26</w:t>
        </w:r>
        <w:r w:rsidR="004F0AF0" w:rsidRPr="00C72C5E">
          <w:rPr>
            <w:noProof/>
            <w:webHidden/>
          </w:rPr>
          <w:fldChar w:fldCharType="end"/>
        </w:r>
      </w:hyperlink>
    </w:p>
    <w:p w14:paraId="1C4D11A6" w14:textId="77777777" w:rsidR="004F0AF0" w:rsidRPr="00C72C5E" w:rsidRDefault="001B0ABE">
      <w:pPr>
        <w:pStyle w:val="2f"/>
        <w:rPr>
          <w:rFonts w:asciiTheme="minorHAnsi" w:eastAsiaTheme="minorEastAsia" w:hAnsiTheme="minorHAnsi" w:cstheme="minorBidi"/>
          <w:noProof/>
          <w:sz w:val="22"/>
          <w:szCs w:val="22"/>
        </w:rPr>
      </w:pPr>
      <w:hyperlink w:anchor="_Toc215057069" w:history="1">
        <w:r w:rsidR="004F0AF0" w:rsidRPr="00C72C5E">
          <w:rPr>
            <w:rStyle w:val="afa"/>
            <w:b/>
            <w:noProof/>
            <w:color w:val="auto"/>
          </w:rPr>
          <w:t>1.5.</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Поверхностные воды</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_Toc215057069 \h </w:instrText>
        </w:r>
        <w:r w:rsidR="004F0AF0" w:rsidRPr="00C72C5E">
          <w:rPr>
            <w:noProof/>
            <w:webHidden/>
          </w:rPr>
        </w:r>
        <w:r w:rsidR="004F0AF0" w:rsidRPr="00C72C5E">
          <w:rPr>
            <w:noProof/>
            <w:webHidden/>
          </w:rPr>
          <w:fldChar w:fldCharType="separate"/>
        </w:r>
        <w:r>
          <w:rPr>
            <w:noProof/>
            <w:webHidden/>
          </w:rPr>
          <w:t>26</w:t>
        </w:r>
        <w:r w:rsidR="004F0AF0" w:rsidRPr="00C72C5E">
          <w:rPr>
            <w:noProof/>
            <w:webHidden/>
          </w:rPr>
          <w:fldChar w:fldCharType="end"/>
        </w:r>
      </w:hyperlink>
    </w:p>
    <w:p w14:paraId="53AACBA5" w14:textId="77777777" w:rsidR="004F0AF0" w:rsidRPr="00C72C5E" w:rsidRDefault="001B0ABE">
      <w:pPr>
        <w:pStyle w:val="2f"/>
        <w:rPr>
          <w:rFonts w:asciiTheme="minorHAnsi" w:eastAsiaTheme="minorEastAsia" w:hAnsiTheme="minorHAnsi" w:cstheme="minorBidi"/>
          <w:noProof/>
          <w:sz w:val="22"/>
          <w:szCs w:val="22"/>
        </w:rPr>
      </w:pPr>
      <w:hyperlink w:anchor="_Toc215057070" w:history="1">
        <w:r w:rsidR="004F0AF0" w:rsidRPr="00C72C5E">
          <w:rPr>
            <w:rStyle w:val="afa"/>
            <w:b/>
            <w:noProof/>
            <w:color w:val="auto"/>
          </w:rPr>
          <w:t>1.6.</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Климатические особенности</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_Toc215057070 \h </w:instrText>
        </w:r>
        <w:r w:rsidR="004F0AF0" w:rsidRPr="00C72C5E">
          <w:rPr>
            <w:noProof/>
            <w:webHidden/>
          </w:rPr>
        </w:r>
        <w:r w:rsidR="004F0AF0" w:rsidRPr="00C72C5E">
          <w:rPr>
            <w:noProof/>
            <w:webHidden/>
          </w:rPr>
          <w:fldChar w:fldCharType="separate"/>
        </w:r>
        <w:r>
          <w:rPr>
            <w:noProof/>
            <w:webHidden/>
          </w:rPr>
          <w:t>29</w:t>
        </w:r>
        <w:r w:rsidR="004F0AF0" w:rsidRPr="00C72C5E">
          <w:rPr>
            <w:noProof/>
            <w:webHidden/>
          </w:rPr>
          <w:fldChar w:fldCharType="end"/>
        </w:r>
      </w:hyperlink>
    </w:p>
    <w:p w14:paraId="5A535793" w14:textId="77777777" w:rsidR="004F0AF0" w:rsidRPr="00C72C5E" w:rsidRDefault="001B0ABE">
      <w:pPr>
        <w:pStyle w:val="2f"/>
        <w:rPr>
          <w:rFonts w:asciiTheme="minorHAnsi" w:eastAsiaTheme="minorEastAsia" w:hAnsiTheme="minorHAnsi" w:cstheme="minorBidi"/>
          <w:noProof/>
          <w:sz w:val="22"/>
          <w:szCs w:val="22"/>
        </w:rPr>
      </w:pPr>
      <w:hyperlink w:anchor="_Toc215057071" w:history="1">
        <w:r w:rsidR="004F0AF0" w:rsidRPr="00C72C5E">
          <w:rPr>
            <w:rStyle w:val="afa"/>
            <w:b/>
            <w:noProof/>
            <w:color w:val="auto"/>
          </w:rPr>
          <w:t>1.7.</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Почвенный покров</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_Toc215057071 \h </w:instrText>
        </w:r>
        <w:r w:rsidR="004F0AF0" w:rsidRPr="00C72C5E">
          <w:rPr>
            <w:noProof/>
            <w:webHidden/>
          </w:rPr>
        </w:r>
        <w:r w:rsidR="004F0AF0" w:rsidRPr="00C72C5E">
          <w:rPr>
            <w:noProof/>
            <w:webHidden/>
          </w:rPr>
          <w:fldChar w:fldCharType="separate"/>
        </w:r>
        <w:r>
          <w:rPr>
            <w:noProof/>
            <w:webHidden/>
          </w:rPr>
          <w:t>30</w:t>
        </w:r>
        <w:r w:rsidR="004F0AF0" w:rsidRPr="00C72C5E">
          <w:rPr>
            <w:noProof/>
            <w:webHidden/>
          </w:rPr>
          <w:fldChar w:fldCharType="end"/>
        </w:r>
      </w:hyperlink>
    </w:p>
    <w:p w14:paraId="4A538C0D" w14:textId="77777777" w:rsidR="004F0AF0" w:rsidRPr="00C72C5E" w:rsidRDefault="001B0ABE">
      <w:pPr>
        <w:pStyle w:val="2f"/>
        <w:rPr>
          <w:rFonts w:asciiTheme="minorHAnsi" w:eastAsiaTheme="minorEastAsia" w:hAnsiTheme="minorHAnsi" w:cstheme="minorBidi"/>
          <w:noProof/>
          <w:sz w:val="22"/>
          <w:szCs w:val="22"/>
        </w:rPr>
      </w:pPr>
      <w:hyperlink w:anchor="_Toc215057072" w:history="1">
        <w:r w:rsidR="004F0AF0" w:rsidRPr="00C72C5E">
          <w:rPr>
            <w:rStyle w:val="afa"/>
            <w:b/>
            <w:noProof/>
            <w:color w:val="auto"/>
          </w:rPr>
          <w:t>1.8.</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Растительность. Лесной фонд</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_Toc215057072 \h </w:instrText>
        </w:r>
        <w:r w:rsidR="004F0AF0" w:rsidRPr="00C72C5E">
          <w:rPr>
            <w:noProof/>
            <w:webHidden/>
          </w:rPr>
        </w:r>
        <w:r w:rsidR="004F0AF0" w:rsidRPr="00C72C5E">
          <w:rPr>
            <w:noProof/>
            <w:webHidden/>
          </w:rPr>
          <w:fldChar w:fldCharType="separate"/>
        </w:r>
        <w:r>
          <w:rPr>
            <w:noProof/>
            <w:webHidden/>
          </w:rPr>
          <w:t>30</w:t>
        </w:r>
        <w:r w:rsidR="004F0AF0" w:rsidRPr="00C72C5E">
          <w:rPr>
            <w:noProof/>
            <w:webHidden/>
          </w:rPr>
          <w:fldChar w:fldCharType="end"/>
        </w:r>
      </w:hyperlink>
    </w:p>
    <w:p w14:paraId="0230ACE9" w14:textId="77777777" w:rsidR="004F0AF0" w:rsidRPr="00C72C5E" w:rsidRDefault="001B0ABE">
      <w:pPr>
        <w:pStyle w:val="1e"/>
        <w:rPr>
          <w:rFonts w:asciiTheme="minorHAnsi" w:eastAsiaTheme="minorEastAsia" w:hAnsiTheme="minorHAnsi" w:cstheme="minorBidi"/>
          <w:noProof/>
          <w:sz w:val="22"/>
          <w:szCs w:val="22"/>
        </w:rPr>
      </w:pPr>
      <w:hyperlink w:anchor="_Toc215057073" w:history="1">
        <w:r w:rsidR="004F0AF0" w:rsidRPr="00C72C5E">
          <w:rPr>
            <w:rStyle w:val="afa"/>
            <w:b/>
            <w:bCs/>
            <w:noProof/>
            <w:color w:val="auto"/>
          </w:rPr>
          <w:t>2.</w:t>
        </w:r>
        <w:r w:rsidR="004F0AF0" w:rsidRPr="00C72C5E">
          <w:rPr>
            <w:rFonts w:asciiTheme="minorHAnsi" w:eastAsiaTheme="minorEastAsia" w:hAnsiTheme="minorHAnsi" w:cstheme="minorBidi"/>
            <w:noProof/>
            <w:sz w:val="22"/>
            <w:szCs w:val="22"/>
          </w:rPr>
          <w:tab/>
        </w:r>
        <w:r w:rsidR="004F0AF0" w:rsidRPr="00C72C5E">
          <w:rPr>
            <w:rStyle w:val="afa"/>
            <w:b/>
            <w:bCs/>
            <w:noProof/>
            <w:color w:val="auto"/>
          </w:rPr>
          <w:t>ОХРАНА ОКРУЖАЮЩЕЙ СРЕДЫ</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_Toc215057073 \h </w:instrText>
        </w:r>
        <w:r w:rsidR="004F0AF0" w:rsidRPr="00C72C5E">
          <w:rPr>
            <w:noProof/>
            <w:webHidden/>
          </w:rPr>
        </w:r>
        <w:r w:rsidR="004F0AF0" w:rsidRPr="00C72C5E">
          <w:rPr>
            <w:noProof/>
            <w:webHidden/>
          </w:rPr>
          <w:fldChar w:fldCharType="separate"/>
        </w:r>
        <w:r>
          <w:rPr>
            <w:noProof/>
            <w:webHidden/>
          </w:rPr>
          <w:t>32</w:t>
        </w:r>
        <w:r w:rsidR="004F0AF0" w:rsidRPr="00C72C5E">
          <w:rPr>
            <w:noProof/>
            <w:webHidden/>
          </w:rPr>
          <w:fldChar w:fldCharType="end"/>
        </w:r>
      </w:hyperlink>
    </w:p>
    <w:p w14:paraId="2066267C" w14:textId="77777777" w:rsidR="004F0AF0" w:rsidRPr="00C72C5E" w:rsidRDefault="001B0ABE">
      <w:pPr>
        <w:pStyle w:val="2f"/>
        <w:rPr>
          <w:rFonts w:asciiTheme="minorHAnsi" w:eastAsiaTheme="minorEastAsia" w:hAnsiTheme="minorHAnsi" w:cstheme="minorBidi"/>
          <w:noProof/>
          <w:sz w:val="22"/>
          <w:szCs w:val="22"/>
        </w:rPr>
      </w:pPr>
      <w:hyperlink w:anchor="_Toc215057074" w:history="1">
        <w:r w:rsidR="004F0AF0" w:rsidRPr="00C72C5E">
          <w:rPr>
            <w:rStyle w:val="afa"/>
            <w:b/>
            <w:noProof/>
            <w:color w:val="auto"/>
          </w:rPr>
          <w:t>2.1.</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Атмосферный воздух</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_Toc215057074 \h </w:instrText>
        </w:r>
        <w:r w:rsidR="004F0AF0" w:rsidRPr="00C72C5E">
          <w:rPr>
            <w:noProof/>
            <w:webHidden/>
          </w:rPr>
        </w:r>
        <w:r w:rsidR="004F0AF0" w:rsidRPr="00C72C5E">
          <w:rPr>
            <w:noProof/>
            <w:webHidden/>
          </w:rPr>
          <w:fldChar w:fldCharType="separate"/>
        </w:r>
        <w:r>
          <w:rPr>
            <w:noProof/>
            <w:webHidden/>
          </w:rPr>
          <w:t>32</w:t>
        </w:r>
        <w:r w:rsidR="004F0AF0" w:rsidRPr="00C72C5E">
          <w:rPr>
            <w:noProof/>
            <w:webHidden/>
          </w:rPr>
          <w:fldChar w:fldCharType="end"/>
        </w:r>
      </w:hyperlink>
    </w:p>
    <w:p w14:paraId="09DF339A" w14:textId="77777777" w:rsidR="004F0AF0" w:rsidRPr="00C72C5E" w:rsidRDefault="001B0ABE">
      <w:pPr>
        <w:pStyle w:val="2f"/>
        <w:rPr>
          <w:rFonts w:asciiTheme="minorHAnsi" w:eastAsiaTheme="minorEastAsia" w:hAnsiTheme="minorHAnsi" w:cstheme="minorBidi"/>
          <w:noProof/>
          <w:sz w:val="22"/>
          <w:szCs w:val="22"/>
        </w:rPr>
      </w:pPr>
      <w:hyperlink w:anchor="_Toc215057075" w:history="1">
        <w:r w:rsidR="004F0AF0" w:rsidRPr="00C72C5E">
          <w:rPr>
            <w:rStyle w:val="afa"/>
            <w:b/>
            <w:noProof/>
            <w:color w:val="auto"/>
          </w:rPr>
          <w:t>2.2.</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Акустический режим</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_Toc215057075 \h </w:instrText>
        </w:r>
        <w:r w:rsidR="004F0AF0" w:rsidRPr="00C72C5E">
          <w:rPr>
            <w:noProof/>
            <w:webHidden/>
          </w:rPr>
        </w:r>
        <w:r w:rsidR="004F0AF0" w:rsidRPr="00C72C5E">
          <w:rPr>
            <w:noProof/>
            <w:webHidden/>
          </w:rPr>
          <w:fldChar w:fldCharType="separate"/>
        </w:r>
        <w:r>
          <w:rPr>
            <w:noProof/>
            <w:webHidden/>
          </w:rPr>
          <w:t>37</w:t>
        </w:r>
        <w:r w:rsidR="004F0AF0" w:rsidRPr="00C72C5E">
          <w:rPr>
            <w:noProof/>
            <w:webHidden/>
          </w:rPr>
          <w:fldChar w:fldCharType="end"/>
        </w:r>
      </w:hyperlink>
    </w:p>
    <w:p w14:paraId="52CB492D" w14:textId="77777777" w:rsidR="004F0AF0" w:rsidRPr="00C72C5E" w:rsidRDefault="001B0ABE">
      <w:pPr>
        <w:pStyle w:val="2f"/>
        <w:rPr>
          <w:rFonts w:asciiTheme="minorHAnsi" w:eastAsiaTheme="minorEastAsia" w:hAnsiTheme="minorHAnsi" w:cstheme="minorBidi"/>
          <w:noProof/>
          <w:sz w:val="22"/>
          <w:szCs w:val="22"/>
        </w:rPr>
      </w:pPr>
      <w:hyperlink w:anchor="_Toc215057076" w:history="1">
        <w:r w:rsidR="004F0AF0" w:rsidRPr="00C72C5E">
          <w:rPr>
            <w:rStyle w:val="afa"/>
            <w:b/>
            <w:noProof/>
            <w:color w:val="auto"/>
          </w:rPr>
          <w:t>2.3.</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Санитарно-защитные зоны</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_Toc215057076 \h </w:instrText>
        </w:r>
        <w:r w:rsidR="004F0AF0" w:rsidRPr="00C72C5E">
          <w:rPr>
            <w:noProof/>
            <w:webHidden/>
          </w:rPr>
        </w:r>
        <w:r w:rsidR="004F0AF0" w:rsidRPr="00C72C5E">
          <w:rPr>
            <w:noProof/>
            <w:webHidden/>
          </w:rPr>
          <w:fldChar w:fldCharType="separate"/>
        </w:r>
        <w:r>
          <w:rPr>
            <w:noProof/>
            <w:webHidden/>
          </w:rPr>
          <w:t>43</w:t>
        </w:r>
        <w:r w:rsidR="004F0AF0" w:rsidRPr="00C72C5E">
          <w:rPr>
            <w:noProof/>
            <w:webHidden/>
          </w:rPr>
          <w:fldChar w:fldCharType="end"/>
        </w:r>
      </w:hyperlink>
    </w:p>
    <w:p w14:paraId="5BC31FF5" w14:textId="77777777" w:rsidR="004F0AF0" w:rsidRPr="00C72C5E" w:rsidRDefault="001B0ABE">
      <w:pPr>
        <w:pStyle w:val="2f"/>
        <w:rPr>
          <w:rFonts w:asciiTheme="minorHAnsi" w:eastAsiaTheme="minorEastAsia" w:hAnsiTheme="minorHAnsi" w:cstheme="minorBidi"/>
          <w:noProof/>
          <w:sz w:val="22"/>
          <w:szCs w:val="22"/>
        </w:rPr>
      </w:pPr>
      <w:hyperlink w:anchor="_Toc215057077" w:history="1">
        <w:r w:rsidR="004F0AF0" w:rsidRPr="00C72C5E">
          <w:rPr>
            <w:rStyle w:val="afa"/>
            <w:b/>
            <w:noProof/>
            <w:color w:val="auto"/>
          </w:rPr>
          <w:t>2.4.</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Состояние поверхностных вод</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_Toc215057077 \h </w:instrText>
        </w:r>
        <w:r w:rsidR="004F0AF0" w:rsidRPr="00C72C5E">
          <w:rPr>
            <w:noProof/>
            <w:webHidden/>
          </w:rPr>
        </w:r>
        <w:r w:rsidR="004F0AF0" w:rsidRPr="00C72C5E">
          <w:rPr>
            <w:noProof/>
            <w:webHidden/>
          </w:rPr>
          <w:fldChar w:fldCharType="separate"/>
        </w:r>
        <w:r>
          <w:rPr>
            <w:noProof/>
            <w:webHidden/>
          </w:rPr>
          <w:t>54</w:t>
        </w:r>
        <w:r w:rsidR="004F0AF0" w:rsidRPr="00C72C5E">
          <w:rPr>
            <w:noProof/>
            <w:webHidden/>
          </w:rPr>
          <w:fldChar w:fldCharType="end"/>
        </w:r>
      </w:hyperlink>
    </w:p>
    <w:p w14:paraId="67ADE752" w14:textId="77777777" w:rsidR="004F0AF0" w:rsidRPr="00C72C5E" w:rsidRDefault="001B0ABE">
      <w:pPr>
        <w:pStyle w:val="2f"/>
        <w:rPr>
          <w:rFonts w:asciiTheme="minorHAnsi" w:eastAsiaTheme="minorEastAsia" w:hAnsiTheme="minorHAnsi" w:cstheme="minorBidi"/>
          <w:noProof/>
          <w:sz w:val="22"/>
          <w:szCs w:val="22"/>
        </w:rPr>
      </w:pPr>
      <w:hyperlink w:anchor="_Toc215057078" w:history="1">
        <w:r w:rsidR="004F0AF0" w:rsidRPr="00C72C5E">
          <w:rPr>
            <w:rStyle w:val="afa"/>
            <w:b/>
            <w:noProof/>
            <w:color w:val="auto"/>
          </w:rPr>
          <w:t>2.5.</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Состояние подземных вод</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_Toc215057078 \h </w:instrText>
        </w:r>
        <w:r w:rsidR="004F0AF0" w:rsidRPr="00C72C5E">
          <w:rPr>
            <w:noProof/>
            <w:webHidden/>
          </w:rPr>
        </w:r>
        <w:r w:rsidR="004F0AF0" w:rsidRPr="00C72C5E">
          <w:rPr>
            <w:noProof/>
            <w:webHidden/>
          </w:rPr>
          <w:fldChar w:fldCharType="separate"/>
        </w:r>
        <w:r>
          <w:rPr>
            <w:noProof/>
            <w:webHidden/>
          </w:rPr>
          <w:t>59</w:t>
        </w:r>
        <w:r w:rsidR="004F0AF0" w:rsidRPr="00C72C5E">
          <w:rPr>
            <w:noProof/>
            <w:webHidden/>
          </w:rPr>
          <w:fldChar w:fldCharType="end"/>
        </w:r>
      </w:hyperlink>
    </w:p>
    <w:p w14:paraId="15903585" w14:textId="77777777" w:rsidR="004F0AF0" w:rsidRPr="00C72C5E" w:rsidRDefault="001B0ABE">
      <w:pPr>
        <w:pStyle w:val="2f"/>
        <w:rPr>
          <w:rFonts w:asciiTheme="minorHAnsi" w:eastAsiaTheme="minorEastAsia" w:hAnsiTheme="minorHAnsi" w:cstheme="minorBidi"/>
          <w:noProof/>
          <w:sz w:val="22"/>
          <w:szCs w:val="22"/>
        </w:rPr>
      </w:pPr>
      <w:hyperlink w:anchor="_Toc215057079" w:history="1">
        <w:r w:rsidR="004F0AF0" w:rsidRPr="00C72C5E">
          <w:rPr>
            <w:rStyle w:val="afa"/>
            <w:b/>
            <w:noProof/>
            <w:color w:val="auto"/>
          </w:rPr>
          <w:t>2.6.</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Сан</w:t>
        </w:r>
        <w:bookmarkStart w:id="3" w:name="_GoBack"/>
        <w:bookmarkEnd w:id="3"/>
        <w:r w:rsidR="004F0AF0" w:rsidRPr="00C72C5E">
          <w:rPr>
            <w:rStyle w:val="afa"/>
            <w:b/>
            <w:noProof/>
            <w:color w:val="auto"/>
          </w:rPr>
          <w:t>итарная очистка</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_Toc215057079 \h </w:instrText>
        </w:r>
        <w:r w:rsidR="004F0AF0" w:rsidRPr="00C72C5E">
          <w:rPr>
            <w:noProof/>
            <w:webHidden/>
          </w:rPr>
        </w:r>
        <w:r w:rsidR="004F0AF0" w:rsidRPr="00C72C5E">
          <w:rPr>
            <w:noProof/>
            <w:webHidden/>
          </w:rPr>
          <w:fldChar w:fldCharType="separate"/>
        </w:r>
        <w:r>
          <w:rPr>
            <w:noProof/>
            <w:webHidden/>
          </w:rPr>
          <w:t>62</w:t>
        </w:r>
        <w:r w:rsidR="004F0AF0" w:rsidRPr="00C72C5E">
          <w:rPr>
            <w:noProof/>
            <w:webHidden/>
          </w:rPr>
          <w:fldChar w:fldCharType="end"/>
        </w:r>
      </w:hyperlink>
    </w:p>
    <w:p w14:paraId="5861E50A" w14:textId="77777777" w:rsidR="004F0AF0" w:rsidRPr="00C72C5E" w:rsidRDefault="001B0ABE">
      <w:pPr>
        <w:pStyle w:val="2f"/>
        <w:rPr>
          <w:rFonts w:asciiTheme="minorHAnsi" w:eastAsiaTheme="minorEastAsia" w:hAnsiTheme="minorHAnsi" w:cstheme="minorBidi"/>
          <w:noProof/>
          <w:sz w:val="22"/>
          <w:szCs w:val="22"/>
        </w:rPr>
      </w:pPr>
      <w:hyperlink w:anchor="_Toc215057080" w:history="1">
        <w:r w:rsidR="004F0AF0" w:rsidRPr="00C72C5E">
          <w:rPr>
            <w:rStyle w:val="afa"/>
            <w:b/>
            <w:noProof/>
            <w:color w:val="auto"/>
          </w:rPr>
          <w:t>2.7.</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Система особо охраняемых природных территории, природных экологических территории и природно-исторические территории</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_Toc215057080 \h </w:instrText>
        </w:r>
        <w:r w:rsidR="004F0AF0" w:rsidRPr="00C72C5E">
          <w:rPr>
            <w:noProof/>
            <w:webHidden/>
          </w:rPr>
        </w:r>
        <w:r w:rsidR="004F0AF0" w:rsidRPr="00C72C5E">
          <w:rPr>
            <w:noProof/>
            <w:webHidden/>
          </w:rPr>
          <w:fldChar w:fldCharType="separate"/>
        </w:r>
        <w:r>
          <w:rPr>
            <w:noProof/>
            <w:webHidden/>
          </w:rPr>
          <w:t>68</w:t>
        </w:r>
        <w:r w:rsidR="004F0AF0" w:rsidRPr="00C72C5E">
          <w:rPr>
            <w:noProof/>
            <w:webHidden/>
          </w:rPr>
          <w:fldChar w:fldCharType="end"/>
        </w:r>
      </w:hyperlink>
    </w:p>
    <w:p w14:paraId="3E9C938A" w14:textId="77777777" w:rsidR="004F0AF0" w:rsidRPr="00C72C5E" w:rsidRDefault="001B0ABE">
      <w:pPr>
        <w:pStyle w:val="2f"/>
        <w:rPr>
          <w:rFonts w:asciiTheme="minorHAnsi" w:eastAsiaTheme="minorEastAsia" w:hAnsiTheme="minorHAnsi" w:cstheme="minorBidi"/>
          <w:noProof/>
          <w:sz w:val="22"/>
          <w:szCs w:val="22"/>
        </w:rPr>
      </w:pPr>
      <w:hyperlink w:anchor="_Toc215057081" w:history="1">
        <w:r w:rsidR="004F0AF0" w:rsidRPr="00C72C5E">
          <w:rPr>
            <w:rStyle w:val="afa"/>
            <w:b/>
            <w:noProof/>
            <w:color w:val="auto"/>
          </w:rPr>
          <w:t>2.8.</w:t>
        </w:r>
        <w:r w:rsidR="004F0AF0" w:rsidRPr="00C72C5E">
          <w:rPr>
            <w:rFonts w:asciiTheme="minorHAnsi" w:eastAsiaTheme="minorEastAsia" w:hAnsiTheme="minorHAnsi" w:cstheme="minorBidi"/>
            <w:noProof/>
            <w:sz w:val="22"/>
            <w:szCs w:val="22"/>
          </w:rPr>
          <w:tab/>
        </w:r>
        <w:r w:rsidR="004F0AF0" w:rsidRPr="00C72C5E">
          <w:rPr>
            <w:rStyle w:val="afa"/>
            <w:b/>
            <w:noProof/>
            <w:color w:val="auto"/>
          </w:rPr>
          <w:t>Формирование системы озелененных территорий</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_Toc215057081 \h </w:instrText>
        </w:r>
        <w:r w:rsidR="004F0AF0" w:rsidRPr="00C72C5E">
          <w:rPr>
            <w:noProof/>
            <w:webHidden/>
          </w:rPr>
        </w:r>
        <w:r w:rsidR="004F0AF0" w:rsidRPr="00C72C5E">
          <w:rPr>
            <w:noProof/>
            <w:webHidden/>
          </w:rPr>
          <w:fldChar w:fldCharType="separate"/>
        </w:r>
        <w:r>
          <w:rPr>
            <w:noProof/>
            <w:webHidden/>
          </w:rPr>
          <w:t>113</w:t>
        </w:r>
        <w:r w:rsidR="004F0AF0" w:rsidRPr="00C72C5E">
          <w:rPr>
            <w:noProof/>
            <w:webHidden/>
          </w:rPr>
          <w:fldChar w:fldCharType="end"/>
        </w:r>
      </w:hyperlink>
    </w:p>
    <w:p w14:paraId="17D4E5FC" w14:textId="77777777" w:rsidR="004F0AF0" w:rsidRPr="00C72C5E" w:rsidRDefault="001B0ABE">
      <w:pPr>
        <w:pStyle w:val="1e"/>
        <w:rPr>
          <w:rFonts w:asciiTheme="minorHAnsi" w:eastAsiaTheme="minorEastAsia" w:hAnsiTheme="minorHAnsi" w:cstheme="minorBidi"/>
          <w:noProof/>
          <w:sz w:val="22"/>
          <w:szCs w:val="22"/>
        </w:rPr>
      </w:pPr>
      <w:hyperlink w:anchor="_Toc215057082" w:history="1">
        <w:r w:rsidR="004F0AF0" w:rsidRPr="00C72C5E">
          <w:rPr>
            <w:rStyle w:val="afa"/>
            <w:b/>
            <w:bCs/>
            <w:noProof/>
            <w:color w:val="auto"/>
          </w:rPr>
          <w:t>3.</w:t>
        </w:r>
        <w:r w:rsidR="004F0AF0" w:rsidRPr="00C72C5E">
          <w:rPr>
            <w:rFonts w:asciiTheme="minorHAnsi" w:eastAsiaTheme="minorEastAsia" w:hAnsiTheme="minorHAnsi" w:cstheme="minorBidi"/>
            <w:noProof/>
            <w:sz w:val="22"/>
            <w:szCs w:val="22"/>
          </w:rPr>
          <w:tab/>
        </w:r>
        <w:r w:rsidR="004F0AF0" w:rsidRPr="00C72C5E">
          <w:rPr>
            <w:rStyle w:val="afa"/>
            <w:b/>
            <w:bCs/>
            <w:noProof/>
            <w:color w:val="auto"/>
          </w:rPr>
          <w:t>ЗОНЫ С ОСОБЫМИ УСЛОВИЯМИ ПО ПРИРОДНЫМ И ЭКОЛОГИЧЕСКИМ ФАКТОРАМ</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_Toc215057082 \h </w:instrText>
        </w:r>
        <w:r w:rsidR="004F0AF0" w:rsidRPr="00C72C5E">
          <w:rPr>
            <w:noProof/>
            <w:webHidden/>
          </w:rPr>
        </w:r>
        <w:r w:rsidR="004F0AF0" w:rsidRPr="00C72C5E">
          <w:rPr>
            <w:noProof/>
            <w:webHidden/>
          </w:rPr>
          <w:fldChar w:fldCharType="separate"/>
        </w:r>
        <w:r>
          <w:rPr>
            <w:noProof/>
            <w:webHidden/>
          </w:rPr>
          <w:t>116</w:t>
        </w:r>
        <w:r w:rsidR="004F0AF0" w:rsidRPr="00C72C5E">
          <w:rPr>
            <w:noProof/>
            <w:webHidden/>
          </w:rPr>
          <w:fldChar w:fldCharType="end"/>
        </w:r>
      </w:hyperlink>
    </w:p>
    <w:p w14:paraId="5D87A7A6" w14:textId="77777777" w:rsidR="004F0AF0" w:rsidRPr="00C72C5E" w:rsidRDefault="001B0ABE">
      <w:pPr>
        <w:pStyle w:val="1e"/>
        <w:rPr>
          <w:rFonts w:asciiTheme="minorHAnsi" w:eastAsiaTheme="minorEastAsia" w:hAnsiTheme="minorHAnsi" w:cstheme="minorBidi"/>
          <w:noProof/>
          <w:sz w:val="22"/>
          <w:szCs w:val="22"/>
        </w:rPr>
      </w:pPr>
      <w:hyperlink w:anchor="_Toc215057083" w:history="1">
        <w:r w:rsidR="004F0AF0" w:rsidRPr="00C72C5E">
          <w:rPr>
            <w:rStyle w:val="afa"/>
            <w:b/>
            <w:bCs/>
            <w:noProof/>
            <w:color w:val="auto"/>
          </w:rPr>
          <w:t>4.</w:t>
        </w:r>
        <w:r w:rsidR="004F0AF0" w:rsidRPr="00C72C5E">
          <w:rPr>
            <w:rFonts w:asciiTheme="minorHAnsi" w:eastAsiaTheme="minorEastAsia" w:hAnsiTheme="minorHAnsi" w:cstheme="minorBidi"/>
            <w:noProof/>
            <w:sz w:val="22"/>
            <w:szCs w:val="22"/>
          </w:rPr>
          <w:tab/>
        </w:r>
        <w:r w:rsidR="004F0AF0" w:rsidRPr="00C72C5E">
          <w:rPr>
            <w:rStyle w:val="afa"/>
            <w:b/>
            <w:bCs/>
            <w:noProof/>
            <w:color w:val="auto"/>
          </w:rPr>
          <w:t>ОСНОВНЫЕ ЭКОЛОГИЧЕСКИЕ ПРОБЛЕМЫ И ПРИРОДООХРАННЫЕ МЕРОПРИЯТИЯ</w:t>
        </w:r>
        <w:r w:rsidR="004F0AF0" w:rsidRPr="00C72C5E">
          <w:rPr>
            <w:noProof/>
            <w:webHidden/>
          </w:rPr>
          <w:tab/>
        </w:r>
        <w:r w:rsidR="004F0AF0" w:rsidRPr="00C72C5E">
          <w:rPr>
            <w:noProof/>
            <w:webHidden/>
          </w:rPr>
          <w:fldChar w:fldCharType="begin"/>
        </w:r>
        <w:r w:rsidR="004F0AF0" w:rsidRPr="00C72C5E">
          <w:rPr>
            <w:noProof/>
            <w:webHidden/>
          </w:rPr>
          <w:instrText xml:space="preserve"> PAGEREF _Toc215057083 \h </w:instrText>
        </w:r>
        <w:r w:rsidR="004F0AF0" w:rsidRPr="00C72C5E">
          <w:rPr>
            <w:noProof/>
            <w:webHidden/>
          </w:rPr>
        </w:r>
        <w:r w:rsidR="004F0AF0" w:rsidRPr="00C72C5E">
          <w:rPr>
            <w:noProof/>
            <w:webHidden/>
          </w:rPr>
          <w:fldChar w:fldCharType="separate"/>
        </w:r>
        <w:r>
          <w:rPr>
            <w:noProof/>
            <w:webHidden/>
          </w:rPr>
          <w:t>129</w:t>
        </w:r>
        <w:r w:rsidR="004F0AF0" w:rsidRPr="00C72C5E">
          <w:rPr>
            <w:noProof/>
            <w:webHidden/>
          </w:rPr>
          <w:fldChar w:fldCharType="end"/>
        </w:r>
      </w:hyperlink>
    </w:p>
    <w:p w14:paraId="63ACED42" w14:textId="77777777" w:rsidR="009E0E2B" w:rsidRPr="00C72C5E" w:rsidRDefault="00DB5381" w:rsidP="002506AC">
      <w:pPr>
        <w:spacing w:before="60" w:after="60"/>
        <w:jc w:val="center"/>
        <w:rPr>
          <w:b/>
        </w:rPr>
      </w:pPr>
      <w:r w:rsidRPr="00C72C5E">
        <w:fldChar w:fldCharType="end"/>
      </w:r>
      <w:r w:rsidR="009E0E2B" w:rsidRPr="00C72C5E">
        <w:rPr>
          <w:b/>
        </w:rPr>
        <w:t>Графические материалы</w:t>
      </w:r>
    </w:p>
    <w:tbl>
      <w:tblPr>
        <w:tblW w:w="5004" w:type="pct"/>
        <w:tblLook w:val="04A0" w:firstRow="1" w:lastRow="0" w:firstColumn="1" w:lastColumn="0" w:noHBand="0" w:noVBand="1"/>
      </w:tblPr>
      <w:tblGrid>
        <w:gridCol w:w="9639"/>
        <w:gridCol w:w="6"/>
      </w:tblGrid>
      <w:tr w:rsidR="00CC151C" w:rsidRPr="00C72C5E" w14:paraId="13A07D13" w14:textId="77777777" w:rsidTr="0042700D">
        <w:tc>
          <w:tcPr>
            <w:tcW w:w="5000" w:type="pct"/>
            <w:gridSpan w:val="2"/>
            <w:hideMark/>
          </w:tcPr>
          <w:p w14:paraId="7C16D96F" w14:textId="77777777" w:rsidR="009E0E2B" w:rsidRPr="00C72C5E" w:rsidRDefault="009E0E2B" w:rsidP="00B7711F">
            <w:pPr>
              <w:pStyle w:val="affff6"/>
              <w:numPr>
                <w:ilvl w:val="0"/>
                <w:numId w:val="28"/>
              </w:numPr>
              <w:suppressAutoHyphens/>
              <w:spacing w:after="60" w:line="240" w:lineRule="auto"/>
              <w:jc w:val="both"/>
              <w:rPr>
                <w:rFonts w:ascii="Times New Roman" w:hAnsi="Times New Roman"/>
                <w:sz w:val="24"/>
                <w:szCs w:val="24"/>
              </w:rPr>
            </w:pPr>
            <w:r w:rsidRPr="00C72C5E">
              <w:rPr>
                <w:rFonts w:ascii="Times New Roman" w:hAnsi="Times New Roman"/>
                <w:sz w:val="24"/>
                <w:szCs w:val="24"/>
              </w:rPr>
              <w:t>Карта границ зон негативного воздействия существующих и планируемых объектов капитального строительства</w:t>
            </w:r>
          </w:p>
        </w:tc>
      </w:tr>
      <w:tr w:rsidR="00CC151C" w:rsidRPr="00C72C5E" w14:paraId="68278CA6" w14:textId="77777777" w:rsidTr="0042700D">
        <w:tc>
          <w:tcPr>
            <w:tcW w:w="5000" w:type="pct"/>
            <w:gridSpan w:val="2"/>
            <w:hideMark/>
          </w:tcPr>
          <w:p w14:paraId="0EEAFE39" w14:textId="77777777" w:rsidR="009E0E2B" w:rsidRPr="00C72C5E" w:rsidRDefault="009E0E2B" w:rsidP="00B7711F">
            <w:pPr>
              <w:pStyle w:val="affff6"/>
              <w:numPr>
                <w:ilvl w:val="0"/>
                <w:numId w:val="28"/>
              </w:numPr>
              <w:suppressAutoHyphens/>
              <w:spacing w:after="60" w:line="240" w:lineRule="auto"/>
              <w:jc w:val="both"/>
              <w:rPr>
                <w:rFonts w:ascii="Times New Roman" w:hAnsi="Times New Roman"/>
                <w:sz w:val="24"/>
                <w:szCs w:val="24"/>
              </w:rPr>
            </w:pPr>
            <w:r w:rsidRPr="00C72C5E">
              <w:rPr>
                <w:rFonts w:ascii="Times New Roman" w:hAnsi="Times New Roman"/>
                <w:sz w:val="24"/>
                <w:szCs w:val="24"/>
              </w:rPr>
              <w:t>Карта существующих и планируемых особо охраняемых природных территорий, зон санитарной охраны источников питьевого водоснабжения, водоохранных зон, прибрежных защитных полос, береговых полос водных объектов, зон затопления и подтопления</w:t>
            </w:r>
          </w:p>
        </w:tc>
      </w:tr>
      <w:tr w:rsidR="00CC151C" w:rsidRPr="00C72C5E" w14:paraId="0097C66D" w14:textId="77777777" w:rsidTr="0042700D">
        <w:trPr>
          <w:gridAfter w:val="1"/>
          <w:wAfter w:w="3" w:type="pct"/>
        </w:trPr>
        <w:tc>
          <w:tcPr>
            <w:tcW w:w="4997" w:type="pct"/>
            <w:hideMark/>
          </w:tcPr>
          <w:p w14:paraId="504BA222" w14:textId="77777777" w:rsidR="006F10AF" w:rsidRPr="00C72C5E" w:rsidRDefault="006F10AF" w:rsidP="00B7711F">
            <w:pPr>
              <w:pStyle w:val="affff6"/>
              <w:numPr>
                <w:ilvl w:val="0"/>
                <w:numId w:val="28"/>
              </w:numPr>
              <w:suppressAutoHyphens/>
              <w:spacing w:after="60" w:line="240" w:lineRule="auto"/>
              <w:jc w:val="both"/>
              <w:rPr>
                <w:rFonts w:ascii="Times New Roman" w:hAnsi="Times New Roman"/>
                <w:sz w:val="24"/>
                <w:szCs w:val="24"/>
              </w:rPr>
            </w:pPr>
            <w:r w:rsidRPr="00C72C5E">
              <w:rPr>
                <w:rFonts w:ascii="Times New Roman" w:hAnsi="Times New Roman"/>
                <w:sz w:val="24"/>
                <w:szCs w:val="24"/>
              </w:rPr>
              <w:t xml:space="preserve">Карта влияния зон санитарной охраны источников питьевого и хозяйственно-бытового водоснабжения города Москвы </w:t>
            </w:r>
          </w:p>
        </w:tc>
      </w:tr>
      <w:tr w:rsidR="00CC151C" w:rsidRPr="00C72C5E" w14:paraId="012532C5" w14:textId="77777777" w:rsidTr="0042700D">
        <w:trPr>
          <w:gridAfter w:val="1"/>
          <w:wAfter w:w="3" w:type="pct"/>
        </w:trPr>
        <w:tc>
          <w:tcPr>
            <w:tcW w:w="4997" w:type="pct"/>
            <w:hideMark/>
          </w:tcPr>
          <w:p w14:paraId="59A3EF6E" w14:textId="77777777" w:rsidR="006F10AF" w:rsidRPr="00C72C5E" w:rsidRDefault="006F10AF" w:rsidP="00B7711F">
            <w:pPr>
              <w:pStyle w:val="affff6"/>
              <w:numPr>
                <w:ilvl w:val="0"/>
                <w:numId w:val="28"/>
              </w:numPr>
              <w:suppressAutoHyphens/>
              <w:spacing w:after="60" w:line="240" w:lineRule="auto"/>
              <w:jc w:val="both"/>
              <w:rPr>
                <w:rFonts w:ascii="Times New Roman" w:hAnsi="Times New Roman"/>
                <w:sz w:val="24"/>
                <w:szCs w:val="24"/>
              </w:rPr>
            </w:pPr>
            <w:r w:rsidRPr="00C72C5E">
              <w:rPr>
                <w:rFonts w:ascii="Times New Roman" w:hAnsi="Times New Roman"/>
                <w:sz w:val="24"/>
                <w:szCs w:val="24"/>
              </w:rPr>
              <w:t xml:space="preserve">Карта границ зон санитарной охраны источников питьевого и хозяйственно-бытового водоснабжения города Москвы – </w:t>
            </w:r>
            <w:r w:rsidRPr="00C72C5E">
              <w:rPr>
                <w:rFonts w:ascii="Times New Roman" w:hAnsi="Times New Roman"/>
                <w:i/>
                <w:sz w:val="24"/>
                <w:szCs w:val="24"/>
              </w:rPr>
              <w:t>сведения ограниченного доступа</w:t>
            </w:r>
            <w:r w:rsidR="00DE66C9" w:rsidRPr="00C72C5E">
              <w:rPr>
                <w:rFonts w:ascii="Times New Roman" w:hAnsi="Times New Roman"/>
                <w:i/>
                <w:sz w:val="24"/>
                <w:szCs w:val="24"/>
              </w:rPr>
              <w:t xml:space="preserve">, в данном томе не приводится. </w:t>
            </w:r>
          </w:p>
        </w:tc>
      </w:tr>
    </w:tbl>
    <w:p w14:paraId="0B196C69" w14:textId="77777777" w:rsidR="00C02AFF" w:rsidRPr="00C72C5E" w:rsidRDefault="00C02AFF" w:rsidP="00110ABA">
      <w:pPr>
        <w:pageBreakBefore/>
        <w:suppressAutoHyphens/>
        <w:spacing w:after="60"/>
        <w:outlineLvl w:val="0"/>
        <w:rPr>
          <w:b/>
        </w:rPr>
      </w:pPr>
      <w:bookmarkStart w:id="4" w:name="_Toc12958447"/>
      <w:bookmarkStart w:id="5" w:name="_Toc215057063"/>
      <w:r w:rsidRPr="00C72C5E">
        <w:rPr>
          <w:b/>
        </w:rPr>
        <w:lastRenderedPageBreak/>
        <w:t>ВВЕДЕНИЕ</w:t>
      </w:r>
      <w:bookmarkEnd w:id="4"/>
      <w:bookmarkEnd w:id="5"/>
    </w:p>
    <w:p w14:paraId="6960BE80" w14:textId="77777777" w:rsidR="00D04205" w:rsidRPr="00C72C5E" w:rsidRDefault="00C02AFF" w:rsidP="00D04205">
      <w:pPr>
        <w:tabs>
          <w:tab w:val="left" w:pos="993"/>
        </w:tabs>
        <w:suppressAutoHyphens/>
        <w:ind w:firstLine="709"/>
        <w:jc w:val="both"/>
        <w:rPr>
          <w:rFonts w:eastAsiaTheme="majorEastAsia"/>
          <w:bCs/>
          <w:kern w:val="28"/>
        </w:rPr>
      </w:pPr>
      <w:r w:rsidRPr="00C72C5E">
        <w:rPr>
          <w:caps/>
        </w:rPr>
        <w:t>Том</w:t>
      </w:r>
      <w:r w:rsidRPr="00C72C5E">
        <w:t xml:space="preserve"> </w:t>
      </w:r>
      <w:r w:rsidRPr="00C72C5E">
        <w:rPr>
          <w:lang w:val="en-US"/>
        </w:rPr>
        <w:t>II</w:t>
      </w:r>
      <w:r w:rsidRPr="00C72C5E">
        <w:t xml:space="preserve"> «Охрана окружающей среды» </w:t>
      </w:r>
      <w:r w:rsidR="00D04205" w:rsidRPr="00C72C5E">
        <w:rPr>
          <w:rFonts w:eastAsiaTheme="majorEastAsia"/>
          <w:bCs/>
          <w:kern w:val="28"/>
        </w:rPr>
        <w:t xml:space="preserve">материалов по обоснованию Генерального плана муниципального округа Лотошино Московской области подготовлен Государственным автономным учреждением Московской области «Научно-исследовательский и проектный институт градостроительства» </w:t>
      </w:r>
      <w:r w:rsidR="00D04205" w:rsidRPr="00C72C5E">
        <w:rPr>
          <w:rFonts w:eastAsiaTheme="majorEastAsia"/>
          <w:bCs/>
          <w:kern w:val="28"/>
          <w:szCs w:val="32"/>
        </w:rPr>
        <w:t xml:space="preserve">(ГАУ МО «НИиПИ градостроительства») на основании </w:t>
      </w:r>
      <w:r w:rsidR="00D04205" w:rsidRPr="00C72C5E">
        <w:rPr>
          <w:rFonts w:eastAsiaTheme="majorEastAsia"/>
          <w:bCs/>
          <w:kern w:val="28"/>
        </w:rPr>
        <w:t xml:space="preserve">государственного задания от </w:t>
      </w:r>
      <w:r w:rsidR="002C2DA5" w:rsidRPr="00C72C5E">
        <w:t>01.11.2025 № 834.8</w:t>
      </w:r>
      <w:r w:rsidR="00D04205" w:rsidRPr="00C72C5E">
        <w:rPr>
          <w:rStyle w:val="translatable-message"/>
        </w:rPr>
        <w:t xml:space="preserve"> </w:t>
      </w:r>
      <w:r w:rsidR="00D04205" w:rsidRPr="00C72C5E">
        <w:rPr>
          <w:rFonts w:eastAsiaTheme="majorEastAsia"/>
          <w:bCs/>
          <w:kern w:val="28"/>
        </w:rPr>
        <w:t>в рамках выполнения работ в составе мероприятий Государственной программы Московской области «Архитектура и градостроительство Подмосковья» на 2023-2030 годы».</w:t>
      </w:r>
    </w:p>
    <w:p w14:paraId="3F792F58" w14:textId="77777777" w:rsidR="00D04205" w:rsidRPr="00C72C5E" w:rsidRDefault="00D04205" w:rsidP="00D04205">
      <w:pPr>
        <w:pStyle w:val="Osnovnoy0"/>
        <w:suppressAutoHyphens/>
        <w:spacing w:before="60"/>
        <w:rPr>
          <w:szCs w:val="24"/>
        </w:rPr>
      </w:pPr>
      <w:r w:rsidRPr="00C72C5E">
        <w:rPr>
          <w:szCs w:val="24"/>
        </w:rPr>
        <w:t xml:space="preserve">Генеральный план городского округа </w:t>
      </w:r>
      <w:r w:rsidRPr="00C72C5E">
        <w:rPr>
          <w:bCs w:val="0"/>
          <w:szCs w:val="24"/>
        </w:rPr>
        <w:t>Лотошино</w:t>
      </w:r>
      <w:r w:rsidRPr="00C72C5E">
        <w:rPr>
          <w:szCs w:val="24"/>
        </w:rPr>
        <w:t xml:space="preserve"> Московской области утверждён Решением Совета депутатов городского округа </w:t>
      </w:r>
      <w:r w:rsidRPr="00C72C5E">
        <w:rPr>
          <w:bCs w:val="0"/>
          <w:szCs w:val="24"/>
        </w:rPr>
        <w:t>Лотошино</w:t>
      </w:r>
      <w:r w:rsidRPr="00C72C5E">
        <w:rPr>
          <w:szCs w:val="24"/>
        </w:rPr>
        <w:t xml:space="preserve"> Московской области от 26.05.2021 № 245/24 «Об утверждении Генерального плана городского округа Лотошино Московской области» (с учётом внесённых изменений).</w:t>
      </w:r>
    </w:p>
    <w:p w14:paraId="271A2846" w14:textId="77777777" w:rsidR="00D04205" w:rsidRPr="00C72C5E" w:rsidRDefault="00D04205" w:rsidP="00D04205">
      <w:pPr>
        <w:tabs>
          <w:tab w:val="left" w:pos="993"/>
        </w:tabs>
        <w:suppressAutoHyphens/>
        <w:ind w:firstLine="709"/>
        <w:jc w:val="both"/>
        <w:rPr>
          <w:rFonts w:eastAsiaTheme="majorEastAsia"/>
          <w:bCs/>
          <w:kern w:val="28"/>
        </w:rPr>
      </w:pPr>
      <w:r w:rsidRPr="00C72C5E">
        <w:rPr>
          <w:rFonts w:eastAsiaTheme="majorEastAsia"/>
          <w:bCs/>
          <w:kern w:val="28"/>
        </w:rPr>
        <w:t>Состав генерального плана муниципального округа определен в соответствии со ст. 23 Градостроительного кодекса Российской Федерации.</w:t>
      </w:r>
    </w:p>
    <w:p w14:paraId="3187CF16" w14:textId="77777777" w:rsidR="00D04205" w:rsidRPr="00C72C5E" w:rsidRDefault="00D04205" w:rsidP="00D04205">
      <w:pPr>
        <w:tabs>
          <w:tab w:val="left" w:pos="993"/>
        </w:tabs>
        <w:suppressAutoHyphens/>
        <w:ind w:firstLine="709"/>
        <w:jc w:val="both"/>
        <w:rPr>
          <w:rFonts w:eastAsiaTheme="majorEastAsia"/>
          <w:bCs/>
          <w:kern w:val="28"/>
        </w:rPr>
      </w:pPr>
      <w:r w:rsidRPr="00C72C5E">
        <w:rPr>
          <w:rFonts w:eastAsiaTheme="majorEastAsia"/>
          <w:bCs/>
          <w:kern w:val="28"/>
        </w:rPr>
        <w:t xml:space="preserve">В соответствии с частью 9 Статьи 23 Градостроительного кодекса Российской Федерации предусматривается возможность установления Законодательством субъектов Российской Федерации особенностей подготовки генерального плана: </w:t>
      </w:r>
    </w:p>
    <w:p w14:paraId="422047AC" w14:textId="5375ED9F" w:rsidR="002C2DA5" w:rsidRPr="00C72C5E" w:rsidRDefault="002C2DA5" w:rsidP="00C72C5E">
      <w:pPr>
        <w:tabs>
          <w:tab w:val="left" w:pos="993"/>
        </w:tabs>
        <w:suppressAutoHyphens/>
        <w:ind w:left="993" w:hanging="284"/>
        <w:jc w:val="both"/>
        <w:rPr>
          <w:bCs/>
          <w:kern w:val="28"/>
        </w:rPr>
      </w:pPr>
      <w:r w:rsidRPr="00C72C5E">
        <w:rPr>
          <w:bCs/>
          <w:kern w:val="28"/>
        </w:rPr>
        <w:t xml:space="preserve">- </w:t>
      </w:r>
      <w:r w:rsidR="00C72C5E">
        <w:rPr>
          <w:bCs/>
          <w:kern w:val="28"/>
        </w:rPr>
        <w:tab/>
      </w:r>
      <w:r w:rsidRPr="00C72C5E">
        <w:rPr>
          <w:bCs/>
          <w:kern w:val="28"/>
        </w:rPr>
        <w:t xml:space="preserve">генеральный план </w:t>
      </w:r>
      <w:r w:rsidRPr="00C72C5E">
        <w:t>муниципального</w:t>
      </w:r>
      <w:r w:rsidRPr="00C72C5E">
        <w:rPr>
          <w:bCs/>
          <w:kern w:val="28"/>
        </w:rPr>
        <w:t xml:space="preserve"> округа может не содержать карту планируемого размещения объектов местного значения муниципального округа. В этом случае такая карта подлежит утверждению местной администрацией в порядке, установленном нормативным правовым актом органа государственной власти субъекта Российской Федерации;</w:t>
      </w:r>
    </w:p>
    <w:p w14:paraId="6B6A72AA" w14:textId="6E29DFB3" w:rsidR="002C2DA5" w:rsidRPr="00C72C5E" w:rsidRDefault="002C2DA5" w:rsidP="00C72C5E">
      <w:pPr>
        <w:tabs>
          <w:tab w:val="left" w:pos="993"/>
        </w:tabs>
        <w:suppressAutoHyphens/>
        <w:ind w:left="993" w:hanging="284"/>
        <w:jc w:val="both"/>
        <w:rPr>
          <w:bCs/>
          <w:kern w:val="28"/>
          <w:szCs w:val="32"/>
        </w:rPr>
      </w:pPr>
      <w:r w:rsidRPr="00C72C5E">
        <w:rPr>
          <w:bCs/>
          <w:kern w:val="28"/>
        </w:rPr>
        <w:t xml:space="preserve">- </w:t>
      </w:r>
      <w:r w:rsidR="00C72C5E">
        <w:rPr>
          <w:bCs/>
          <w:kern w:val="28"/>
        </w:rPr>
        <w:tab/>
      </w:r>
      <w:r w:rsidRPr="00C72C5E">
        <w:rPr>
          <w:bCs/>
          <w:kern w:val="28"/>
        </w:rPr>
        <w:t>положение о территориальном планировании вместо сведений о видах, назначении и наименованиях</w:t>
      </w:r>
      <w:r w:rsidRPr="00C72C5E">
        <w:rPr>
          <w:bCs/>
          <w:kern w:val="28"/>
          <w:szCs w:val="32"/>
        </w:rPr>
        <w:t xml:space="preserve"> планируемых для размещения объектов местного значения </w:t>
      </w:r>
      <w:r w:rsidRPr="00C72C5E">
        <w:t>муниципального</w:t>
      </w:r>
      <w:r w:rsidRPr="00C72C5E">
        <w:rPr>
          <w:bCs/>
          <w:kern w:val="28"/>
          <w:szCs w:val="32"/>
        </w:rPr>
        <w:t xml:space="preserve"> округа, об их основных характеристиках, местоположении может содержать сведения о потребностях в указанных объектах местного значения без указания их основных характеристик и местоположения.</w:t>
      </w:r>
    </w:p>
    <w:p w14:paraId="6DBDD426" w14:textId="77777777" w:rsidR="002C2DA5" w:rsidRPr="00C72C5E" w:rsidRDefault="002C2DA5" w:rsidP="002C2DA5">
      <w:pPr>
        <w:suppressAutoHyphens/>
        <w:ind w:left="57" w:right="57" w:firstLine="709"/>
        <w:jc w:val="both"/>
        <w:rPr>
          <w:bCs/>
          <w:kern w:val="28"/>
          <w:szCs w:val="32"/>
        </w:rPr>
      </w:pPr>
      <w:r w:rsidRPr="00C72C5E">
        <w:rPr>
          <w:bCs/>
          <w:kern w:val="28"/>
          <w:szCs w:val="32"/>
        </w:rPr>
        <w:t>Данные особенности установлены в статье 13 Закона Московской области от 07.03.2007 № 36/2007-ОЗ «О Генеральном плане развития Московской области».</w:t>
      </w:r>
    </w:p>
    <w:p w14:paraId="2680A154" w14:textId="77777777" w:rsidR="002C2DA5" w:rsidRPr="00C72C5E" w:rsidRDefault="002C2DA5" w:rsidP="002C2DA5">
      <w:pPr>
        <w:suppressAutoHyphens/>
        <w:autoSpaceDE w:val="0"/>
        <w:autoSpaceDN w:val="0"/>
        <w:adjustRightInd w:val="0"/>
        <w:ind w:firstLine="709"/>
        <w:jc w:val="both"/>
      </w:pPr>
      <w:r w:rsidRPr="00C72C5E">
        <w:t>Документ территориального планирования разработан на расчётный срок – 2045 год, с выделением первой очереди реализации генерального плана - 2031 год.</w:t>
      </w:r>
    </w:p>
    <w:p w14:paraId="2FB9E02B" w14:textId="77777777" w:rsidR="002C2DA5" w:rsidRPr="00C72C5E" w:rsidRDefault="002C2DA5" w:rsidP="002C2DA5">
      <w:pPr>
        <w:tabs>
          <w:tab w:val="left" w:pos="0"/>
          <w:tab w:val="left" w:pos="1276"/>
        </w:tabs>
        <w:suppressAutoHyphens/>
        <w:ind w:firstLine="709"/>
        <w:jc w:val="both"/>
        <w:rPr>
          <w:bCs/>
          <w:kern w:val="28"/>
          <w:szCs w:val="32"/>
        </w:rPr>
      </w:pPr>
      <w:r w:rsidRPr="00C72C5E">
        <w:rPr>
          <w:bCs/>
          <w:kern w:val="28"/>
          <w:szCs w:val="32"/>
        </w:rPr>
        <w:t xml:space="preserve">Материалы проекта «Генеральный план </w:t>
      </w:r>
      <w:r w:rsidRPr="00C72C5E">
        <w:t>муниципального</w:t>
      </w:r>
      <w:r w:rsidRPr="00C72C5E">
        <w:rPr>
          <w:bCs/>
          <w:kern w:val="28"/>
          <w:szCs w:val="32"/>
        </w:rPr>
        <w:t xml:space="preserve"> округа Лотошино Московской области» подготовлены в соответствии с нормативными правовыми актами Российской Федерации и Московской области в действующих редакциях на момент выпуска:</w:t>
      </w:r>
    </w:p>
    <w:p w14:paraId="08D9A47F" w14:textId="77777777" w:rsidR="002C2DA5" w:rsidRPr="00C72C5E" w:rsidRDefault="002C2DA5" w:rsidP="002C2DA5">
      <w:pPr>
        <w:suppressAutoHyphens/>
        <w:ind w:right="57" w:firstLine="709"/>
        <w:jc w:val="both"/>
        <w:rPr>
          <w:bCs/>
          <w:kern w:val="28"/>
          <w:szCs w:val="32"/>
        </w:rPr>
      </w:pPr>
      <w:r w:rsidRPr="00C72C5E">
        <w:rPr>
          <w:bCs/>
          <w:kern w:val="28"/>
          <w:szCs w:val="32"/>
        </w:rPr>
        <w:t>Градостроительный кодекс Российской Федерации;</w:t>
      </w:r>
    </w:p>
    <w:p w14:paraId="20884B92" w14:textId="77777777" w:rsidR="002C2DA5" w:rsidRPr="00C72C5E" w:rsidRDefault="002C2DA5" w:rsidP="002C2DA5">
      <w:pPr>
        <w:suppressAutoHyphens/>
        <w:ind w:right="57" w:firstLine="709"/>
        <w:jc w:val="both"/>
        <w:rPr>
          <w:bCs/>
          <w:kern w:val="28"/>
          <w:szCs w:val="32"/>
        </w:rPr>
      </w:pPr>
      <w:r w:rsidRPr="00C72C5E">
        <w:rPr>
          <w:bCs/>
          <w:kern w:val="28"/>
          <w:szCs w:val="32"/>
        </w:rPr>
        <w:t>Водный кодекс Российской Федерации;</w:t>
      </w:r>
    </w:p>
    <w:p w14:paraId="27C7D2B1" w14:textId="77777777" w:rsidR="002C2DA5" w:rsidRPr="00C72C5E" w:rsidRDefault="002C2DA5" w:rsidP="002C2DA5">
      <w:pPr>
        <w:suppressAutoHyphens/>
        <w:ind w:right="57" w:firstLine="709"/>
        <w:jc w:val="both"/>
        <w:rPr>
          <w:bCs/>
          <w:kern w:val="28"/>
          <w:szCs w:val="32"/>
        </w:rPr>
      </w:pPr>
      <w:r w:rsidRPr="00C72C5E">
        <w:rPr>
          <w:bCs/>
          <w:kern w:val="28"/>
          <w:szCs w:val="32"/>
        </w:rPr>
        <w:t>Воздушный кодекс Российской Федерации;</w:t>
      </w:r>
    </w:p>
    <w:p w14:paraId="37EAA20C" w14:textId="77777777" w:rsidR="002C2DA5" w:rsidRPr="00C72C5E" w:rsidRDefault="002C2DA5" w:rsidP="002C2DA5">
      <w:pPr>
        <w:suppressAutoHyphens/>
        <w:ind w:right="57" w:firstLine="709"/>
        <w:jc w:val="both"/>
        <w:rPr>
          <w:bCs/>
          <w:kern w:val="28"/>
          <w:szCs w:val="32"/>
        </w:rPr>
      </w:pPr>
      <w:r w:rsidRPr="00C72C5E">
        <w:rPr>
          <w:bCs/>
          <w:kern w:val="28"/>
          <w:szCs w:val="32"/>
        </w:rPr>
        <w:t>Лесной кодекс Российской Федерации;</w:t>
      </w:r>
    </w:p>
    <w:p w14:paraId="3F5786B8" w14:textId="77777777" w:rsidR="002C2DA5" w:rsidRPr="00C72C5E" w:rsidRDefault="002C2DA5" w:rsidP="002C2DA5">
      <w:pPr>
        <w:suppressAutoHyphens/>
        <w:ind w:right="57" w:firstLine="709"/>
        <w:jc w:val="both"/>
        <w:rPr>
          <w:bCs/>
          <w:kern w:val="28"/>
          <w:szCs w:val="32"/>
        </w:rPr>
      </w:pPr>
      <w:r w:rsidRPr="00C72C5E">
        <w:rPr>
          <w:bCs/>
          <w:kern w:val="28"/>
          <w:szCs w:val="32"/>
        </w:rPr>
        <w:t>Земельный кодекс Российской Федерации;</w:t>
      </w:r>
    </w:p>
    <w:p w14:paraId="1BD80AF3"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25.10.2001 № 137-ФЗ «О введении в действие Земельного кодекса Российской Федерации»;</w:t>
      </w:r>
    </w:p>
    <w:p w14:paraId="4A28D867"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29.12.2004 № 191-ФЗ «О введении в действие Градостроительного кодекса Российской Федерации»;</w:t>
      </w:r>
    </w:p>
    <w:p w14:paraId="1C02D63D"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04.12.2006 № 201-ФЗ «О введении в действие Лесного кодекса Российской Федерации»;</w:t>
      </w:r>
    </w:p>
    <w:p w14:paraId="33E1AE70" w14:textId="77777777" w:rsidR="002C2DA5" w:rsidRPr="00C72C5E" w:rsidRDefault="002C2DA5" w:rsidP="002C2DA5">
      <w:pPr>
        <w:suppressAutoHyphens/>
        <w:ind w:right="57" w:firstLine="709"/>
        <w:jc w:val="both"/>
        <w:rPr>
          <w:bCs/>
          <w:kern w:val="28"/>
          <w:szCs w:val="32"/>
        </w:rPr>
      </w:pPr>
      <w:r w:rsidRPr="00C72C5E">
        <w:rPr>
          <w:bCs/>
          <w:kern w:val="28"/>
          <w:szCs w:val="32"/>
        </w:rPr>
        <w:t>Закон Российской Федерации от 01.04.1993 № 4730-1 «О Государственной границе Российской Федерации»;</w:t>
      </w:r>
    </w:p>
    <w:p w14:paraId="73EDD514"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06144AAB"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10.01.2002 № 7-ФЗ «Об охране окружающей среды»;</w:t>
      </w:r>
    </w:p>
    <w:p w14:paraId="538132E6"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Федеральный закон от 31.03.1999 № 69-ФЗ «О газоснабжении в Российской Федерации»;</w:t>
      </w:r>
    </w:p>
    <w:p w14:paraId="1E8A84E9"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14.03.1995 № 33-ФЗ «Об особо охраняемых природных территориях»;</w:t>
      </w:r>
    </w:p>
    <w:p w14:paraId="4319B2F0"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Федеральный закон от 30.03.1999 № 52-ФЗ «О санитарно-эпидемиологическом благополучии населения»; </w:t>
      </w:r>
    </w:p>
    <w:p w14:paraId="4BF2884A"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12.01.1996 № 8-ФЗ «О погребении и похоронном деле»;</w:t>
      </w:r>
    </w:p>
    <w:p w14:paraId="32635653"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25.06.2002 № 73-ФЗ «Об объектах культурного наследия (памятниках истории и культуры) народов Российской Федерации»;</w:t>
      </w:r>
    </w:p>
    <w:p w14:paraId="27F38705"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Федеральный закон от 26.03.2003 № 35-ФЗ «Об электроэнергетике»; </w:t>
      </w:r>
    </w:p>
    <w:p w14:paraId="448F8EA0"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06.10.2003 № 131-ФЗ «Об общих принципах организации местного самоуправления в Российской Федерации»;</w:t>
      </w:r>
    </w:p>
    <w:p w14:paraId="525F78B9"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10.01.1996 № 4-ФЗ «О мелиорации земель»;</w:t>
      </w:r>
    </w:p>
    <w:p w14:paraId="33A740ED"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24.07.2002 № 101-ФЗ «Об обороте земель сельскохозяйственного назначения»;</w:t>
      </w:r>
    </w:p>
    <w:p w14:paraId="32729745"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07.12.2011 № 416-ФЗ «О водоснабжении и водоотведении»;</w:t>
      </w:r>
    </w:p>
    <w:p w14:paraId="7121FD5E"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27.07.2010 № 190-ФЗ «О теплоснабжении»;</w:t>
      </w:r>
    </w:p>
    <w:p w14:paraId="4001EE0B" w14:textId="77777777" w:rsidR="002C2DA5" w:rsidRPr="00C72C5E" w:rsidRDefault="002C2DA5" w:rsidP="002C2DA5">
      <w:pPr>
        <w:suppressAutoHyphens/>
        <w:ind w:right="57" w:firstLine="709"/>
        <w:jc w:val="both"/>
        <w:rPr>
          <w:bCs/>
          <w:kern w:val="28"/>
          <w:szCs w:val="32"/>
        </w:rPr>
      </w:pPr>
      <w:r w:rsidRPr="00C72C5E">
        <w:rPr>
          <w:bCs/>
          <w:kern w:val="28"/>
          <w:szCs w:val="32"/>
        </w:rPr>
        <w:t>Закон Российской Федерации от 21.02.1992 № 2395-1 «О недрах»;</w:t>
      </w:r>
    </w:p>
    <w:p w14:paraId="2515EF3E"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23.02.1995 № 26-ФЗ «О природных лечебных ресурсах, лечебно-оздоровительных местностях и курортах»;</w:t>
      </w:r>
    </w:p>
    <w:p w14:paraId="5587EFCB"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20.12.2004 № 166-ФЗ «О рыболовстве и сохранении водных биологических ресурсов»;</w:t>
      </w:r>
    </w:p>
    <w:p w14:paraId="5B072985" w14:textId="77777777" w:rsidR="002C2DA5" w:rsidRPr="00C72C5E" w:rsidRDefault="002C2DA5" w:rsidP="002C2DA5">
      <w:pPr>
        <w:suppressAutoHyphens/>
        <w:ind w:right="57" w:firstLine="709"/>
        <w:jc w:val="both"/>
        <w:rPr>
          <w:bCs/>
          <w:kern w:val="28"/>
          <w:szCs w:val="32"/>
        </w:rPr>
      </w:pPr>
      <w:r w:rsidRPr="00C72C5E">
        <w:rPr>
          <w:bCs/>
          <w:kern w:val="28"/>
          <w:szCs w:val="32"/>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3CD0A6F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w:t>
      </w:r>
    </w:p>
    <w:p w14:paraId="2BA113F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30.04.2013 № 384 «О согласовании Федеральным агентством по рыболовству строительства и реконструкции объектов капитального строительства, внедрения новых технологических процессов и осуществления иной деятельности, оказывающей воздействие на водные биологические ресурсы и среду их обитания»;</w:t>
      </w:r>
    </w:p>
    <w:p w14:paraId="5D86B45B"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14:paraId="13C1DC8E"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Распоряжение Правительства Российской Федерации от 30.12.2024 № 4153-р «О Генеральной схеме размещения объектов электроэнергетики до 2042 года»; </w:t>
      </w:r>
    </w:p>
    <w:p w14:paraId="0F36F0BB"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09.02.2012 № 162-р «Об утверждении перечней видов объектов федерального значения, подлежащих отображению на схемах территориального планирования Российской Федерации»;</w:t>
      </w:r>
    </w:p>
    <w:p w14:paraId="49BDF1CD"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08.09.2017 № 1083 «Об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14:paraId="16F22456"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Постановление Правительства Российской Федерации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14:paraId="6268A911"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20.11.2000 № 878 «Об утверждении Правил охраны газораспределительных сетей»;</w:t>
      </w:r>
    </w:p>
    <w:p w14:paraId="642AE95C"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18.11.2013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14:paraId="5D4755BF"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14B16CBC"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26.08.2013 № 736 «О некоторых вопросах установления охранных зон объектов электросетевого хозяйства»;</w:t>
      </w:r>
    </w:p>
    <w:p w14:paraId="75A534CC"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5DE76168"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14:paraId="1090B0D2"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23.08.2024 № 2288-р «О внесении изменений в схему территориального планирования Российской Федерации в области федерального транспорта (в части трубопроводного транспорта), утвержденную распоряжением Правительства Российской Федерации от 06.05.2015 № 816-р»;</w:t>
      </w:r>
    </w:p>
    <w:p w14:paraId="19DC1A32" w14:textId="77777777" w:rsidR="002C2DA5" w:rsidRPr="00C72C5E" w:rsidRDefault="002C2DA5" w:rsidP="002C2DA5">
      <w:pPr>
        <w:suppressAutoHyphens/>
        <w:ind w:right="57" w:firstLine="709"/>
        <w:jc w:val="both"/>
        <w:rPr>
          <w:bCs/>
          <w:kern w:val="28"/>
          <w:szCs w:val="32"/>
        </w:rPr>
      </w:pPr>
      <w:r w:rsidRPr="00C72C5E">
        <w:rPr>
          <w:bCs/>
          <w:kern w:val="28"/>
          <w:szCs w:val="32"/>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образования»;</w:t>
      </w:r>
    </w:p>
    <w:p w14:paraId="2BE5A298" w14:textId="4213BD37" w:rsidR="002C2DA5" w:rsidRPr="00C72C5E" w:rsidRDefault="002C2DA5" w:rsidP="002C2DA5">
      <w:pPr>
        <w:suppressAutoHyphens/>
        <w:ind w:right="57" w:firstLine="709"/>
        <w:jc w:val="both"/>
        <w:rPr>
          <w:bCs/>
          <w:kern w:val="28"/>
          <w:szCs w:val="32"/>
        </w:rPr>
      </w:pPr>
      <w:r w:rsidRPr="00C72C5E">
        <w:rPr>
          <w:bCs/>
          <w:kern w:val="28"/>
          <w:szCs w:val="32"/>
        </w:rPr>
        <w:t xml:space="preserve">Распоряжение Правительства Российской Федерации от </w:t>
      </w:r>
      <w:r w:rsidR="006C1F4C" w:rsidRPr="00C72C5E">
        <w:t>15.11.2025 № 3321-р</w:t>
      </w:r>
      <w:r w:rsidRPr="00C72C5E">
        <w:rPr>
          <w:bCs/>
          <w:kern w:val="28"/>
          <w:szCs w:val="32"/>
        </w:rPr>
        <w:t xml:space="preserve"> «Об утверждении схемы территориального планирования Российской Федерации в области здравоохранения»;</w:t>
      </w:r>
    </w:p>
    <w:p w14:paraId="239B5E1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14.03.2002 №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14:paraId="1A74522C"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30.04.2010 № 45 «Об утверждении СП 2.1.4.2625-10»;</w:t>
      </w:r>
    </w:p>
    <w:p w14:paraId="7B812AF6"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p w14:paraId="255A1C6D" w14:textId="77777777" w:rsidR="002C2DA5" w:rsidRPr="00C72C5E" w:rsidRDefault="002C2DA5" w:rsidP="002C2DA5">
      <w:pPr>
        <w:suppressAutoHyphens/>
        <w:ind w:right="57" w:firstLine="709"/>
        <w:jc w:val="both"/>
        <w:rPr>
          <w:bCs/>
          <w:kern w:val="28"/>
          <w:szCs w:val="32"/>
        </w:rPr>
      </w:pPr>
      <w:r w:rsidRPr="00C72C5E">
        <w:rPr>
          <w:bCs/>
          <w:kern w:val="28"/>
          <w:szCs w:val="32"/>
        </w:rPr>
        <w:t>Приказ Росреестра от 26.07.2022 № П/0292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14:paraId="0D013B39" w14:textId="77777777" w:rsidR="002C2DA5" w:rsidRPr="00C72C5E" w:rsidRDefault="002C2DA5" w:rsidP="002C2DA5">
      <w:pPr>
        <w:suppressAutoHyphens/>
        <w:ind w:right="57" w:firstLine="709"/>
        <w:jc w:val="both"/>
        <w:rPr>
          <w:bCs/>
          <w:kern w:val="28"/>
        </w:rPr>
      </w:pPr>
      <w:r w:rsidRPr="00C72C5E">
        <w:rPr>
          <w:bCs/>
          <w:kern w:val="28"/>
        </w:rPr>
        <w:t xml:space="preserve">Постановление Правительства Российской Федерации от 18.04.2014 № 360 «О зонах затопления, подтопления»; </w:t>
      </w:r>
    </w:p>
    <w:p w14:paraId="0349A0F9" w14:textId="77777777" w:rsidR="002C2DA5" w:rsidRPr="00C72C5E" w:rsidRDefault="002C2DA5" w:rsidP="002C2DA5">
      <w:pPr>
        <w:suppressAutoHyphens/>
        <w:ind w:right="57" w:firstLine="709"/>
        <w:jc w:val="both"/>
        <w:rPr>
          <w:bCs/>
          <w:kern w:val="28"/>
        </w:rPr>
      </w:pPr>
      <w:r w:rsidRPr="00C72C5E">
        <w:rPr>
          <w:bCs/>
          <w:kern w:val="28"/>
        </w:rPr>
        <w:lastRenderedPageBreak/>
        <w:t>Приказ Министерства энергетики Российской Федерации от 28.11.2024 №24@ «Об утверждении изменений, вносимых в инвестиционную программу ПАО «Россети Московский регион» на 2024-2029 годы, утвержденную приказом Минэнерго России от 22.12.2023 № 31@»;</w:t>
      </w:r>
    </w:p>
    <w:p w14:paraId="3AB12AD4" w14:textId="77777777" w:rsidR="002C2DA5" w:rsidRPr="00C72C5E" w:rsidRDefault="002C2DA5" w:rsidP="002C2DA5">
      <w:pPr>
        <w:suppressAutoHyphens/>
        <w:ind w:right="57" w:firstLine="709"/>
        <w:jc w:val="both"/>
        <w:rPr>
          <w:bCs/>
          <w:kern w:val="28"/>
        </w:rPr>
      </w:pPr>
      <w:r w:rsidRPr="00C72C5E">
        <w:rPr>
          <w:bCs/>
          <w:kern w:val="28"/>
        </w:rPr>
        <w:t>Приказ Министерства энергетики Российской Федерации от 25.10.2024 № 7@ «Об утверждении изменений, вносимых в инвестиционную программу ПАО «Федеральная сетевая компания – Россети» на 2020 – 2024 годы, утвержденную приказом Минэнерго России от 27.12.2019 № 36@, с изменениями, внесенными приказом Минэнерго России от 28.12.2023 № 37@»;</w:t>
      </w:r>
    </w:p>
    <w:p w14:paraId="39C4CD9A" w14:textId="77777777" w:rsidR="002C2DA5" w:rsidRPr="00C72C5E" w:rsidRDefault="002C2DA5" w:rsidP="002C2DA5">
      <w:pPr>
        <w:suppressAutoHyphens/>
        <w:ind w:right="57" w:firstLine="709"/>
        <w:jc w:val="both"/>
        <w:rPr>
          <w:bCs/>
          <w:kern w:val="28"/>
          <w:szCs w:val="32"/>
        </w:rPr>
      </w:pPr>
      <w:r w:rsidRPr="00C72C5E">
        <w:rPr>
          <w:bCs/>
          <w:kern w:val="28"/>
          <w:szCs w:val="32"/>
        </w:rPr>
        <w:t>Приказ Росреестра от 01.08.2014 № П/369 «О реализации информационного взаимодействия при ведении государственного кадастра недвижимости в электронном виде»;</w:t>
      </w:r>
    </w:p>
    <w:p w14:paraId="4E105B78"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Минэкономразвития России от 06.05.2024 № 273 «Об утверждении Методических рекомендаций по разработке проектов схем территориального планирования муниципальных районов, генеральных планов городских округов, муниципальных округов, городских и сельских поселений (проектов внесения изменений в такие документы)»;</w:t>
      </w:r>
    </w:p>
    <w:p w14:paraId="6491F238" w14:textId="77777777" w:rsidR="002C2DA5" w:rsidRPr="00C72C5E" w:rsidRDefault="002C2DA5" w:rsidP="002C2DA5">
      <w:pPr>
        <w:suppressAutoHyphens/>
        <w:ind w:right="57" w:firstLine="709"/>
        <w:jc w:val="both"/>
        <w:rPr>
          <w:bCs/>
          <w:kern w:val="28"/>
          <w:szCs w:val="32"/>
        </w:rPr>
      </w:pPr>
      <w:r w:rsidRPr="00C72C5E">
        <w:rPr>
          <w:bCs/>
          <w:kern w:val="28"/>
          <w:szCs w:val="32"/>
        </w:rPr>
        <w:t>Приказ Госгортехнадзора России от 15.12.2000 № 124 «О Правилах охраны газораспределительных сетей»;</w:t>
      </w:r>
    </w:p>
    <w:p w14:paraId="4E063033"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Минспорта России от 21.03.2018 № 244 «Об утверждении Методических рекомендаций о применении нормативов и норм при определении потребности субъектов Российской Федерации в объектах физической культуры и спорта»;</w:t>
      </w:r>
    </w:p>
    <w:p w14:paraId="5E73F6E8"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Минспорта России от 19.08.2021 № 649 «О рекомендованных нормативах и нормах обеспеченности населения объектами спортивной инфраструктуры»;</w:t>
      </w:r>
    </w:p>
    <w:p w14:paraId="21D40F14"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5F534236" w14:textId="77777777" w:rsidR="002C2DA5" w:rsidRPr="00C72C5E" w:rsidRDefault="002C2DA5" w:rsidP="002C2DA5">
      <w:pPr>
        <w:suppressAutoHyphens/>
        <w:ind w:right="57" w:firstLine="709"/>
        <w:jc w:val="both"/>
        <w:rPr>
          <w:bCs/>
          <w:kern w:val="28"/>
          <w:szCs w:val="32"/>
        </w:rPr>
      </w:pPr>
      <w:r w:rsidRPr="00C72C5E">
        <w:rPr>
          <w:bCs/>
          <w:kern w:val="28"/>
          <w:szCs w:val="32"/>
        </w:rPr>
        <w:t>«СП 42.13330.2016. Свод правил. Градостроительство. Планировка и застройка городских и сельских поселений. Актуализированная редакция СНиП 2.07.01-89*»;</w:t>
      </w:r>
    </w:p>
    <w:p w14:paraId="18200A8E" w14:textId="77777777" w:rsidR="002C2DA5" w:rsidRPr="00C72C5E" w:rsidRDefault="002C2DA5" w:rsidP="002C2DA5">
      <w:pPr>
        <w:suppressAutoHyphens/>
        <w:ind w:right="57" w:firstLine="709"/>
        <w:jc w:val="both"/>
        <w:rPr>
          <w:bCs/>
          <w:kern w:val="28"/>
          <w:szCs w:val="32"/>
        </w:rPr>
      </w:pPr>
      <w:r w:rsidRPr="00C72C5E">
        <w:rPr>
          <w:bCs/>
          <w:kern w:val="28"/>
          <w:szCs w:val="32"/>
        </w:rPr>
        <w:t>«СП 36.13330.2012. Свод правил. Магистральные трубопроводы. Актуализированная редакция СНиП 2.05.06-85*»;</w:t>
      </w:r>
    </w:p>
    <w:p w14:paraId="2041A382"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23.07.2003 № 96/2003-ОЗ «Об особо охраняемых природных территориях»;</w:t>
      </w:r>
    </w:p>
    <w:p w14:paraId="112A755E"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Закон Московской области от 08.02.2018 № 11/2018-ОЗ «Об объектах культурного наследия (памятниках истории и культуры) в Московской области»; </w:t>
      </w:r>
    </w:p>
    <w:p w14:paraId="24E54109"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07.03.2007 № 36/2007-ОЗ «О Генеральном плане развития Московской области»;</w:t>
      </w:r>
    </w:p>
    <w:p w14:paraId="09FCBE5B"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17.07.2007 № 115/2007-ОЗ «О погребении и похоронном деле в Московской области»;</w:t>
      </w:r>
    </w:p>
    <w:p w14:paraId="401F527F"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12.06.2004 № 75/2004-ОЗ «Об обороте земель сельскохозяйственного назначения на территории Московской области»;</w:t>
      </w:r>
    </w:p>
    <w:p w14:paraId="0CAC96C6"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05.12.2014 № 164/2014-ОЗ «О видах объектов областного значения, подлежащих отображению на схемах территориального планирования Московской области, видах объектов местного значения муниципального района, поселения, городского округа,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Московской области»;</w:t>
      </w:r>
    </w:p>
    <w:p w14:paraId="5420EC17" w14:textId="77777777" w:rsidR="002C2DA5" w:rsidRPr="00C72C5E" w:rsidRDefault="002C2DA5" w:rsidP="002C2DA5">
      <w:pPr>
        <w:suppressAutoHyphens/>
        <w:ind w:right="57" w:firstLine="709"/>
        <w:jc w:val="both"/>
        <w:rPr>
          <w:bCs/>
          <w:kern w:val="28"/>
          <w:szCs w:val="32"/>
        </w:rPr>
      </w:pPr>
      <w:r w:rsidRPr="00C72C5E">
        <w:rPr>
          <w:bCs/>
          <w:kern w:val="28"/>
          <w:szCs w:val="32"/>
        </w:rPr>
        <w:t>«Генеральная схема газоснабжения Московской области до 2030 года», разработанная ОАО «Газпром промгаз» при участии АО «Мособлгаз», одобренная утвержденным решением Межведомственной комиссии по вопросам энергообеспечения Московской области от 14.11.2013 № 11;</w:t>
      </w:r>
    </w:p>
    <w:p w14:paraId="0E0E171C"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30.12.2020 № 1069/43 «Об утверждении Региональной программы газификации жилищно-коммунального хозяйства, промышленных и иных организаций Московской области на период 2020-2024 годов»;</w:t>
      </w:r>
    </w:p>
    <w:p w14:paraId="4D993E19" w14:textId="77777777" w:rsidR="002C2DA5" w:rsidRPr="00C72C5E" w:rsidRDefault="002C2DA5" w:rsidP="002C2DA5">
      <w:pPr>
        <w:suppressAutoHyphens/>
        <w:ind w:right="57" w:firstLine="709"/>
        <w:jc w:val="both"/>
        <w:rPr>
          <w:bCs/>
          <w:kern w:val="28"/>
          <w:szCs w:val="32"/>
        </w:rPr>
      </w:pPr>
      <w:r w:rsidRPr="00C72C5E">
        <w:rPr>
          <w:bCs/>
          <w:kern w:val="28"/>
          <w:szCs w:val="32"/>
        </w:rPr>
        <w:t>Совместная инвестиционная программа ПАО «Газпром» и Правительства Московской области: «Программа развития газоснабжения и газификации Московской области на период 2021-2025 годы, подписанная 18.11.2020 г. Губернатором Московской области Воробьевым А.Ю. и Председателем Правления ПАО «Газпром» Миллером А.Б.</w:t>
      </w:r>
    </w:p>
    <w:p w14:paraId="0AF03661"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11.07.2007 № 517/23 «Об утверждении Схемы территориального планирования Московской области – основных положений градостроительного развития»;</w:t>
      </w:r>
    </w:p>
    <w:p w14:paraId="3C62CCEE"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11.02.2009 № 106/5 «Об утверждении Схемы развития и размещения особо охраняемых природных территорий в Московской области»;</w:t>
      </w:r>
    </w:p>
    <w:p w14:paraId="355C87F3"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25.03.2016 № 230/8 «Об утверждении Схемы территориального планирования транспортного обслуживания Московской области»;</w:t>
      </w:r>
    </w:p>
    <w:p w14:paraId="39D845AD"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22.12.2016 № 984/47 «Об утверждении территориальной схемы обращения с отходами Московской области»;</w:t>
      </w:r>
    </w:p>
    <w:p w14:paraId="38F5D3DE"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20.03.2014 № 168/9 «О развитии транспортно-пересадочных узлов на территории Московской области»;</w:t>
      </w:r>
    </w:p>
    <w:p w14:paraId="49CDB334"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17.08.2015 № 713/30 «Об утверждении нормативов градостроительного проектирования Московской области»;</w:t>
      </w:r>
    </w:p>
    <w:p w14:paraId="7360BDA2"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30.12.2014 № 1169/51 «Об утверждении Положения о подготовке проектов документов территориального планирования муниципальных образований Московской области и направлении их на утверждение в представительные органы местного самоуправления городских округов Московской области»;</w:t>
      </w:r>
    </w:p>
    <w:p w14:paraId="6157F7B2"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15.03.2002 № 84/9 «Об утверждении списка памятников истории и культуры»;</w:t>
      </w:r>
    </w:p>
    <w:p w14:paraId="06C64DA5" w14:textId="77777777" w:rsidR="002C2DA5" w:rsidRPr="00C72C5E" w:rsidRDefault="002C2DA5" w:rsidP="002C2DA5">
      <w:pPr>
        <w:suppressAutoHyphens/>
        <w:ind w:right="57" w:firstLine="709"/>
        <w:jc w:val="both"/>
      </w:pPr>
      <w:r w:rsidRPr="00C72C5E">
        <w:t xml:space="preserve">Постановление Правительства Московской области от 25.09.2025 № 1235-ПП «Об утверждении нормативов минимальной обеспеченности населения Московской области площадью торговых </w:t>
      </w:r>
      <w:r w:rsidRPr="00C72C5E">
        <w:rPr>
          <w:bCs/>
          <w:kern w:val="28"/>
          <w:szCs w:val="32"/>
        </w:rPr>
        <w:t>объектов»;</w:t>
      </w:r>
    </w:p>
    <w:p w14:paraId="009D6E97"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28.12.2018 № 1023/45 «О Стратегии социально-экономического развития Московской области на период до 2030 года»;</w:t>
      </w:r>
    </w:p>
    <w:p w14:paraId="32A83A73"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1056/35 «О досрочном прекращении реализации государственной программы Московской области «Безопасность Подмосковья» на 2017-2024 годы и утверждении государственной программы Московской области «Безопасность Подмосковья» на 2023-2027 годы»;</w:t>
      </w:r>
    </w:p>
    <w:p w14:paraId="7AD70BF7"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1057/35 «О досрочном прекращении реализации государственной программы Московской области «Управление имуществом и финансами Московской области» на 2019-2025 годы и утверждении государственной программы Московской области «Управление имуществом и финансами Московской области» на 2023-2028 годы»;</w:t>
      </w:r>
    </w:p>
    <w:p w14:paraId="26F3054B"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1058/35 «О досрочном прекращении реализации государственной программы Московской области «Здравоохранение Подмосковья» на 2019-2024 годы и утверждении государственной программы Московской области «Здравоохранение Подмосковья» на 2023-2027 годы»;</w:t>
      </w:r>
    </w:p>
    <w:p w14:paraId="541EE889"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1059/35 «О досрочном прекращении реализации государственной программы Московской области «Цифровое Подмосковье» на 2018-2024 годы и утверждении государственной программы Московской области «Цифровое Подмосковье» на 2023-2030 годы»;</w:t>
      </w:r>
    </w:p>
    <w:p w14:paraId="40CBA4E3"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04.10.2022 № 1060/35 «О досрочном прекращении реализации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и утверждении государственной программы Московской области «Развитие институтов гражданского общества, повышение эффективности местного самоуправления и реализации молодежной политики в Московской области» на 2023-2027 годы».</w:t>
      </w:r>
    </w:p>
    <w:p w14:paraId="5F817F7D"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1061/35 «О досрочном прекращении реализации государственной программы Московской области «Развитие инженерной инфраструктуры и энергоэффективности» на 2018-2026 годы и утверждении государственной программы Московской области «Развитие инженерной инфраструктуры, энергоэффективности и отрасли обращения с отходами» на 2023-2028 годы»;</w:t>
      </w:r>
    </w:p>
    <w:p w14:paraId="0604D540"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Постановление Правительства Московской области от 04.10.2022 № 1064/35 «О внесении изменений в некоторые постановления Правительства Московской области в сфере образования, досрочном прекращении реализации государственной программы Московской области «Образование Подмосковья» на 2020-2026 годы и утверждении государственной программы Московской области «Образование Подмосковья» на 2023-2027 годы»; </w:t>
      </w:r>
    </w:p>
    <w:p w14:paraId="0275AEE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1065/35 «О досрочном прекращении реализации государственной программы Московской области «Социальная защита населения Московской области» на 2017-2024 годы и утверждении государственной программы Московской области «Социальная защита населения Московской области» на 2023-2027 годы»;</w:t>
      </w:r>
    </w:p>
    <w:p w14:paraId="77C28ACF"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Постановление Правительства Московской области от 04.10.2022 № 1066/35 «О досрочном прекращении реализации государственной программы Московской области «Спорт Подмосковья» и утверждении государственной программы Московской области «Спорт Подмосковья» на 2023-2027 годы»; </w:t>
      </w:r>
    </w:p>
    <w:p w14:paraId="7D541352"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1067/35 «О досрочном прекращении реализации государственной программы Московской области «Культура Подмосковья» и утверждении государственной программы Московской области «Культура и туризм Подмосковья» на 2023-2027 годы»;</w:t>
      </w:r>
    </w:p>
    <w:p w14:paraId="1D7625C1"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1068/35 «О досрочном прекращении реализации государственной программы Московской области «Экология и окружающая среда Подмосковья» на 2017-2026 годы и утверждении государственной программы Московской области «Экология и окружающая среда Подмосковья» на 2023-2030 годы»;</w:t>
      </w:r>
    </w:p>
    <w:p w14:paraId="5893256B"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1069/35 «О досрочном прекращении реализации государственной программы Московской области «Развитие и функционирование дорожно-транспортного комплекса» на 2017-2026 годы и утверждении государственной программы Московской области «Развитие и функционирование дорожно-транспортного комплекса» на 2023-2029 годы»;</w:t>
      </w:r>
    </w:p>
    <w:p w14:paraId="200F5E94"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1071/35 «О досрочном прекращении реализации государственной программы Московской области «Строительство объектов социальной инфраструктуры» и утверждении государственной программы Московской области «Строительство и капитальный ремонт объектов социальной инфраструктуры» на 2023-2030 годы»;</w:t>
      </w:r>
    </w:p>
    <w:p w14:paraId="08AC0C0A"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1072/35 «О досрочном прекращении реализации государственной программы Московской области «Жилище» на 2017-2027 годы и утверждении государственной программы Московской области «Жилище» на 2023-2033 годы»;</w:t>
      </w:r>
    </w:p>
    <w:p w14:paraId="4B569EEB"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Постановление Правительства Московской области от 04.10.2022 № 1073/35 «О досрочном прекращении реализации государственной программы Московской области </w:t>
      </w:r>
      <w:r w:rsidRPr="00C72C5E">
        <w:rPr>
          <w:bCs/>
          <w:kern w:val="28"/>
          <w:szCs w:val="32"/>
        </w:rPr>
        <w:lastRenderedPageBreak/>
        <w:t>«Архитектура и градостроительство Подмосковья» на 2017-2024 годы и утверждении государственной программы Московской области «Архитектура и градостроительство Подмосковья» на 2023-2030 годы»;</w:t>
      </w:r>
    </w:p>
    <w:p w14:paraId="551B7B8E"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1074/35 «О досрочном прекращении реализации государственной программы Московской области «Предпринимательство Подмосковья» на 2017-2024 годы и утверждении государственной программы Московской области «Предпринимательство Подмосковья» на 2023-2027 годы»;</w:t>
      </w:r>
    </w:p>
    <w:p w14:paraId="1A5FDCCA"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04.10.2022 № 1075/35 «О досрочном прекращении реализации государственной программы Московской области «Сельское хозяйство Подмосковья» и утверждении государственной программы Московской области «Сельское хозяйство Подмосковья» на 2023-2030 годы»;</w:t>
      </w:r>
    </w:p>
    <w:p w14:paraId="6AA601EE"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11.10.2022 № 1091/35 «О досрочном прекращении реализации государственной программы Московской области «Формирование современной комфортной городской среды» и утверждении государственной программы Московской области «Формирование современной комфортной городской среды» на 2023-2030 годы»;</w:t>
      </w:r>
    </w:p>
    <w:p w14:paraId="7DA4EB69"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28.03.2019 № 182/10 «Об утверждении государственной программы Московской области «Переселение граждан из аварийного жилищного фонда в Московской области»;</w:t>
      </w:r>
    </w:p>
    <w:p w14:paraId="3AE82730" w14:textId="77777777" w:rsidR="002C2DA5" w:rsidRPr="00C72C5E" w:rsidRDefault="002C2DA5" w:rsidP="002C2DA5">
      <w:pPr>
        <w:suppressAutoHyphens/>
        <w:ind w:right="57" w:firstLine="709"/>
        <w:jc w:val="both"/>
        <w:rPr>
          <w:bCs/>
          <w:kern w:val="28"/>
          <w:szCs w:val="32"/>
        </w:rPr>
      </w:pPr>
      <w:r w:rsidRPr="00C72C5E">
        <w:rPr>
          <w:bCs/>
          <w:kern w:val="28"/>
          <w:szCs w:val="32"/>
        </w:rPr>
        <w:t>Решение исполнительных комитетов Московского городского и областного Советов народных депутатов от 17.04.1980 № 500-1143 «Об утверждении проекта установления красных линий границ зон санитарной охраны источников водоснабжения г. Москвы в границах ЛПЗП»;</w:t>
      </w:r>
    </w:p>
    <w:p w14:paraId="773422A4"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Москвы и Правительства Московской области от 17.12.2019 № 1705-ПП/970/44 «О зонах санитарной охраны источников питьевого и хозяйственно-бытового водоснабжения на территории города Москвы и Московской области»;</w:t>
      </w:r>
    </w:p>
    <w:p w14:paraId="2621F55A" w14:textId="77777777" w:rsidR="002C2DA5" w:rsidRPr="00C72C5E" w:rsidRDefault="002C2DA5" w:rsidP="002C2DA5">
      <w:pPr>
        <w:suppressAutoHyphens/>
        <w:ind w:right="57" w:firstLine="709"/>
        <w:jc w:val="both"/>
        <w:rPr>
          <w:bCs/>
          <w:kern w:val="28"/>
          <w:szCs w:val="32"/>
        </w:rPr>
      </w:pPr>
      <w:r w:rsidRPr="00C72C5E">
        <w:t>Распоряжение Министерства культуры и туризма Московской области от 17.09.2025 №17РВ-156 «Об утверждении Методических рекомендаций о применении нормативов и норм ресурсной обеспеченности населения, выраженных в натуральных показателях, в целях реализации полномочий Министерства культуры и туризма Московской области и органов местного самоуправления Московской области в сфере культуры»</w:t>
      </w:r>
      <w:r w:rsidRPr="00C72C5E">
        <w:rPr>
          <w:bCs/>
          <w:kern w:val="28"/>
          <w:szCs w:val="32"/>
        </w:rPr>
        <w:t>;</w:t>
      </w:r>
    </w:p>
    <w:p w14:paraId="7FCE3643"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министра энергетики Московской области от 18.12.2019 № 105 «Об инвестиционных программах субъектов электроэнергетики, реализуемых на территории Московской области»;</w:t>
      </w:r>
    </w:p>
    <w:p w14:paraId="2504ADDD"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министра энергетики Московской области от 16.12.2021 № 48 «Об утверждении изменений, вносимых в инвестиционную программу акционерного общества «Московская областная энергосетевая компания»;</w:t>
      </w:r>
    </w:p>
    <w:p w14:paraId="3F8EC523"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министра энергетики Московской области от 18.11.2022 № 53 «Об утверждении изменений, вносимых в инвестиционную программу акционерного общества «Московская областная энергосетевая компания» на 2020-2024 годы»;</w:t>
      </w:r>
    </w:p>
    <w:p w14:paraId="632D9EFD"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министра энергетики Московской области от 09.12.2024 № 120 «Об утверждении изменений, вносимых в инвестиционную программу акционерного общества «Московская областная энергосетевая компания» на 2025 – 2029 годы»;</w:t>
      </w:r>
    </w:p>
    <w:p w14:paraId="6839307E"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20.12.2004 № 778/50 «Об утверждении Программы Правительства Московской области «Развитие газификации в Московской области до 2035 года»;</w:t>
      </w:r>
    </w:p>
    <w:p w14:paraId="750630C8"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07.07.2025 № 784-ПП «О внесении изменений в Программу Правительства Московской области «Развитие газификации в Московской области до 2035 года»;</w:t>
      </w:r>
    </w:p>
    <w:p w14:paraId="098A4ECA"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Постановление Губернатора Московской области от 29.04.2022 № 145-ПГ «Об утверждении схемы и программы перспективного развития электроэнергетики Московской области на период 2023-2027 годов»;</w:t>
      </w:r>
    </w:p>
    <w:p w14:paraId="19FD3EAD" w14:textId="77777777" w:rsidR="002C2DA5" w:rsidRPr="00C72C5E" w:rsidRDefault="002C2DA5" w:rsidP="002C2DA5">
      <w:pPr>
        <w:suppressAutoHyphens/>
        <w:ind w:right="57" w:firstLine="709"/>
        <w:jc w:val="both"/>
        <w:rPr>
          <w:bCs/>
          <w:kern w:val="28"/>
          <w:szCs w:val="32"/>
        </w:rPr>
      </w:pPr>
      <w:r w:rsidRPr="00C72C5E">
        <w:rPr>
          <w:bCs/>
          <w:kern w:val="28"/>
          <w:szCs w:val="32"/>
        </w:rPr>
        <w:t>Приказ Минэнерго России от 29.11.2024 № 2328 «Об утверждении схемы и программы развития электроэнергетических систем России на 2025 - 2030 годы»;</w:t>
      </w:r>
    </w:p>
    <w:p w14:paraId="235A3B88" w14:textId="77777777" w:rsidR="002C2DA5" w:rsidRPr="00C72C5E" w:rsidRDefault="002C2DA5" w:rsidP="002C2DA5">
      <w:pPr>
        <w:suppressAutoHyphens/>
        <w:ind w:right="57" w:firstLine="709"/>
        <w:jc w:val="both"/>
        <w:rPr>
          <w:bCs/>
          <w:kern w:val="28"/>
        </w:rPr>
      </w:pPr>
      <w:r w:rsidRPr="00C72C5E">
        <w:rPr>
          <w:bCs/>
          <w:kern w:val="28"/>
        </w:rPr>
        <w:t>Приказ Минэнерго России от 30.11.2023 № 1095 «Об утверждении схемы и программы развития электроэнергетических систем России на 2024 – 2029 годы»;</w:t>
      </w:r>
    </w:p>
    <w:p w14:paraId="57AA8B39" w14:textId="77777777" w:rsidR="002C2DA5" w:rsidRPr="00C72C5E" w:rsidRDefault="002C2DA5" w:rsidP="002C2DA5">
      <w:pPr>
        <w:suppressAutoHyphens/>
        <w:ind w:right="57" w:firstLine="709"/>
        <w:jc w:val="both"/>
        <w:rPr>
          <w:bCs/>
          <w:kern w:val="28"/>
          <w:szCs w:val="32"/>
        </w:rPr>
      </w:pPr>
      <w:r w:rsidRPr="00C72C5E">
        <w:rPr>
          <w:bCs/>
          <w:kern w:val="28"/>
          <w:szCs w:val="32"/>
        </w:rPr>
        <w:t xml:space="preserve">Распоряжение Правительства Московской области от 31.05.2022 № 425-РП/17 «Об утверждении отчета об управлении и распоряжении собственностью Московской области в 2021 году»; </w:t>
      </w:r>
    </w:p>
    <w:p w14:paraId="44ABFA19" w14:textId="77777777" w:rsidR="002C2DA5" w:rsidRPr="00C72C5E" w:rsidRDefault="002C2DA5" w:rsidP="002C2DA5">
      <w:pPr>
        <w:suppressAutoHyphens/>
        <w:ind w:right="57" w:firstLine="709"/>
        <w:jc w:val="both"/>
        <w:rPr>
          <w:bCs/>
          <w:kern w:val="28"/>
          <w:szCs w:val="32"/>
        </w:rPr>
      </w:pPr>
      <w:r w:rsidRPr="00C72C5E">
        <w:rPr>
          <w:bCs/>
          <w:kern w:val="28"/>
          <w:szCs w:val="32"/>
        </w:rPr>
        <w:t>Решение Мособлисполкома от 25.01.1990 № 49/3 «О дополнительной постановке под государственную охрану памятников истории и искусства»;</w:t>
      </w:r>
    </w:p>
    <w:p w14:paraId="14A67C9B"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27.09.2013 № 771/43 «Об утверждении Перечня исторических поселений, имеющих особое значение для истории и культуры Московской области»;</w:t>
      </w:r>
    </w:p>
    <w:p w14:paraId="520712E2"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Госгортехнадзора Российской Федерации от 22.04.1992 № 9 и Минтопэнерго Российской Федерации от 29.04.1992 «Правила охраны магистральных трубопроводов»;</w:t>
      </w:r>
    </w:p>
    <w:p w14:paraId="746C5A5D"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Госгортехнадзора Российской Федерации от 23.11.1994 № 61 «О распространении «Правил охраны магистральных трубопроводов» на магистральные аммиакопроводы»;</w:t>
      </w:r>
    </w:p>
    <w:p w14:paraId="7BD3A20F" w14:textId="77777777" w:rsidR="002C2DA5" w:rsidRPr="00C72C5E" w:rsidRDefault="002C2DA5" w:rsidP="002C2DA5">
      <w:pPr>
        <w:suppressAutoHyphens/>
        <w:ind w:right="57" w:firstLine="709"/>
        <w:jc w:val="both"/>
        <w:rPr>
          <w:bCs/>
          <w:kern w:val="28"/>
          <w:szCs w:val="32"/>
        </w:rPr>
      </w:pPr>
      <w:r w:rsidRPr="00C72C5E">
        <w:rPr>
          <w:bCs/>
          <w:kern w:val="28"/>
          <w:szCs w:val="32"/>
        </w:rPr>
        <w:t>Закон Московской области от 24.07.2014 № 106/2014-ОЗ «О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p>
    <w:p w14:paraId="00FD1875"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Российской Федерации от 27.12.2004 №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коммерческого оператора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14:paraId="089FEF7D"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28.01.2021 № 3 «Об утверждении санитарных правил и норм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7AB33D9D" w14:textId="77777777" w:rsidR="002C2DA5" w:rsidRPr="00C72C5E" w:rsidRDefault="002C2DA5" w:rsidP="002C2DA5">
      <w:pPr>
        <w:suppressAutoHyphens/>
        <w:ind w:right="57" w:firstLine="709"/>
        <w:jc w:val="both"/>
        <w:rPr>
          <w:bCs/>
          <w:kern w:val="28"/>
          <w:szCs w:val="32"/>
        </w:rPr>
      </w:pPr>
      <w:r w:rsidRPr="00C72C5E">
        <w:rPr>
          <w:bCs/>
          <w:kern w:val="28"/>
          <w:szCs w:val="32"/>
        </w:rPr>
        <w:t>СП 51.13330.2011. Свод правил. Защита от шума. Актуализированная редакция СНиП 23-03-2003;</w:t>
      </w:r>
    </w:p>
    <w:p w14:paraId="494FA602" w14:textId="77777777" w:rsidR="002C2DA5" w:rsidRPr="00C72C5E" w:rsidRDefault="002C2DA5" w:rsidP="002C2DA5">
      <w:pPr>
        <w:suppressAutoHyphens/>
        <w:ind w:right="57" w:firstLine="709"/>
        <w:jc w:val="both"/>
        <w:rPr>
          <w:bCs/>
          <w:kern w:val="28"/>
          <w:szCs w:val="32"/>
        </w:rPr>
      </w:pPr>
      <w:r w:rsidRPr="00C72C5E">
        <w:rPr>
          <w:bCs/>
          <w:kern w:val="28"/>
          <w:szCs w:val="32"/>
        </w:rPr>
        <w:t>СП 158.13330.2014. Свод правил. Здания и помещения медицинских организаций. Правила проектирования;</w:t>
      </w:r>
    </w:p>
    <w:p w14:paraId="0FA0879A"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Главного государственного санитарного врача Российской Федерации от 28.01.2021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w:t>
      </w:r>
    </w:p>
    <w:p w14:paraId="1C7ECF8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Правительства Московской области от 05.08.2008 № 653/26 «О Перечне автомобильных дорог общего пользования регионального или межмуниципального значения Московской области»;</w:t>
      </w:r>
    </w:p>
    <w:p w14:paraId="47EB2FF3" w14:textId="77777777" w:rsidR="002C2DA5" w:rsidRPr="00C72C5E" w:rsidRDefault="002C2DA5" w:rsidP="002C2DA5">
      <w:pPr>
        <w:suppressAutoHyphens/>
        <w:ind w:right="57" w:firstLine="709"/>
        <w:jc w:val="both"/>
        <w:rPr>
          <w:bCs/>
          <w:kern w:val="28"/>
          <w:szCs w:val="32"/>
        </w:rPr>
      </w:pPr>
      <w:r w:rsidRPr="00C72C5E">
        <w:rPr>
          <w:bCs/>
          <w:kern w:val="28"/>
          <w:szCs w:val="32"/>
        </w:rPr>
        <w:lastRenderedPageBreak/>
        <w:t>Постановление Правительства Московской области от 26.02.2024 № 158-ПП "Об утверждении Стандарта обеспечения временными местами проживания работников, не имеющих постоянного места жительства на территории Московской области»;</w:t>
      </w:r>
    </w:p>
    <w:p w14:paraId="249B5DF0"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Совмина РСФСР от 30.08.1960 № 1327 «О дальнейшем улучшении дела охраны памятников культуры в РСФСР»;</w:t>
      </w:r>
    </w:p>
    <w:p w14:paraId="776F7FCC" w14:textId="77777777" w:rsidR="002C2DA5" w:rsidRPr="00C72C5E" w:rsidRDefault="002C2DA5" w:rsidP="002C2DA5">
      <w:pPr>
        <w:suppressAutoHyphens/>
        <w:ind w:right="57" w:firstLine="709"/>
        <w:jc w:val="both"/>
        <w:rPr>
          <w:bCs/>
          <w:kern w:val="28"/>
          <w:szCs w:val="32"/>
        </w:rPr>
      </w:pPr>
      <w:r w:rsidRPr="00C72C5E">
        <w:rPr>
          <w:bCs/>
          <w:kern w:val="28"/>
          <w:szCs w:val="32"/>
        </w:rPr>
        <w:t>Постановление Совмина РСФСР от 04.12.1974 № 624 «О дополнении и частичном изменении Постановления Совета Министров РСФСР от 30 августа 1960 г. № 1327 «О дальнейшем улучшении дела охраны памятников культуры в РСФСР»;</w:t>
      </w:r>
    </w:p>
    <w:p w14:paraId="0B86BD7B" w14:textId="77777777" w:rsidR="002C2DA5" w:rsidRPr="00C72C5E" w:rsidRDefault="002C2DA5" w:rsidP="002C2DA5">
      <w:pPr>
        <w:suppressAutoHyphens/>
        <w:ind w:right="57" w:firstLine="709"/>
        <w:jc w:val="both"/>
        <w:rPr>
          <w:bCs/>
          <w:kern w:val="28"/>
        </w:rPr>
      </w:pPr>
      <w:r w:rsidRPr="00C72C5E">
        <w:rPr>
          <w:bCs/>
          <w:kern w:val="28"/>
          <w:szCs w:val="32"/>
        </w:rPr>
        <w:t>Приказ Минкультуры России от 04.04.2023 № 839 «Об утверждении перечня исторических поселений, имеющих особое значение для истории и культуры Российской Федерации»;</w:t>
      </w:r>
    </w:p>
    <w:p w14:paraId="4B1FE1A3" w14:textId="77777777" w:rsidR="002C2DA5" w:rsidRPr="00C72C5E" w:rsidRDefault="002C2DA5" w:rsidP="002C2DA5">
      <w:pPr>
        <w:suppressAutoHyphens/>
        <w:ind w:right="57" w:firstLine="709"/>
        <w:jc w:val="both"/>
        <w:rPr>
          <w:bCs/>
          <w:kern w:val="28"/>
        </w:rPr>
      </w:pPr>
      <w:r w:rsidRPr="00C72C5E">
        <w:rPr>
          <w:bCs/>
          <w:kern w:val="28"/>
        </w:rPr>
        <w:t>Постановление Правительства Московской области от 26.12.2022 № 1444/47 «Об утверждении прогноза социально-экономического развития Московской области на долгосрочный период до 2036 года»;</w:t>
      </w:r>
    </w:p>
    <w:p w14:paraId="21200EC5" w14:textId="77777777" w:rsidR="002C2DA5" w:rsidRPr="00C72C5E" w:rsidRDefault="002C2DA5" w:rsidP="002C2DA5">
      <w:pPr>
        <w:widowControl w:val="0"/>
        <w:tabs>
          <w:tab w:val="left" w:pos="0"/>
          <w:tab w:val="left" w:pos="1276"/>
        </w:tabs>
        <w:suppressAutoHyphens/>
        <w:ind w:firstLine="709"/>
        <w:jc w:val="both"/>
      </w:pPr>
      <w:r w:rsidRPr="00C72C5E">
        <w:t>Постановление Правительства Российской Федерации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14:paraId="65E36C43" w14:textId="77777777" w:rsidR="002C2DA5" w:rsidRPr="00C72C5E" w:rsidRDefault="002C2DA5" w:rsidP="002C2DA5">
      <w:pPr>
        <w:widowControl w:val="0"/>
        <w:tabs>
          <w:tab w:val="left" w:pos="0"/>
          <w:tab w:val="left" w:pos="1276"/>
        </w:tabs>
        <w:suppressAutoHyphens/>
        <w:ind w:firstLine="709"/>
        <w:jc w:val="both"/>
      </w:pPr>
      <w:r w:rsidRPr="00C72C5E">
        <w:t>Закон Российской Федерации от 14.01.1993 № 4292-1 «Об увековечении памяти погибших при защите Отечества»;</w:t>
      </w:r>
    </w:p>
    <w:p w14:paraId="60BD383B" w14:textId="77777777" w:rsidR="002C2DA5" w:rsidRPr="00C72C5E" w:rsidRDefault="002C2DA5" w:rsidP="002C2DA5">
      <w:pPr>
        <w:widowControl w:val="0"/>
        <w:spacing w:after="40"/>
        <w:ind w:firstLine="720"/>
        <w:jc w:val="both"/>
      </w:pPr>
      <w:r w:rsidRPr="00C72C5E">
        <w:t>Федеральный закон от 19.05.1995 № 80-ФЗ «Об увековечении Победы советского народа в Великой Отечественной войне 1941 - 1945 годов»;</w:t>
      </w:r>
    </w:p>
    <w:p w14:paraId="56230CDE" w14:textId="77777777" w:rsidR="002C2DA5" w:rsidRPr="00C72C5E" w:rsidRDefault="002C2DA5" w:rsidP="002C2DA5">
      <w:pPr>
        <w:widowControl w:val="0"/>
        <w:spacing w:after="40"/>
        <w:ind w:firstLine="720"/>
        <w:jc w:val="both"/>
      </w:pPr>
      <w:r w:rsidRPr="00C72C5E">
        <w:t>Закон Московской области от 09.07.2019 № 140/2019-ОЗ «О границе муниципального округа Лотошино Московской области»;</w:t>
      </w:r>
    </w:p>
    <w:p w14:paraId="19B18DE6" w14:textId="77777777" w:rsidR="002C2DA5" w:rsidRPr="00C72C5E" w:rsidRDefault="002C2DA5" w:rsidP="002C2DA5">
      <w:pPr>
        <w:widowControl w:val="0"/>
        <w:spacing w:after="40"/>
        <w:ind w:firstLine="720"/>
        <w:jc w:val="both"/>
      </w:pPr>
      <w:r w:rsidRPr="00C72C5E">
        <w:t>Закон Московской области от 28.11.2024 № 226/2024-ОЗ «О регулировании отдельных вопросов, связанных с наделением статусом муниципального округа отдельных муниципальных образований Московской области»;</w:t>
      </w:r>
    </w:p>
    <w:p w14:paraId="4B9D5D96" w14:textId="77777777" w:rsidR="002C2DA5" w:rsidRPr="00C72C5E" w:rsidRDefault="002C2DA5" w:rsidP="002C2DA5">
      <w:pPr>
        <w:widowControl w:val="0"/>
        <w:spacing w:after="40"/>
        <w:ind w:firstLine="720"/>
        <w:jc w:val="both"/>
      </w:pPr>
      <w:r w:rsidRPr="00C72C5E">
        <w:t>Указ Президента Российской Федерации от 18.08.1996 № 1217 (ред. от 22.04.2013) «О Государственном комплексе «Завидово» Федеральной службы охраны Российской Федерации»;</w:t>
      </w:r>
    </w:p>
    <w:p w14:paraId="6F1C23B3" w14:textId="77777777" w:rsidR="002C2DA5" w:rsidRPr="00C72C5E" w:rsidRDefault="002C2DA5" w:rsidP="002C2DA5">
      <w:pPr>
        <w:suppressAutoHyphens/>
        <w:ind w:right="-1" w:firstLine="709"/>
        <w:jc w:val="both"/>
      </w:pPr>
      <w:r w:rsidRPr="00C72C5E">
        <w:t>Приказ ФСО России № 362, Минприроды России № 329 от 21.07.2015 (ред. от 06.09.2018) «Об утверждении Положения о национальном парке «Государственный комплекс «Завидово»;</w:t>
      </w:r>
    </w:p>
    <w:p w14:paraId="25926C8F" w14:textId="77777777" w:rsidR="002C2DA5" w:rsidRPr="00C72C5E" w:rsidRDefault="002C2DA5" w:rsidP="002C2DA5">
      <w:pPr>
        <w:suppressAutoHyphens/>
        <w:ind w:right="-1" w:firstLine="709"/>
        <w:jc w:val="both"/>
      </w:pPr>
      <w:r w:rsidRPr="00C72C5E">
        <w:t>Приказ Минприроды России № 293, ФСО России № 59 от 07.05.2019 «Об охранной зоне национального парка «Государственный комплекс «Завидово»;</w:t>
      </w:r>
    </w:p>
    <w:p w14:paraId="7D5B7E64" w14:textId="77777777" w:rsidR="002C2DA5" w:rsidRPr="00C72C5E" w:rsidRDefault="002C2DA5" w:rsidP="002C2DA5">
      <w:pPr>
        <w:suppressAutoHyphens/>
        <w:ind w:right="-1" w:firstLine="709"/>
        <w:jc w:val="both"/>
      </w:pPr>
      <w:r w:rsidRPr="00C72C5E">
        <w:t>Указ Президента Российской Федерации от 20.02.1995 № 176 «Об утверждении Перечня объектов исторического и культурного наследия федерального (общероссийского) значения»;</w:t>
      </w:r>
    </w:p>
    <w:p w14:paraId="3A0CB75E" w14:textId="77777777" w:rsidR="002C2DA5" w:rsidRPr="00C72C5E" w:rsidRDefault="002C2DA5" w:rsidP="002C2DA5">
      <w:pPr>
        <w:suppressAutoHyphens/>
        <w:ind w:right="-1" w:firstLine="709"/>
        <w:jc w:val="both"/>
      </w:pPr>
      <w:r w:rsidRPr="00C72C5E">
        <w:t>Постановление Правительства Московской области от 17.03.2016 № 199/8 «Об утверждении положений и паспортов об особо охраняемых природных территориях областного значения, расположенных в Клинском муниципальном районе Московской области и Лотошинском муниципальном районе Московской области»;</w:t>
      </w:r>
    </w:p>
    <w:p w14:paraId="14E36080" w14:textId="77777777" w:rsidR="002C2DA5" w:rsidRPr="00C72C5E" w:rsidRDefault="002C2DA5" w:rsidP="002C2DA5">
      <w:pPr>
        <w:suppressAutoHyphens/>
        <w:ind w:right="-1" w:firstLine="709"/>
        <w:jc w:val="both"/>
      </w:pPr>
      <w:r w:rsidRPr="00C72C5E">
        <w:t>Постановление Правительства Московской области от 09.02.2016 № 72/4 (ред. от 15.06.2017) «Об организации государственного природного заказника областного значения «Боборыкинский»;</w:t>
      </w:r>
    </w:p>
    <w:p w14:paraId="71F9CFAF" w14:textId="77777777" w:rsidR="002C2DA5" w:rsidRPr="00C72C5E" w:rsidRDefault="002C2DA5" w:rsidP="002C2DA5">
      <w:pPr>
        <w:suppressAutoHyphens/>
        <w:ind w:right="-1" w:firstLine="709"/>
        <w:jc w:val="both"/>
      </w:pPr>
      <w:r w:rsidRPr="00C72C5E">
        <w:t>Постановление Правительства Московской области от 17.05.2016 № 372/15 «Об утверждении Положения о государственном природном заказнике областного значения "Лесные кварталы и междуречье рек Большая и Малая Сестра», расположенном в Лотошинском муниципальном районе Московской области»;</w:t>
      </w:r>
    </w:p>
    <w:p w14:paraId="17A16DD4" w14:textId="77777777" w:rsidR="002C2DA5" w:rsidRPr="00C72C5E" w:rsidRDefault="002C2DA5" w:rsidP="002C2DA5">
      <w:pPr>
        <w:suppressAutoHyphens/>
        <w:ind w:right="-1" w:firstLine="709"/>
        <w:jc w:val="both"/>
      </w:pPr>
      <w:r w:rsidRPr="00C72C5E">
        <w:t>Постановление Правительства Московской области от 01.08.2016 № 552/25 «Об утверждении паспортов особо охраняемых природных территорий областного значения, расположенных в Лотошинском муниципальном районе Московской области»;</w:t>
      </w:r>
    </w:p>
    <w:p w14:paraId="26FF1E3B" w14:textId="77777777" w:rsidR="002C2DA5" w:rsidRPr="00C72C5E" w:rsidRDefault="002C2DA5" w:rsidP="002C2DA5">
      <w:pPr>
        <w:suppressAutoHyphens/>
        <w:ind w:right="-1" w:firstLine="709"/>
        <w:jc w:val="both"/>
      </w:pPr>
      <w:r w:rsidRPr="00C72C5E">
        <w:lastRenderedPageBreak/>
        <w:t>Постановление Правительства Московской области от 13.06.2019 № 331/18 «О реорганизации и переименовании государственного природного заказника областного значения «Болото Святище»;</w:t>
      </w:r>
    </w:p>
    <w:p w14:paraId="24378A76" w14:textId="77777777" w:rsidR="002C2DA5" w:rsidRPr="00C72C5E" w:rsidRDefault="002C2DA5" w:rsidP="002C2DA5">
      <w:pPr>
        <w:suppressAutoHyphens/>
        <w:ind w:right="-1" w:firstLine="709"/>
        <w:jc w:val="both"/>
      </w:pPr>
      <w:r w:rsidRPr="00C72C5E">
        <w:t>Постановление Правительства Московской области от 09.12.2019 № 931/42 (ред. от 21.07.2022) «Об организации прибрежной рекреационной зоны областного значения «Озера Большое и Малое Соколово»;</w:t>
      </w:r>
    </w:p>
    <w:p w14:paraId="01C7A038" w14:textId="77777777" w:rsidR="002C2DA5" w:rsidRPr="00C72C5E" w:rsidRDefault="002C2DA5" w:rsidP="002C2DA5">
      <w:pPr>
        <w:suppressAutoHyphens/>
        <w:ind w:right="-1" w:firstLine="709"/>
        <w:jc w:val="both"/>
      </w:pPr>
      <w:r w:rsidRPr="00C72C5E">
        <w:t xml:space="preserve">Постановление Правительства Московской области от 18.03.2024 № 240-ПП «О создании государственного природного заказника областного значения «Малая Лобца»; </w:t>
      </w:r>
    </w:p>
    <w:p w14:paraId="625A4588" w14:textId="77777777" w:rsidR="002C2DA5" w:rsidRPr="00C72C5E" w:rsidRDefault="002C2DA5" w:rsidP="002C2DA5">
      <w:pPr>
        <w:suppressAutoHyphens/>
        <w:ind w:right="-1" w:firstLine="709"/>
        <w:jc w:val="both"/>
      </w:pPr>
      <w:r w:rsidRPr="00C72C5E">
        <w:t>Постановление Губернатора Московской области от 02.04.2024 № 117-ПГ «Об установлении охранной зоны памятника природы областного значения «Гнездо белого аиста в д. Высочки»;</w:t>
      </w:r>
    </w:p>
    <w:p w14:paraId="3C2A4D4C" w14:textId="77777777" w:rsidR="002C2DA5" w:rsidRPr="00C72C5E" w:rsidRDefault="002C2DA5" w:rsidP="002C2DA5">
      <w:pPr>
        <w:suppressAutoHyphens/>
        <w:ind w:right="-1" w:firstLine="709"/>
        <w:jc w:val="both"/>
      </w:pPr>
      <w:r w:rsidRPr="00C72C5E">
        <w:t>Постановление Губернатора Московской области от 06.09.2024 № 316-ПГ «Об установлении охранной зоны памятника природы областного значения «Микульно городище на реке Шоше»;</w:t>
      </w:r>
    </w:p>
    <w:p w14:paraId="3DE433C0" w14:textId="77777777" w:rsidR="002C2DA5" w:rsidRPr="00C72C5E" w:rsidRDefault="002C2DA5" w:rsidP="002C2DA5">
      <w:pPr>
        <w:suppressAutoHyphens/>
        <w:ind w:right="-1" w:firstLine="709"/>
        <w:jc w:val="both"/>
      </w:pPr>
      <w:r w:rsidRPr="00C72C5E">
        <w:t>Распоряжение Главного управления культурного наследия Московской области от 13.07.2021 № 34РВ-155 «Об утверждении границы территории и режима использования территории выявленного объекта культурного наследия «Братская могила советских воинов, 1941-1942 гг.», расположенного по адресу: Московская область, городской округ Лотошино, деревня Чекчино»;</w:t>
      </w:r>
    </w:p>
    <w:p w14:paraId="76A2301A" w14:textId="77777777" w:rsidR="002C2DA5" w:rsidRPr="00C72C5E" w:rsidRDefault="002C2DA5" w:rsidP="002C2DA5">
      <w:pPr>
        <w:suppressAutoHyphens/>
        <w:ind w:right="-1" w:firstLine="709"/>
        <w:jc w:val="both"/>
      </w:pPr>
      <w:r w:rsidRPr="00C72C5E">
        <w:t>Распоряжение Главного управления культурного наследия Московской области от 12.12.2023 № 35РВ-765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декабрь 1941 г.», расположенного по адресу: Московская область, городской округ Лотошино, деревня Афанасово»;</w:t>
      </w:r>
    </w:p>
    <w:p w14:paraId="471C501A" w14:textId="77777777" w:rsidR="002C2DA5" w:rsidRPr="00C72C5E" w:rsidRDefault="002C2DA5" w:rsidP="002C2DA5">
      <w:pPr>
        <w:suppressAutoHyphens/>
        <w:ind w:right="-1" w:firstLine="709"/>
        <w:jc w:val="both"/>
      </w:pPr>
      <w:r w:rsidRPr="00C72C5E">
        <w:t>Распоряжение Главного управления культурного наследия Московской области от 18.12.2023 № 35РВ-779 «Об утверждении границы территории и режима использования территории объекта культурного наследия регионального значения «Братская могила советских воинов, 1941 г.», расположенного по адресу: Московская область, городской округ Лотошино, деревня Могильцы»;</w:t>
      </w:r>
    </w:p>
    <w:p w14:paraId="2439DCA0" w14:textId="77777777" w:rsidR="002C2DA5" w:rsidRPr="00C72C5E" w:rsidRDefault="002C2DA5" w:rsidP="002C2DA5">
      <w:pPr>
        <w:suppressAutoHyphens/>
        <w:ind w:right="-1" w:firstLine="709"/>
        <w:jc w:val="both"/>
      </w:pPr>
      <w:r w:rsidRPr="00C72C5E">
        <w:t>Распоряжение Главного управления культурного наследия Московской области от 06.05.2024 № 34РВ-326 «Об утверждении границы территории и режима использования территории объекта культурного наследия регионального значения «Комплекс общественных зданий, нач. XX в.: больница; школа», расположенного по адресу: Московская область, городской округ Лотошино, в районе деревни Клетки».</w:t>
      </w:r>
    </w:p>
    <w:p w14:paraId="5AD19E2C" w14:textId="77777777" w:rsidR="002C2DA5" w:rsidRPr="00C72C5E" w:rsidRDefault="002C2DA5" w:rsidP="002C2DA5">
      <w:pPr>
        <w:suppressAutoHyphens/>
        <w:ind w:right="-1" w:firstLine="709"/>
        <w:jc w:val="both"/>
      </w:pPr>
      <w:r w:rsidRPr="00C72C5E">
        <w:t>Распоряжение Главного управления культурного наследия Московской области от 03.09.2024 № 34РВ-523 «Об утверждении границы территории и режима использования территории объекта культурного наследия регионального значения «Усадьба «Грибаново»: дом причта, вт. пол. XIX в.; хозяйственная постройка, сер. XIX в.; церковь Иоанна Предтечи, 1864-1886 г.», расположенного по адресу: Московская область, городской округ Лотошино, деревня Грибанова, улица Лесная, дом 3А».</w:t>
      </w:r>
    </w:p>
    <w:p w14:paraId="36ADD2BB" w14:textId="77777777" w:rsidR="002C2DA5" w:rsidRPr="00C72C5E" w:rsidRDefault="002C2DA5" w:rsidP="002C2DA5">
      <w:pPr>
        <w:suppressAutoHyphens/>
        <w:ind w:firstLine="709"/>
        <w:jc w:val="both"/>
      </w:pPr>
      <w:r w:rsidRPr="00C72C5E">
        <w:t>При подготовке проекта «Генеральный план муниципального округа Лотошино Московской области» использованы сведения государственного кадастра недвижимости.</w:t>
      </w:r>
    </w:p>
    <w:p w14:paraId="457A141E" w14:textId="77777777" w:rsidR="002C2DA5" w:rsidRPr="00C72C5E" w:rsidRDefault="002C2DA5" w:rsidP="002C2DA5">
      <w:pPr>
        <w:suppressAutoHyphens/>
        <w:ind w:firstLine="709"/>
        <w:jc w:val="both"/>
      </w:pPr>
      <w:r w:rsidRPr="00C72C5E">
        <w:t>При подготовке проекта «Генеральный план муниципального округа Лотошино Московской области» использованы материалы инженерно-геологических, инженерно-гидрометеорологических, инженерно-экологических изысканий, изыскания грунтовых строительных материалов, изыскания источников водоснабжения на базе подземных вод.</w:t>
      </w:r>
    </w:p>
    <w:p w14:paraId="7762A7F9" w14:textId="77777777" w:rsidR="002C2DA5" w:rsidRPr="00C72C5E" w:rsidRDefault="002C2DA5" w:rsidP="002C2DA5">
      <w:pPr>
        <w:keepNext/>
        <w:tabs>
          <w:tab w:val="left" w:pos="851"/>
          <w:tab w:val="left" w:pos="993"/>
        </w:tabs>
        <w:suppressAutoHyphens/>
        <w:spacing w:before="40"/>
        <w:ind w:firstLine="709"/>
        <w:jc w:val="both"/>
      </w:pPr>
      <w:r w:rsidRPr="00C72C5E">
        <w:t>Инженерно-геологические изыскания:</w:t>
      </w:r>
    </w:p>
    <w:p w14:paraId="1ED2FCEF"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отчёт</w:t>
      </w:r>
      <w:proofErr w:type="gramEnd"/>
      <w:r w:rsidRPr="00C72C5E">
        <w:t xml:space="preserve"> «Изучение инженерно-геологических и гидрогеологических процессов Московской области с целью прогноза изменений геологической среды и ее охраны» (Министерство геологии РСФСР, ПГО «Центргеология», 1986 г.). Картографические приложения к отчету содержат:</w:t>
      </w:r>
    </w:p>
    <w:p w14:paraId="1F3E31DF" w14:textId="77777777" w:rsidR="002C2DA5" w:rsidRPr="00C72C5E" w:rsidRDefault="002C2DA5" w:rsidP="00B7711F">
      <w:pPr>
        <w:widowControl w:val="0"/>
        <w:numPr>
          <w:ilvl w:val="0"/>
          <w:numId w:val="26"/>
        </w:numPr>
        <w:suppressAutoHyphens/>
        <w:autoSpaceDE w:val="0"/>
        <w:autoSpaceDN w:val="0"/>
        <w:adjustRightInd w:val="0"/>
        <w:ind w:left="1701" w:hanging="567"/>
        <w:jc w:val="both"/>
      </w:pPr>
      <w:proofErr w:type="gramStart"/>
      <w:r w:rsidRPr="00C72C5E">
        <w:t>инженерно</w:t>
      </w:r>
      <w:proofErr w:type="gramEnd"/>
      <w:r w:rsidRPr="00C72C5E">
        <w:t>-геологическую карту Московской области, М 1:200 000;</w:t>
      </w:r>
    </w:p>
    <w:p w14:paraId="300BF1B5" w14:textId="77777777" w:rsidR="002C2DA5" w:rsidRPr="00C72C5E" w:rsidRDefault="002C2DA5" w:rsidP="00B7711F">
      <w:pPr>
        <w:widowControl w:val="0"/>
        <w:numPr>
          <w:ilvl w:val="0"/>
          <w:numId w:val="26"/>
        </w:numPr>
        <w:suppressAutoHyphens/>
        <w:autoSpaceDE w:val="0"/>
        <w:autoSpaceDN w:val="0"/>
        <w:adjustRightInd w:val="0"/>
        <w:ind w:left="1701" w:hanging="567"/>
        <w:jc w:val="both"/>
      </w:pPr>
      <w:proofErr w:type="gramStart"/>
      <w:r w:rsidRPr="00C72C5E">
        <w:lastRenderedPageBreak/>
        <w:t>карту</w:t>
      </w:r>
      <w:proofErr w:type="gramEnd"/>
      <w:r w:rsidRPr="00C72C5E">
        <w:t xml:space="preserve"> инженерно-геологического (типологического) районирования Московской области, М 1:200 000;</w:t>
      </w:r>
    </w:p>
    <w:p w14:paraId="55448159" w14:textId="77777777" w:rsidR="002C2DA5" w:rsidRPr="00C72C5E" w:rsidRDefault="002C2DA5" w:rsidP="00B7711F">
      <w:pPr>
        <w:widowControl w:val="0"/>
        <w:numPr>
          <w:ilvl w:val="0"/>
          <w:numId w:val="26"/>
        </w:numPr>
        <w:suppressAutoHyphens/>
        <w:autoSpaceDE w:val="0"/>
        <w:autoSpaceDN w:val="0"/>
        <w:adjustRightInd w:val="0"/>
        <w:ind w:left="1701" w:hanging="567"/>
        <w:jc w:val="both"/>
      </w:pPr>
      <w:proofErr w:type="gramStart"/>
      <w:r w:rsidRPr="00C72C5E">
        <w:t>инженерно</w:t>
      </w:r>
      <w:proofErr w:type="gramEnd"/>
      <w:r w:rsidRPr="00C72C5E">
        <w:t>-геодинамическую карту Московской области, М 1:200 000;</w:t>
      </w:r>
    </w:p>
    <w:p w14:paraId="40230FF2" w14:textId="77777777" w:rsidR="002C2DA5" w:rsidRPr="00C72C5E" w:rsidRDefault="002C2DA5" w:rsidP="00B7711F">
      <w:pPr>
        <w:widowControl w:val="0"/>
        <w:numPr>
          <w:ilvl w:val="0"/>
          <w:numId w:val="26"/>
        </w:numPr>
        <w:suppressAutoHyphens/>
        <w:autoSpaceDE w:val="0"/>
        <w:autoSpaceDN w:val="0"/>
        <w:adjustRightInd w:val="0"/>
        <w:ind w:left="1701" w:hanging="567"/>
        <w:jc w:val="both"/>
      </w:pPr>
      <w:proofErr w:type="gramStart"/>
      <w:r w:rsidRPr="00C72C5E">
        <w:t>карту</w:t>
      </w:r>
      <w:proofErr w:type="gramEnd"/>
      <w:r w:rsidRPr="00C72C5E">
        <w:t xml:space="preserve"> изменений геологической среды Московской области, М 1:200 000;</w:t>
      </w:r>
    </w:p>
    <w:p w14:paraId="1C277DE0" w14:textId="77777777" w:rsidR="002C2DA5" w:rsidRPr="00C72C5E" w:rsidRDefault="002C2DA5" w:rsidP="00B7711F">
      <w:pPr>
        <w:widowControl w:val="0"/>
        <w:numPr>
          <w:ilvl w:val="0"/>
          <w:numId w:val="26"/>
        </w:numPr>
        <w:suppressAutoHyphens/>
        <w:autoSpaceDE w:val="0"/>
        <w:autoSpaceDN w:val="0"/>
        <w:adjustRightInd w:val="0"/>
        <w:ind w:left="1701" w:hanging="567"/>
        <w:jc w:val="both"/>
      </w:pPr>
      <w:proofErr w:type="gramStart"/>
      <w:r w:rsidRPr="00C72C5E">
        <w:t>схематическую</w:t>
      </w:r>
      <w:proofErr w:type="gramEnd"/>
      <w:r w:rsidRPr="00C72C5E">
        <w:t xml:space="preserve"> карту прогноза распространения карстово-суффозионных процессов в Московской области, М 1:200 000;</w:t>
      </w:r>
    </w:p>
    <w:p w14:paraId="3214AE60"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геологическая</w:t>
      </w:r>
      <w:proofErr w:type="gramEnd"/>
      <w:r w:rsidRPr="00C72C5E">
        <w:t xml:space="preserve"> карта коренных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14:paraId="5E7274F6"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геологическая</w:t>
      </w:r>
      <w:proofErr w:type="gramEnd"/>
      <w:r w:rsidRPr="00C72C5E">
        <w:t xml:space="preserve"> карта четвертичных отложений Московской области, М 1:500 000 (Министерство природных ресурсов Российской Федерации, Центральный региональный геологический центр, 1998 г.).</w:t>
      </w:r>
    </w:p>
    <w:p w14:paraId="67FDE445" w14:textId="77777777" w:rsidR="002C2DA5" w:rsidRPr="00C72C5E" w:rsidRDefault="002C2DA5" w:rsidP="002C2DA5">
      <w:pPr>
        <w:keepNext/>
        <w:tabs>
          <w:tab w:val="left" w:pos="851"/>
          <w:tab w:val="left" w:pos="993"/>
        </w:tabs>
        <w:suppressAutoHyphens/>
        <w:spacing w:before="40"/>
        <w:ind w:firstLine="709"/>
        <w:jc w:val="both"/>
      </w:pPr>
      <w:r w:rsidRPr="00C72C5E">
        <w:t>Инженерно-гидрометеорологические изыскания:</w:t>
      </w:r>
    </w:p>
    <w:p w14:paraId="122B2248" w14:textId="231683C8" w:rsidR="002C2DA5" w:rsidRPr="00C72C5E" w:rsidRDefault="002C2DA5" w:rsidP="00B7711F">
      <w:pPr>
        <w:widowControl w:val="0"/>
        <w:numPr>
          <w:ilvl w:val="0"/>
          <w:numId w:val="25"/>
        </w:numPr>
        <w:tabs>
          <w:tab w:val="left" w:pos="1134"/>
        </w:tabs>
        <w:suppressAutoHyphens/>
        <w:ind w:left="1134" w:hanging="425"/>
        <w:jc w:val="both"/>
      </w:pPr>
      <w:r w:rsidRPr="00C72C5E">
        <w:t>СП 131.13330. 202</w:t>
      </w:r>
      <w:r w:rsidR="001F683F" w:rsidRPr="00C72C5E">
        <w:t>5</w:t>
      </w:r>
      <w:r w:rsidRPr="00C72C5E">
        <w:t xml:space="preserve"> «Строительная климатология. Актуализированная редакция СНИП 23-01-99*»;</w:t>
      </w:r>
    </w:p>
    <w:p w14:paraId="1BCED743"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справка</w:t>
      </w:r>
      <w:proofErr w:type="gramEnd"/>
      <w:r w:rsidRPr="00C72C5E">
        <w:t xml:space="preserve"> ФГБУ «Центральное УГМС» о краткой климатической характеристике района по данным метеорологической станции «Волоколамск».</w:t>
      </w:r>
    </w:p>
    <w:p w14:paraId="6924D42B" w14:textId="77777777" w:rsidR="002C2DA5" w:rsidRPr="00C72C5E" w:rsidRDefault="002C2DA5" w:rsidP="002C2DA5">
      <w:pPr>
        <w:keepNext/>
        <w:tabs>
          <w:tab w:val="left" w:pos="851"/>
          <w:tab w:val="left" w:pos="993"/>
        </w:tabs>
        <w:suppressAutoHyphens/>
        <w:spacing w:before="40"/>
        <w:ind w:firstLine="709"/>
        <w:jc w:val="both"/>
      </w:pPr>
      <w:r w:rsidRPr="00C72C5E">
        <w:t xml:space="preserve">Инженерно-экологические изыскания: </w:t>
      </w:r>
    </w:p>
    <w:p w14:paraId="44EC639E"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эколого</w:t>
      </w:r>
      <w:proofErr w:type="gramEnd"/>
      <w:r w:rsidRPr="00C72C5E">
        <w:t>-геохимическая карта Московского полигона, М 1:200 000 (Министерство природных ресурсов РФ, ИМГРЭ, 1998 г.);</w:t>
      </w:r>
    </w:p>
    <w:p w14:paraId="3BB670C0"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отчёт</w:t>
      </w:r>
      <w:proofErr w:type="gramEnd"/>
      <w:r w:rsidRPr="00C72C5E">
        <w:t xml:space="preserve"> «Выполнение экологической оценки грунтовых вод и вод артезианских комплексов на территории Московской области» (ООО «Пелоид», 1997 г.);</w:t>
      </w:r>
    </w:p>
    <w:p w14:paraId="6110531C"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эколого</w:t>
      </w:r>
      <w:proofErr w:type="gramEnd"/>
      <w:r w:rsidRPr="00C72C5E">
        <w:t>-гидрогеологическая карта вод эксплуатационных комплексов,</w:t>
      </w:r>
      <w:r w:rsidRPr="00C72C5E">
        <w:br/>
        <w:t>М 1:350 000 (МНПЦ «Геоцентр-Москва»);</w:t>
      </w:r>
    </w:p>
    <w:p w14:paraId="4A513F73"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эколого</w:t>
      </w:r>
      <w:proofErr w:type="gramEnd"/>
      <w:r w:rsidRPr="00C72C5E">
        <w:t>-гидрогеологическая карта грунтовых вод, М 1:350 000</w:t>
      </w:r>
      <w:r w:rsidRPr="00C72C5E">
        <w:br/>
        <w:t>(МНПЦ «Геоцентр-Москва»).</w:t>
      </w:r>
    </w:p>
    <w:p w14:paraId="29FBF64C" w14:textId="77777777" w:rsidR="002C2DA5" w:rsidRPr="00C72C5E" w:rsidRDefault="002C2DA5" w:rsidP="002C2DA5">
      <w:pPr>
        <w:keepNext/>
        <w:tabs>
          <w:tab w:val="left" w:pos="851"/>
          <w:tab w:val="left" w:pos="993"/>
        </w:tabs>
        <w:suppressAutoHyphens/>
        <w:spacing w:before="40"/>
        <w:ind w:firstLine="709"/>
        <w:jc w:val="both"/>
      </w:pPr>
      <w:r w:rsidRPr="00C72C5E">
        <w:t>Изыскания грунтовых строительных материалов:</w:t>
      </w:r>
    </w:p>
    <w:p w14:paraId="42247B14"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карта</w:t>
      </w:r>
      <w:proofErr w:type="gramEnd"/>
      <w:r w:rsidRPr="00C72C5E">
        <w:t xml:space="preserve"> полезных ископаемых Московской области, М 1:500 000 (Министерство природных ресурсов Российской Федерации, Центральный региональный геологический центр, 1998 г.);</w:t>
      </w:r>
    </w:p>
    <w:p w14:paraId="0C929452"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отчёт</w:t>
      </w:r>
      <w:proofErr w:type="gramEnd"/>
      <w:r w:rsidRPr="00C72C5E">
        <w:t xml:space="preserve"> «Комплексная схема использования нерудного сырья в Московской области на базе автоматизированной информационной поисковой системы» (ГК «НИиПИ градостроительства», 1994 г.).</w:t>
      </w:r>
    </w:p>
    <w:p w14:paraId="6E50D066" w14:textId="77777777" w:rsidR="002C2DA5" w:rsidRPr="00C72C5E" w:rsidRDefault="002C2DA5" w:rsidP="002C2DA5">
      <w:pPr>
        <w:keepNext/>
        <w:tabs>
          <w:tab w:val="left" w:pos="851"/>
          <w:tab w:val="left" w:pos="993"/>
        </w:tabs>
        <w:suppressAutoHyphens/>
        <w:spacing w:before="40"/>
        <w:ind w:firstLine="709"/>
        <w:jc w:val="both"/>
      </w:pPr>
      <w:r w:rsidRPr="00C72C5E">
        <w:t>Изыскания источников водоснабжения на базе подземных вод:</w:t>
      </w:r>
    </w:p>
    <w:p w14:paraId="2D57C541" w14:textId="77777777" w:rsidR="002C2DA5" w:rsidRPr="00C72C5E" w:rsidRDefault="002C2DA5" w:rsidP="00B7711F">
      <w:pPr>
        <w:widowControl w:val="0"/>
        <w:numPr>
          <w:ilvl w:val="0"/>
          <w:numId w:val="25"/>
        </w:numPr>
        <w:tabs>
          <w:tab w:val="left" w:pos="1134"/>
        </w:tabs>
        <w:suppressAutoHyphens/>
        <w:ind w:left="1134" w:hanging="425"/>
        <w:jc w:val="both"/>
      </w:pPr>
      <w:proofErr w:type="gramStart"/>
      <w:r w:rsidRPr="00C72C5E">
        <w:t>гидрогеологическая</w:t>
      </w:r>
      <w:proofErr w:type="gramEnd"/>
      <w:r w:rsidRPr="00C72C5E">
        <w:t xml:space="preserve"> карта Московской области, М 1:500 000 (Министерство природных ресурсов Российской Федерации, Центральный региональный геологический центр, 1998 г.). </w:t>
      </w:r>
    </w:p>
    <w:p w14:paraId="1B370D2E" w14:textId="77777777" w:rsidR="00C02AFF" w:rsidRPr="00C72C5E" w:rsidRDefault="002C2DA5" w:rsidP="002C2DA5">
      <w:pPr>
        <w:tabs>
          <w:tab w:val="left" w:pos="993"/>
        </w:tabs>
        <w:suppressAutoHyphens/>
        <w:ind w:firstLine="709"/>
        <w:jc w:val="both"/>
      </w:pPr>
      <w:r w:rsidRPr="00C72C5E">
        <w:rPr>
          <w:bCs/>
        </w:rPr>
        <w:t xml:space="preserve">При подготовке материалов по обоснованию Генерального плана муниципального округа Лотошино Московской области были использованы акты об изменении документальной информации государственного лесного реестра или об отсутствии в государственном лесном реестре пересечений границ лесного фонда, утверждённые Комитетом лесного хозяйства Московской области, </w:t>
      </w:r>
      <w:r w:rsidRPr="00C72C5E">
        <w:rPr>
          <w:rFonts w:eastAsia="Arial Unicode MS"/>
        </w:rPr>
        <w:t>письма Рослесхоза об отсутствии основания для оспаривания Рослесхозом законности возникновения прав и распоряжение Правительства Московской области от 08.10.2024 № 632-РП «Об утверждении предложений относительно местоположения границ населенных пунктов, образуемых из лесных поселков, в городском округе Лотошино Московской области»</w:t>
      </w:r>
      <w:r w:rsidR="00C02AFF" w:rsidRPr="00C72C5E">
        <w:t xml:space="preserve">. </w:t>
      </w:r>
    </w:p>
    <w:bookmarkEnd w:id="0"/>
    <w:bookmarkEnd w:id="1"/>
    <w:bookmarkEnd w:id="2"/>
    <w:p w14:paraId="2A016AE4" w14:textId="77777777" w:rsidR="00DB4E78" w:rsidRPr="00C72C5E" w:rsidRDefault="00DB4E78" w:rsidP="00DB4E78">
      <w:pPr>
        <w:spacing w:after="200" w:line="276" w:lineRule="auto"/>
        <w:rPr>
          <w:rFonts w:ascii="Cambria" w:hAnsi="Cambria"/>
          <w:b/>
          <w:bCs/>
          <w:sz w:val="28"/>
          <w:szCs w:val="20"/>
        </w:rPr>
      </w:pPr>
      <w:r w:rsidRPr="00C72C5E">
        <w:rPr>
          <w:szCs w:val="20"/>
        </w:rPr>
        <w:br w:type="page"/>
      </w:r>
    </w:p>
    <w:p w14:paraId="136E63C1" w14:textId="77777777" w:rsidR="00DB4E78" w:rsidRPr="00C72C5E" w:rsidRDefault="00D760A6" w:rsidP="00B7711F">
      <w:pPr>
        <w:pStyle w:val="1"/>
        <w:keepLines/>
        <w:numPr>
          <w:ilvl w:val="0"/>
          <w:numId w:val="27"/>
        </w:numPr>
        <w:overflowPunct/>
        <w:autoSpaceDE/>
        <w:autoSpaceDN/>
        <w:adjustRightInd/>
        <w:spacing w:before="480"/>
        <w:ind w:left="709" w:hanging="709"/>
        <w:jc w:val="left"/>
        <w:rPr>
          <w:color w:val="auto"/>
          <w:szCs w:val="24"/>
        </w:rPr>
      </w:pPr>
      <w:bookmarkStart w:id="6" w:name="_Toc31721883"/>
      <w:bookmarkStart w:id="7" w:name="_Toc215057064"/>
      <w:r w:rsidRPr="00C72C5E">
        <w:rPr>
          <w:b/>
          <w:bCs/>
          <w:color w:val="auto"/>
          <w:szCs w:val="24"/>
        </w:rPr>
        <w:lastRenderedPageBreak/>
        <w:t>ПРИРОДНЫЕ УСЛОВИЯ</w:t>
      </w:r>
      <w:bookmarkEnd w:id="6"/>
      <w:bookmarkEnd w:id="7"/>
    </w:p>
    <w:p w14:paraId="0CF59C10" w14:textId="77777777" w:rsidR="00FF61D7" w:rsidRPr="00C72C5E" w:rsidRDefault="00FF61D7" w:rsidP="00B7711F">
      <w:pPr>
        <w:pStyle w:val="affff6"/>
        <w:numPr>
          <w:ilvl w:val="1"/>
          <w:numId w:val="27"/>
        </w:numPr>
        <w:spacing w:before="60" w:after="60" w:line="240" w:lineRule="auto"/>
        <w:ind w:left="709" w:hanging="709"/>
        <w:contextualSpacing w:val="0"/>
        <w:outlineLvl w:val="1"/>
        <w:rPr>
          <w:rFonts w:ascii="Times New Roman" w:hAnsi="Times New Roman"/>
          <w:b/>
          <w:sz w:val="24"/>
          <w:szCs w:val="24"/>
        </w:rPr>
      </w:pPr>
      <w:bookmarkStart w:id="8" w:name="_Toc31721884"/>
      <w:bookmarkStart w:id="9" w:name="_Toc215057065"/>
      <w:r w:rsidRPr="00C72C5E">
        <w:rPr>
          <w:rFonts w:ascii="Times New Roman" w:hAnsi="Times New Roman"/>
          <w:b/>
          <w:sz w:val="24"/>
          <w:szCs w:val="24"/>
        </w:rPr>
        <w:t>Ландшафтные особенности территории</w:t>
      </w:r>
      <w:bookmarkEnd w:id="8"/>
      <w:bookmarkEnd w:id="9"/>
    </w:p>
    <w:p w14:paraId="4570C716" w14:textId="77777777" w:rsidR="00773AC2" w:rsidRPr="00C72C5E" w:rsidRDefault="00773AC2" w:rsidP="00773AC2">
      <w:pPr>
        <w:suppressAutoHyphens/>
        <w:ind w:firstLine="709"/>
        <w:jc w:val="both"/>
      </w:pPr>
      <w:r w:rsidRPr="00C72C5E">
        <w:t xml:space="preserve">Территория </w:t>
      </w:r>
      <w:r w:rsidR="00657099" w:rsidRPr="00C72C5E">
        <w:t>муниципального</w:t>
      </w:r>
      <w:r w:rsidRPr="00C72C5E">
        <w:t xml:space="preserve"> округа Лотошино расположена в границах </w:t>
      </w:r>
      <w:proofErr w:type="gramStart"/>
      <w:r w:rsidRPr="00C72C5E">
        <w:t>Верхне-Волжской</w:t>
      </w:r>
      <w:proofErr w:type="gramEnd"/>
      <w:r w:rsidRPr="00C72C5E">
        <w:t xml:space="preserve"> физико-географической провинции, входящей в состав подзоны смешанных лесов лесной зоны. </w:t>
      </w:r>
    </w:p>
    <w:p w14:paraId="12927674" w14:textId="77777777" w:rsidR="00773AC2" w:rsidRPr="00C72C5E" w:rsidRDefault="00773AC2" w:rsidP="00773AC2">
      <w:pPr>
        <w:suppressAutoHyphens/>
        <w:ind w:firstLine="709"/>
        <w:jc w:val="both"/>
      </w:pPr>
      <w:r w:rsidRPr="00C72C5E">
        <w:t xml:space="preserve">В пределах крайней восточной части </w:t>
      </w:r>
      <w:r w:rsidR="00657099" w:rsidRPr="00C72C5E">
        <w:t>муниципального</w:t>
      </w:r>
      <w:r w:rsidRPr="00C72C5E">
        <w:t xml:space="preserve"> округа развиты плоские, сильно заболоченные водноледниковые равнины. Они сформировались преимущественно на высотах 140–145 м, сложены с поверхности торфом (в среднем до 2-х м мощностью), подстилаемым водноледниковыми песками и супесями, а также мореной. Из субдоминантных урочищ здесь характерны останцы моренно-водноледниковых равнин, заболоченные лощины, ложбины стока, древнетермокарстовые западины и котловины (рисунок 1.1.1). </w:t>
      </w:r>
    </w:p>
    <w:p w14:paraId="17D7035B" w14:textId="77777777" w:rsidR="00773AC2" w:rsidRPr="00C72C5E" w:rsidRDefault="00773AC2" w:rsidP="00773AC2">
      <w:pPr>
        <w:suppressAutoHyphens/>
        <w:spacing w:before="120"/>
        <w:ind w:firstLine="709"/>
        <w:jc w:val="both"/>
      </w:pPr>
      <w:r w:rsidRPr="00C72C5E">
        <w:t xml:space="preserve">Области на северо-востоке </w:t>
      </w:r>
      <w:r w:rsidR="00657099" w:rsidRPr="00C72C5E">
        <w:t>муниципального</w:t>
      </w:r>
      <w:r w:rsidRPr="00C72C5E">
        <w:t xml:space="preserve"> округа приурочены к древнему понижению коренного фундамента, в пределах которого сформировались современные долины рек Ламы и Лоби. Здесь распространены обширные зандровые (древнеаллювиально-водноледниковые) равнины, которые занимают несколько основных высотных уровней. Наиболее приподнятая ступень ландшафта занимает высоты 130–140 м. Здесь два доминантных урочища. Первое – основная поверхность древнеаллювиально-воднолендиковой равнины, с перепадами относительных высот ±1 м. Она сложена древнеаллювиально-водноледниковыми песками с прослоями суглинков, подстилаемых мореной. Второе домнантное урочище – плоская поверхность древеналлювиальных равнин (надпойменных террас многочисленных притоков рек Лоби и Ламы). Они сложены древнеаллювиальными песками с прослоями суглинков. Более низкая, плоская ступень зандров сформировалась на высоте 110–120 м, она непосредственно обрамляет речные долины. Эти местности сильнее увлажнены, чем предыдущие. Состав поверхностных отложений аналогичен вышеописанной местности, однако морена здесь залегает на большей глубине. Среди субдоминантных урочищ наиболее характерны останцы песчаных водноледниковых равнин, заболоченные лощины, котловины, западины, поймы малых рек и ручьев, отдельные камы и озы. </w:t>
      </w:r>
    </w:p>
    <w:p w14:paraId="2EA86AEA" w14:textId="77777777" w:rsidR="00773AC2" w:rsidRPr="00C72C5E" w:rsidRDefault="00773AC2" w:rsidP="00773AC2">
      <w:pPr>
        <w:suppressAutoHyphens/>
        <w:spacing w:before="120"/>
        <w:ind w:firstLine="709"/>
        <w:jc w:val="both"/>
      </w:pPr>
      <w:r w:rsidRPr="00C72C5E">
        <w:t xml:space="preserve">Обширные территории центральной </w:t>
      </w:r>
      <w:r w:rsidR="00657099" w:rsidRPr="00C72C5E">
        <w:t>части муниципального</w:t>
      </w:r>
      <w:r w:rsidRPr="00C72C5E">
        <w:t xml:space="preserve"> округа Лотошино заняты местностями средневысотных водноледниковых равнин, среди которых выделяются два крупных типа, связанных с условиями залегания коренных отложений. Там, где поверхность карбона опущена наиболее глубоко, доминируют плоские, влажные и сырые поверхности с отчетливо выраженным нанорельефом (±0,5–0,8 м). Сложены они преимущественно водноледниковыми песками с прослоями суглинков. В понижениях часто с поверхности залегают маломощные опесчаненные суглинки. Южнее, в окрестностях </w:t>
      </w:r>
      <w:r w:rsidR="00E623C7" w:rsidRPr="00C72C5E">
        <w:t xml:space="preserve">п.г.т. </w:t>
      </w:r>
      <w:r w:rsidRPr="00C72C5E">
        <w:t> Лотошино, в пределах крупного выступа коренного рельефа, морфологическое строение местностей становится более сложным. Наряду с участками водноледниковых равнин появляются урочища моренных холмов, высотой 5–7 м, с покатыми склонами. Сложены они с поверхности покровными суглинками, мощностью до 1,5 м, подстилаемыми мореной. Субдоминантные урочища разнообразны. Характерны заболоченные по низинному типу сырые долины ручьев, ложбины стока, лощины, западины. Холмы рассечены сырыми и влажными, луговыми залесенными балками. Изредка встречаются озы и камы.</w:t>
      </w:r>
    </w:p>
    <w:p w14:paraId="0E1A56F9" w14:textId="77777777" w:rsidR="00773AC2" w:rsidRPr="00C72C5E" w:rsidRDefault="00773AC2" w:rsidP="00773AC2">
      <w:pPr>
        <w:suppressAutoHyphens/>
        <w:spacing w:before="120"/>
        <w:ind w:firstLine="709"/>
        <w:jc w:val="both"/>
      </w:pPr>
    </w:p>
    <w:p w14:paraId="23873845" w14:textId="77777777" w:rsidR="00117944" w:rsidRPr="00C72C5E" w:rsidRDefault="00117944" w:rsidP="00117944">
      <w:pPr>
        <w:spacing w:before="120"/>
        <w:ind w:firstLine="709"/>
        <w:jc w:val="both"/>
      </w:pPr>
    </w:p>
    <w:p w14:paraId="1586702F" w14:textId="77777777" w:rsidR="005F6E11" w:rsidRPr="00C72C5E" w:rsidRDefault="005F6E11">
      <w:pPr>
        <w:spacing w:after="200" w:line="276" w:lineRule="auto"/>
        <w:sectPr w:rsidR="005F6E11" w:rsidRPr="00C72C5E" w:rsidSect="00DA13CD">
          <w:footerReference w:type="default" r:id="rId13"/>
          <w:pgSz w:w="11906" w:h="16838"/>
          <w:pgMar w:top="1134" w:right="851" w:bottom="1134" w:left="1418" w:header="709" w:footer="709" w:gutter="0"/>
          <w:cols w:space="708"/>
          <w:docGrid w:linePitch="360"/>
        </w:sectPr>
      </w:pPr>
    </w:p>
    <w:p w14:paraId="618A68A1" w14:textId="77777777" w:rsidR="005F6E11" w:rsidRPr="00C72C5E" w:rsidRDefault="005F6E11" w:rsidP="005F6E11">
      <w:pPr>
        <w:jc w:val="center"/>
      </w:pPr>
      <w:r w:rsidRPr="00C72C5E">
        <w:rPr>
          <w:noProof/>
        </w:rPr>
        <w:lastRenderedPageBreak/>
        <w:drawing>
          <wp:inline distT="0" distB="0" distL="0" distR="0" wp14:anchorId="57105E59" wp14:editId="2A006216">
            <wp:extent cx="6228000" cy="5435794"/>
            <wp:effectExtent l="19050" t="0" r="1350" b="0"/>
            <wp:docPr id="3" name="Рисунок 1" descr="D:\Генпланы и СТП\Лотошинский район\01 - Лотошинский район - СТП\ландшафты\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енпланы и СТП\Лотошинский район\01 - Лотошинский район - СТП\ландшафты\картинка.jpg"/>
                    <pic:cNvPicPr>
                      <a:picLocks noChangeAspect="1" noChangeArrowheads="1"/>
                    </pic:cNvPicPr>
                  </pic:nvPicPr>
                  <pic:blipFill>
                    <a:blip r:embed="rId14" cstate="print"/>
                    <a:srcRect/>
                    <a:stretch>
                      <a:fillRect/>
                    </a:stretch>
                  </pic:blipFill>
                  <pic:spPr bwMode="auto">
                    <a:xfrm>
                      <a:off x="0" y="0"/>
                      <a:ext cx="6228000" cy="5435794"/>
                    </a:xfrm>
                    <a:prstGeom prst="rect">
                      <a:avLst/>
                    </a:prstGeom>
                    <a:noFill/>
                    <a:ln w="9525">
                      <a:noFill/>
                      <a:miter lim="800000"/>
                      <a:headEnd/>
                      <a:tailEnd/>
                    </a:ln>
                  </pic:spPr>
                </pic:pic>
              </a:graphicData>
            </a:graphic>
          </wp:inline>
        </w:drawing>
      </w:r>
    </w:p>
    <w:p w14:paraId="15DCD31D" w14:textId="77777777" w:rsidR="00773421" w:rsidRPr="00C72C5E" w:rsidRDefault="00773421" w:rsidP="005F6E11">
      <w:pPr>
        <w:jc w:val="center"/>
      </w:pPr>
    </w:p>
    <w:p w14:paraId="539BC538" w14:textId="77777777" w:rsidR="00773421" w:rsidRPr="00C72C5E" w:rsidRDefault="00773421" w:rsidP="005F6E11">
      <w:pPr>
        <w:jc w:val="center"/>
      </w:pPr>
    </w:p>
    <w:p w14:paraId="19E9CC57" w14:textId="77777777" w:rsidR="00773421" w:rsidRPr="00C72C5E" w:rsidRDefault="00773421" w:rsidP="00773421">
      <w:pPr>
        <w:jc w:val="center"/>
        <w:rPr>
          <w:b/>
          <w:i/>
          <w:sz w:val="20"/>
          <w:szCs w:val="20"/>
        </w:rPr>
      </w:pPr>
      <w:r w:rsidRPr="00C72C5E">
        <w:rPr>
          <w:b/>
          <w:i/>
          <w:sz w:val="20"/>
          <w:szCs w:val="20"/>
        </w:rPr>
        <w:t>Рисунок 1.1</w:t>
      </w:r>
      <w:r w:rsidR="00A711A9" w:rsidRPr="00C72C5E">
        <w:rPr>
          <w:b/>
          <w:i/>
          <w:sz w:val="20"/>
          <w:szCs w:val="20"/>
        </w:rPr>
        <w:t>.1</w:t>
      </w:r>
      <w:r w:rsidRPr="00C72C5E">
        <w:rPr>
          <w:b/>
          <w:i/>
          <w:sz w:val="20"/>
          <w:szCs w:val="20"/>
        </w:rPr>
        <w:t xml:space="preserve"> Карта природных ландшафтов </w:t>
      </w:r>
      <w:r w:rsidR="00657099" w:rsidRPr="00C72C5E">
        <w:rPr>
          <w:b/>
          <w:i/>
          <w:sz w:val="20"/>
          <w:szCs w:val="20"/>
        </w:rPr>
        <w:t>муниципального</w:t>
      </w:r>
      <w:r w:rsidRPr="00C72C5E">
        <w:rPr>
          <w:b/>
          <w:i/>
          <w:sz w:val="20"/>
          <w:szCs w:val="20"/>
        </w:rPr>
        <w:t xml:space="preserve"> округа Лотошино </w:t>
      </w:r>
    </w:p>
    <w:p w14:paraId="3950D4A9" w14:textId="77777777" w:rsidR="00773421" w:rsidRPr="00C72C5E" w:rsidRDefault="00773421" w:rsidP="005F6E11">
      <w:pPr>
        <w:jc w:val="center"/>
        <w:rPr>
          <w:i/>
          <w:sz w:val="20"/>
          <w:szCs w:val="20"/>
        </w:rPr>
      </w:pPr>
    </w:p>
    <w:p w14:paraId="6CFB33EE" w14:textId="77777777" w:rsidR="00773421" w:rsidRPr="00C72C5E" w:rsidRDefault="00773421" w:rsidP="005F6E11">
      <w:pPr>
        <w:jc w:val="center"/>
      </w:pPr>
    </w:p>
    <w:p w14:paraId="7C0417CF" w14:textId="77777777" w:rsidR="00773421" w:rsidRPr="00C72C5E" w:rsidRDefault="00773421" w:rsidP="005F6E11">
      <w:pPr>
        <w:jc w:val="center"/>
      </w:pPr>
    </w:p>
    <w:p w14:paraId="44126532" w14:textId="77777777" w:rsidR="00773421" w:rsidRPr="00C72C5E" w:rsidRDefault="00773421" w:rsidP="005F6E11">
      <w:pPr>
        <w:jc w:val="center"/>
      </w:pPr>
    </w:p>
    <w:p w14:paraId="10C118E4" w14:textId="77777777" w:rsidR="00773421" w:rsidRPr="00C72C5E" w:rsidRDefault="00773421" w:rsidP="005F6E11">
      <w:pPr>
        <w:jc w:val="center"/>
        <w:sectPr w:rsidR="00773421" w:rsidRPr="00C72C5E" w:rsidSect="00981832">
          <w:pgSz w:w="11906" w:h="16838"/>
          <w:pgMar w:top="1134" w:right="851" w:bottom="1134" w:left="1418" w:header="709" w:footer="709" w:gutter="0"/>
          <w:cols w:space="708"/>
          <w:docGrid w:linePitch="360"/>
        </w:sectPr>
      </w:pPr>
    </w:p>
    <w:p w14:paraId="5AE4A19E" w14:textId="77777777" w:rsidR="005F6E11" w:rsidRPr="00C72C5E" w:rsidRDefault="005F6E11" w:rsidP="005F6E11">
      <w:pPr>
        <w:jc w:val="center"/>
        <w:rPr>
          <w:b/>
        </w:rPr>
      </w:pPr>
      <w:r w:rsidRPr="00C72C5E">
        <w:rPr>
          <w:b/>
        </w:rPr>
        <w:lastRenderedPageBreak/>
        <w:t xml:space="preserve">Условные обозначения к </w:t>
      </w:r>
      <w:r w:rsidR="00184A78" w:rsidRPr="00C72C5E">
        <w:rPr>
          <w:b/>
        </w:rPr>
        <w:t xml:space="preserve">Карте природных ландшафтов </w:t>
      </w:r>
      <w:r w:rsidR="00657099" w:rsidRPr="00C72C5E">
        <w:rPr>
          <w:b/>
        </w:rPr>
        <w:t>муниципального</w:t>
      </w:r>
      <w:r w:rsidR="00184A78" w:rsidRPr="00C72C5E">
        <w:rPr>
          <w:b/>
        </w:rPr>
        <w:t xml:space="preserve"> округа Лотошино </w:t>
      </w:r>
    </w:p>
    <w:tbl>
      <w:tblPr>
        <w:tblW w:w="5000" w:type="pct"/>
        <w:tblLook w:val="04A0" w:firstRow="1" w:lastRow="0" w:firstColumn="1" w:lastColumn="0" w:noHBand="0" w:noVBand="1"/>
      </w:tblPr>
      <w:tblGrid>
        <w:gridCol w:w="438"/>
        <w:gridCol w:w="1489"/>
        <w:gridCol w:w="3419"/>
        <w:gridCol w:w="4135"/>
        <w:gridCol w:w="5079"/>
      </w:tblGrid>
      <w:tr w:rsidR="00CC151C" w:rsidRPr="00C72C5E" w14:paraId="1E086D43" w14:textId="77777777" w:rsidTr="001379C4">
        <w:trPr>
          <w:trHeight w:val="144"/>
        </w:trPr>
        <w:tc>
          <w:tcPr>
            <w:tcW w:w="1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190C7C" w14:textId="77777777" w:rsidR="005F6E11" w:rsidRPr="00C72C5E" w:rsidRDefault="005F6E11" w:rsidP="000D1724">
            <w:pPr>
              <w:jc w:val="center"/>
              <w:rPr>
                <w:b/>
                <w:bCs/>
              </w:rPr>
            </w:pPr>
            <w:bookmarkStart w:id="10" w:name="RANGE!B1:F15"/>
            <w:r w:rsidRPr="00C72C5E">
              <w:rPr>
                <w:b/>
                <w:bCs/>
                <w:sz w:val="22"/>
                <w:szCs w:val="22"/>
              </w:rPr>
              <w:t>№</w:t>
            </w:r>
            <w:bookmarkEnd w:id="10"/>
          </w:p>
        </w:tc>
        <w:tc>
          <w:tcPr>
            <w:tcW w:w="491" w:type="pct"/>
            <w:tcBorders>
              <w:top w:val="single" w:sz="4" w:space="0" w:color="auto"/>
              <w:left w:val="nil"/>
              <w:bottom w:val="single" w:sz="4" w:space="0" w:color="auto"/>
              <w:right w:val="single" w:sz="4" w:space="0" w:color="auto"/>
            </w:tcBorders>
            <w:shd w:val="clear" w:color="auto" w:fill="auto"/>
            <w:vAlign w:val="center"/>
            <w:hideMark/>
          </w:tcPr>
          <w:p w14:paraId="2C009B9C" w14:textId="77777777" w:rsidR="005F6E11" w:rsidRPr="00C72C5E" w:rsidRDefault="005F6E11" w:rsidP="00A940A5">
            <w:pPr>
              <w:jc w:val="center"/>
              <w:rPr>
                <w:b/>
                <w:bCs/>
              </w:rPr>
            </w:pPr>
            <w:r w:rsidRPr="00C72C5E">
              <w:rPr>
                <w:b/>
                <w:bCs/>
                <w:sz w:val="22"/>
                <w:szCs w:val="22"/>
              </w:rPr>
              <w:t>Абсолютные</w:t>
            </w:r>
            <w:r w:rsidR="00A940A5" w:rsidRPr="00C72C5E">
              <w:rPr>
                <w:b/>
                <w:bCs/>
                <w:sz w:val="22"/>
                <w:szCs w:val="22"/>
              </w:rPr>
              <w:br/>
            </w:r>
            <w:r w:rsidRPr="00C72C5E">
              <w:rPr>
                <w:b/>
                <w:bCs/>
                <w:sz w:val="22"/>
                <w:szCs w:val="22"/>
              </w:rPr>
              <w:t>высоты, м</w:t>
            </w:r>
          </w:p>
        </w:tc>
        <w:tc>
          <w:tcPr>
            <w:tcW w:w="1183" w:type="pct"/>
            <w:tcBorders>
              <w:top w:val="single" w:sz="4" w:space="0" w:color="auto"/>
              <w:left w:val="nil"/>
              <w:bottom w:val="single" w:sz="4" w:space="0" w:color="auto"/>
              <w:right w:val="single" w:sz="4" w:space="0" w:color="auto"/>
            </w:tcBorders>
            <w:shd w:val="clear" w:color="auto" w:fill="auto"/>
            <w:vAlign w:val="center"/>
            <w:hideMark/>
          </w:tcPr>
          <w:p w14:paraId="2E5E69BE" w14:textId="77777777" w:rsidR="005F6E11" w:rsidRPr="00C72C5E" w:rsidRDefault="005F6E11" w:rsidP="000D1724">
            <w:pPr>
              <w:jc w:val="center"/>
              <w:rPr>
                <w:b/>
                <w:bCs/>
              </w:rPr>
            </w:pPr>
            <w:r w:rsidRPr="00C72C5E">
              <w:rPr>
                <w:b/>
                <w:bCs/>
                <w:sz w:val="22"/>
                <w:szCs w:val="22"/>
              </w:rPr>
              <w:t>Литогенная основа</w:t>
            </w:r>
          </w:p>
        </w:tc>
        <w:tc>
          <w:tcPr>
            <w:tcW w:w="1429" w:type="pct"/>
            <w:tcBorders>
              <w:top w:val="single" w:sz="4" w:space="0" w:color="auto"/>
              <w:left w:val="nil"/>
              <w:bottom w:val="single" w:sz="4" w:space="0" w:color="auto"/>
              <w:right w:val="single" w:sz="4" w:space="0" w:color="auto"/>
            </w:tcBorders>
            <w:shd w:val="clear" w:color="auto" w:fill="auto"/>
            <w:vAlign w:val="center"/>
            <w:hideMark/>
          </w:tcPr>
          <w:p w14:paraId="770B6F18" w14:textId="77777777" w:rsidR="005F6E11" w:rsidRPr="00C72C5E" w:rsidRDefault="005F6E11" w:rsidP="000D1724">
            <w:pPr>
              <w:jc w:val="center"/>
              <w:rPr>
                <w:b/>
                <w:bCs/>
              </w:rPr>
            </w:pPr>
            <w:r w:rsidRPr="00C72C5E">
              <w:rPr>
                <w:b/>
                <w:bCs/>
                <w:sz w:val="22"/>
                <w:szCs w:val="22"/>
              </w:rPr>
              <w:t>Доминантные урочища</w:t>
            </w:r>
          </w:p>
        </w:tc>
        <w:tc>
          <w:tcPr>
            <w:tcW w:w="1753" w:type="pct"/>
            <w:tcBorders>
              <w:top w:val="single" w:sz="4" w:space="0" w:color="auto"/>
              <w:left w:val="nil"/>
              <w:bottom w:val="single" w:sz="4" w:space="0" w:color="auto"/>
              <w:right w:val="single" w:sz="4" w:space="0" w:color="auto"/>
            </w:tcBorders>
            <w:shd w:val="clear" w:color="auto" w:fill="auto"/>
            <w:vAlign w:val="center"/>
            <w:hideMark/>
          </w:tcPr>
          <w:p w14:paraId="0CB1DA17" w14:textId="77777777" w:rsidR="005F6E11" w:rsidRPr="00C72C5E" w:rsidRDefault="005F6E11" w:rsidP="000D1724">
            <w:pPr>
              <w:jc w:val="center"/>
              <w:rPr>
                <w:b/>
                <w:bCs/>
              </w:rPr>
            </w:pPr>
            <w:r w:rsidRPr="00C72C5E">
              <w:rPr>
                <w:b/>
                <w:bCs/>
                <w:sz w:val="22"/>
                <w:szCs w:val="22"/>
              </w:rPr>
              <w:t>Субдоминантные урочища</w:t>
            </w:r>
          </w:p>
        </w:tc>
      </w:tr>
      <w:tr w:rsidR="00CC151C" w:rsidRPr="00C72C5E" w14:paraId="76CF10D7" w14:textId="77777777" w:rsidTr="008275E7">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4547310" w14:textId="77777777" w:rsidR="005F6E11" w:rsidRPr="00C72C5E" w:rsidRDefault="00CE2F1B" w:rsidP="000D1724">
            <w:pPr>
              <w:jc w:val="center"/>
              <w:rPr>
                <w:b/>
                <w:bCs/>
                <w:i/>
                <w:iCs/>
              </w:rPr>
            </w:pPr>
            <w:r w:rsidRPr="00C72C5E">
              <w:rPr>
                <w:b/>
                <w:bCs/>
                <w:i/>
                <w:iCs/>
                <w:sz w:val="22"/>
                <w:szCs w:val="22"/>
              </w:rPr>
              <w:t>М</w:t>
            </w:r>
            <w:r w:rsidR="005F6E11" w:rsidRPr="00C72C5E">
              <w:rPr>
                <w:b/>
                <w:bCs/>
                <w:i/>
                <w:iCs/>
                <w:sz w:val="22"/>
                <w:szCs w:val="22"/>
              </w:rPr>
              <w:t>оренные и водноледниковые равнины</w:t>
            </w:r>
          </w:p>
        </w:tc>
      </w:tr>
      <w:tr w:rsidR="00CC151C" w:rsidRPr="00C72C5E" w14:paraId="5C982B4F" w14:textId="77777777" w:rsidTr="00817BF4">
        <w:trPr>
          <w:trHeight w:val="828"/>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00C5F4C1" w14:textId="77777777" w:rsidR="005F6E11" w:rsidRPr="00C72C5E" w:rsidRDefault="005F6E11" w:rsidP="000D1724">
            <w:pPr>
              <w:jc w:val="center"/>
              <w:rPr>
                <w:b/>
                <w:bCs/>
              </w:rPr>
            </w:pPr>
            <w:r w:rsidRPr="00C72C5E">
              <w:rPr>
                <w:b/>
                <w:bCs/>
                <w:sz w:val="22"/>
                <w:szCs w:val="22"/>
              </w:rPr>
              <w:t>1</w:t>
            </w:r>
          </w:p>
        </w:tc>
        <w:tc>
          <w:tcPr>
            <w:tcW w:w="491" w:type="pct"/>
            <w:tcBorders>
              <w:top w:val="nil"/>
              <w:left w:val="nil"/>
              <w:bottom w:val="single" w:sz="4" w:space="0" w:color="auto"/>
              <w:right w:val="single" w:sz="4" w:space="0" w:color="auto"/>
            </w:tcBorders>
            <w:shd w:val="clear" w:color="auto" w:fill="auto"/>
            <w:vAlign w:val="center"/>
            <w:hideMark/>
          </w:tcPr>
          <w:p w14:paraId="454B5246" w14:textId="77777777" w:rsidR="005F6E11" w:rsidRPr="00C72C5E" w:rsidRDefault="005F6E11" w:rsidP="005F6E11">
            <w:pPr>
              <w:jc w:val="center"/>
            </w:pPr>
            <w:r w:rsidRPr="00C72C5E">
              <w:rPr>
                <w:sz w:val="22"/>
                <w:szCs w:val="22"/>
              </w:rPr>
              <w:t>160-170</w:t>
            </w:r>
          </w:p>
        </w:tc>
        <w:tc>
          <w:tcPr>
            <w:tcW w:w="1183" w:type="pct"/>
            <w:tcBorders>
              <w:top w:val="nil"/>
              <w:left w:val="nil"/>
              <w:bottom w:val="single" w:sz="4" w:space="0" w:color="auto"/>
              <w:right w:val="single" w:sz="4" w:space="0" w:color="auto"/>
            </w:tcBorders>
            <w:shd w:val="clear" w:color="auto" w:fill="auto"/>
            <w:vAlign w:val="center"/>
            <w:hideMark/>
          </w:tcPr>
          <w:p w14:paraId="75A0302D"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и доломиты с прослоями глин карбона и глины юры</w:t>
            </w:r>
          </w:p>
        </w:tc>
        <w:tc>
          <w:tcPr>
            <w:tcW w:w="1429" w:type="pct"/>
            <w:tcBorders>
              <w:top w:val="nil"/>
              <w:left w:val="nil"/>
              <w:bottom w:val="single" w:sz="4" w:space="0" w:color="auto"/>
              <w:right w:val="single" w:sz="4" w:space="0" w:color="auto"/>
            </w:tcBorders>
            <w:shd w:val="clear" w:color="auto" w:fill="auto"/>
            <w:vAlign w:val="center"/>
            <w:hideMark/>
          </w:tcPr>
          <w:p w14:paraId="1D653778" w14:textId="77777777" w:rsidR="005F6E11" w:rsidRPr="00C72C5E" w:rsidRDefault="005F6E11" w:rsidP="005F6E11">
            <w:pPr>
              <w:jc w:val="center"/>
            </w:pPr>
            <w:proofErr w:type="gramStart"/>
            <w:r w:rsidRPr="00C72C5E">
              <w:rPr>
                <w:sz w:val="22"/>
                <w:szCs w:val="22"/>
              </w:rPr>
              <w:t>холмистые</w:t>
            </w:r>
            <w:proofErr w:type="gramEnd"/>
            <w:r w:rsidRPr="00C72C5E">
              <w:rPr>
                <w:sz w:val="22"/>
                <w:szCs w:val="22"/>
              </w:rPr>
              <w:t xml:space="preserve"> и мелкохолмистые моренно-камовые равнины; плоские, иногда слабоволнистые водноледниковые равнины</w:t>
            </w:r>
          </w:p>
        </w:tc>
        <w:tc>
          <w:tcPr>
            <w:tcW w:w="1753" w:type="pct"/>
            <w:tcBorders>
              <w:top w:val="nil"/>
              <w:left w:val="nil"/>
              <w:bottom w:val="single" w:sz="4" w:space="0" w:color="auto"/>
              <w:right w:val="single" w:sz="4" w:space="0" w:color="auto"/>
            </w:tcBorders>
            <w:shd w:val="clear" w:color="auto" w:fill="auto"/>
            <w:vAlign w:val="center"/>
            <w:hideMark/>
          </w:tcPr>
          <w:p w14:paraId="4F0DB9A7" w14:textId="77777777" w:rsidR="005F6E11" w:rsidRPr="00C72C5E" w:rsidRDefault="005F6E11" w:rsidP="005F6E11">
            <w:pPr>
              <w:jc w:val="center"/>
            </w:pPr>
            <w:proofErr w:type="gramStart"/>
            <w:r w:rsidRPr="00C72C5E">
              <w:rPr>
                <w:sz w:val="22"/>
                <w:szCs w:val="22"/>
              </w:rPr>
              <w:t>западины</w:t>
            </w:r>
            <w:proofErr w:type="gramEnd"/>
            <w:r w:rsidRPr="00C72C5E">
              <w:rPr>
                <w:sz w:val="22"/>
                <w:szCs w:val="22"/>
              </w:rPr>
              <w:t>, лощины, балки и долины ручьев</w:t>
            </w:r>
          </w:p>
        </w:tc>
      </w:tr>
      <w:tr w:rsidR="00CC151C" w:rsidRPr="00C72C5E" w14:paraId="4126C821" w14:textId="77777777"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4C26843" w14:textId="77777777" w:rsidR="005F6E11" w:rsidRPr="00C72C5E" w:rsidRDefault="00CE2F1B" w:rsidP="000D1724">
            <w:pPr>
              <w:jc w:val="center"/>
              <w:rPr>
                <w:b/>
                <w:bCs/>
                <w:i/>
                <w:iCs/>
              </w:rPr>
            </w:pPr>
            <w:r w:rsidRPr="00C72C5E">
              <w:rPr>
                <w:b/>
                <w:bCs/>
                <w:i/>
                <w:iCs/>
                <w:sz w:val="22"/>
                <w:szCs w:val="22"/>
              </w:rPr>
              <w:t>М</w:t>
            </w:r>
            <w:r w:rsidR="005F6E11" w:rsidRPr="00C72C5E">
              <w:rPr>
                <w:b/>
                <w:bCs/>
                <w:i/>
                <w:iCs/>
                <w:sz w:val="22"/>
                <w:szCs w:val="22"/>
              </w:rPr>
              <w:t>оренно-водноледниковые равнины</w:t>
            </w:r>
          </w:p>
        </w:tc>
      </w:tr>
      <w:tr w:rsidR="00CC151C" w:rsidRPr="00C72C5E" w14:paraId="65A1326C" w14:textId="77777777"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07D86226" w14:textId="77777777" w:rsidR="005F6E11" w:rsidRPr="00C72C5E" w:rsidRDefault="005F6E11" w:rsidP="000D1724">
            <w:pPr>
              <w:jc w:val="center"/>
              <w:rPr>
                <w:b/>
                <w:bCs/>
              </w:rPr>
            </w:pPr>
            <w:r w:rsidRPr="00C72C5E">
              <w:rPr>
                <w:b/>
                <w:bCs/>
                <w:sz w:val="22"/>
                <w:szCs w:val="22"/>
              </w:rPr>
              <w:t>2</w:t>
            </w:r>
          </w:p>
        </w:tc>
        <w:tc>
          <w:tcPr>
            <w:tcW w:w="491" w:type="pct"/>
            <w:tcBorders>
              <w:top w:val="nil"/>
              <w:left w:val="nil"/>
              <w:bottom w:val="single" w:sz="4" w:space="0" w:color="auto"/>
              <w:right w:val="single" w:sz="4" w:space="0" w:color="auto"/>
            </w:tcBorders>
            <w:shd w:val="clear" w:color="auto" w:fill="auto"/>
            <w:vAlign w:val="center"/>
            <w:hideMark/>
          </w:tcPr>
          <w:p w14:paraId="1339FC36" w14:textId="77777777" w:rsidR="005F6E11" w:rsidRPr="00C72C5E" w:rsidRDefault="005F6E11" w:rsidP="005F6E11">
            <w:pPr>
              <w:jc w:val="center"/>
            </w:pPr>
            <w:r w:rsidRPr="00C72C5E">
              <w:rPr>
                <w:sz w:val="22"/>
                <w:szCs w:val="22"/>
              </w:rPr>
              <w:t>160-180</w:t>
            </w:r>
          </w:p>
        </w:tc>
        <w:tc>
          <w:tcPr>
            <w:tcW w:w="1183" w:type="pct"/>
            <w:tcBorders>
              <w:top w:val="nil"/>
              <w:left w:val="nil"/>
              <w:bottom w:val="single" w:sz="4" w:space="0" w:color="auto"/>
              <w:right w:val="single" w:sz="4" w:space="0" w:color="auto"/>
            </w:tcBorders>
            <w:shd w:val="clear" w:color="auto" w:fill="auto"/>
            <w:vAlign w:val="center"/>
            <w:hideMark/>
          </w:tcPr>
          <w:p w14:paraId="328D6422"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и доломиты с прослоями глин карбона</w:t>
            </w:r>
          </w:p>
        </w:tc>
        <w:tc>
          <w:tcPr>
            <w:tcW w:w="1429" w:type="pct"/>
            <w:tcBorders>
              <w:top w:val="nil"/>
              <w:left w:val="nil"/>
              <w:bottom w:val="single" w:sz="4" w:space="0" w:color="auto"/>
              <w:right w:val="single" w:sz="4" w:space="0" w:color="auto"/>
            </w:tcBorders>
            <w:shd w:val="clear" w:color="auto" w:fill="auto"/>
            <w:vAlign w:val="center"/>
            <w:hideMark/>
          </w:tcPr>
          <w:p w14:paraId="75472EE3" w14:textId="77777777" w:rsidR="005F6E11" w:rsidRPr="00C72C5E" w:rsidRDefault="005F6E11" w:rsidP="005F6E11">
            <w:pPr>
              <w:jc w:val="center"/>
            </w:pPr>
            <w:proofErr w:type="gramStart"/>
            <w:r w:rsidRPr="00C72C5E">
              <w:rPr>
                <w:sz w:val="22"/>
                <w:szCs w:val="22"/>
              </w:rPr>
              <w:t>слабоволнистые</w:t>
            </w:r>
            <w:proofErr w:type="gramEnd"/>
            <w:r w:rsidRPr="00C72C5E">
              <w:rPr>
                <w:sz w:val="22"/>
                <w:szCs w:val="22"/>
              </w:rPr>
              <w:t xml:space="preserve"> поверхности  с относительными перепадами высот в 2-3 м</w:t>
            </w:r>
          </w:p>
        </w:tc>
        <w:tc>
          <w:tcPr>
            <w:tcW w:w="1753" w:type="pct"/>
            <w:tcBorders>
              <w:top w:val="nil"/>
              <w:left w:val="nil"/>
              <w:bottom w:val="single" w:sz="4" w:space="0" w:color="auto"/>
              <w:right w:val="single" w:sz="4" w:space="0" w:color="auto"/>
            </w:tcBorders>
            <w:shd w:val="clear" w:color="auto" w:fill="auto"/>
            <w:vAlign w:val="center"/>
            <w:hideMark/>
          </w:tcPr>
          <w:p w14:paraId="46DE9FB1" w14:textId="77777777" w:rsidR="005F6E11" w:rsidRPr="00C72C5E" w:rsidRDefault="005F6E11" w:rsidP="005F6E11">
            <w:pPr>
              <w:jc w:val="center"/>
            </w:pPr>
            <w:proofErr w:type="gramStart"/>
            <w:r w:rsidRPr="00C72C5E">
              <w:rPr>
                <w:sz w:val="22"/>
                <w:szCs w:val="22"/>
              </w:rPr>
              <w:t>долины</w:t>
            </w:r>
            <w:proofErr w:type="gramEnd"/>
            <w:r w:rsidRPr="00C72C5E">
              <w:rPr>
                <w:sz w:val="22"/>
                <w:szCs w:val="22"/>
              </w:rPr>
              <w:t xml:space="preserve"> ручьев, балки, лощины, ложбины стока, западины, котловины, камы и озы</w:t>
            </w:r>
          </w:p>
        </w:tc>
      </w:tr>
      <w:tr w:rsidR="00CC151C" w:rsidRPr="00C72C5E" w14:paraId="644319D5" w14:textId="77777777"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418535D" w14:textId="77777777" w:rsidR="005F6E11" w:rsidRPr="00C72C5E" w:rsidRDefault="00CE2F1B" w:rsidP="000D1724">
            <w:pPr>
              <w:jc w:val="center"/>
              <w:rPr>
                <w:b/>
                <w:bCs/>
                <w:i/>
                <w:iCs/>
              </w:rPr>
            </w:pPr>
            <w:r w:rsidRPr="00C72C5E">
              <w:rPr>
                <w:b/>
                <w:bCs/>
                <w:i/>
                <w:iCs/>
                <w:sz w:val="22"/>
                <w:szCs w:val="22"/>
              </w:rPr>
              <w:t>В</w:t>
            </w:r>
            <w:r w:rsidR="005F6E11" w:rsidRPr="00C72C5E">
              <w:rPr>
                <w:b/>
                <w:bCs/>
                <w:i/>
                <w:iCs/>
                <w:sz w:val="22"/>
                <w:szCs w:val="22"/>
              </w:rPr>
              <w:t>одноледниковые равнины</w:t>
            </w:r>
          </w:p>
        </w:tc>
      </w:tr>
      <w:tr w:rsidR="00CC151C" w:rsidRPr="00C72C5E" w14:paraId="13FF5F79" w14:textId="77777777"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7D42F4BD" w14:textId="77777777" w:rsidR="005F6E11" w:rsidRPr="00C72C5E" w:rsidRDefault="005F6E11" w:rsidP="000D1724">
            <w:pPr>
              <w:jc w:val="center"/>
              <w:rPr>
                <w:b/>
                <w:bCs/>
              </w:rPr>
            </w:pPr>
            <w:r w:rsidRPr="00C72C5E">
              <w:rPr>
                <w:b/>
                <w:bCs/>
                <w:sz w:val="22"/>
                <w:szCs w:val="22"/>
              </w:rPr>
              <w:t>3</w:t>
            </w:r>
          </w:p>
        </w:tc>
        <w:tc>
          <w:tcPr>
            <w:tcW w:w="491" w:type="pct"/>
            <w:tcBorders>
              <w:top w:val="nil"/>
              <w:left w:val="nil"/>
              <w:bottom w:val="single" w:sz="4" w:space="0" w:color="auto"/>
              <w:right w:val="single" w:sz="4" w:space="0" w:color="auto"/>
            </w:tcBorders>
            <w:shd w:val="clear" w:color="auto" w:fill="auto"/>
            <w:vAlign w:val="center"/>
            <w:hideMark/>
          </w:tcPr>
          <w:p w14:paraId="0CB3FA3D" w14:textId="77777777" w:rsidR="005F6E11" w:rsidRPr="00C72C5E" w:rsidRDefault="005F6E11" w:rsidP="005F6E11">
            <w:pPr>
              <w:jc w:val="center"/>
            </w:pPr>
            <w:r w:rsidRPr="00C72C5E">
              <w:rPr>
                <w:sz w:val="22"/>
                <w:szCs w:val="22"/>
              </w:rPr>
              <w:t>145-160</w:t>
            </w:r>
          </w:p>
        </w:tc>
        <w:tc>
          <w:tcPr>
            <w:tcW w:w="1183" w:type="pct"/>
            <w:vMerge w:val="restart"/>
            <w:tcBorders>
              <w:top w:val="nil"/>
              <w:left w:val="single" w:sz="4" w:space="0" w:color="auto"/>
              <w:bottom w:val="single" w:sz="4" w:space="0" w:color="000000"/>
              <w:right w:val="single" w:sz="4" w:space="0" w:color="auto"/>
            </w:tcBorders>
            <w:shd w:val="clear" w:color="auto" w:fill="auto"/>
            <w:vAlign w:val="center"/>
            <w:hideMark/>
          </w:tcPr>
          <w:p w14:paraId="6F93A822" w14:textId="77777777" w:rsidR="005F6E11" w:rsidRPr="00C72C5E" w:rsidRDefault="005F6E11" w:rsidP="005F6E11">
            <w:pPr>
              <w:jc w:val="center"/>
            </w:pPr>
            <w:proofErr w:type="gramStart"/>
            <w:r w:rsidRPr="00C72C5E">
              <w:rPr>
                <w:sz w:val="22"/>
                <w:szCs w:val="22"/>
              </w:rPr>
              <w:t>глины</w:t>
            </w:r>
            <w:proofErr w:type="gramEnd"/>
            <w:r w:rsidRPr="00C72C5E">
              <w:rPr>
                <w:sz w:val="22"/>
                <w:szCs w:val="22"/>
              </w:rPr>
              <w:t xml:space="preserve"> с прослоями песков юры</w:t>
            </w:r>
          </w:p>
        </w:tc>
        <w:tc>
          <w:tcPr>
            <w:tcW w:w="1429" w:type="pct"/>
            <w:tcBorders>
              <w:top w:val="nil"/>
              <w:left w:val="nil"/>
              <w:bottom w:val="single" w:sz="4" w:space="0" w:color="auto"/>
              <w:right w:val="single" w:sz="4" w:space="0" w:color="auto"/>
            </w:tcBorders>
            <w:shd w:val="clear" w:color="auto" w:fill="auto"/>
            <w:vAlign w:val="center"/>
            <w:hideMark/>
          </w:tcPr>
          <w:p w14:paraId="0EA6267A" w14:textId="77777777" w:rsidR="005F6E11" w:rsidRPr="00C72C5E" w:rsidRDefault="005F6E11" w:rsidP="005F6E11">
            <w:pPr>
              <w:jc w:val="center"/>
            </w:pPr>
            <w:proofErr w:type="gramStart"/>
            <w:r w:rsidRPr="00C72C5E">
              <w:rPr>
                <w:sz w:val="22"/>
                <w:szCs w:val="22"/>
              </w:rPr>
              <w:t>слабоволнистые</w:t>
            </w:r>
            <w:proofErr w:type="gramEnd"/>
            <w:r w:rsidRPr="00C72C5E">
              <w:rPr>
                <w:sz w:val="22"/>
                <w:szCs w:val="22"/>
              </w:rPr>
              <w:t xml:space="preserve"> равнинные поверхности</w:t>
            </w:r>
          </w:p>
        </w:tc>
        <w:tc>
          <w:tcPr>
            <w:tcW w:w="1753" w:type="pct"/>
            <w:tcBorders>
              <w:top w:val="nil"/>
              <w:left w:val="nil"/>
              <w:bottom w:val="single" w:sz="4" w:space="0" w:color="auto"/>
              <w:right w:val="single" w:sz="4" w:space="0" w:color="auto"/>
            </w:tcBorders>
            <w:shd w:val="clear" w:color="auto" w:fill="auto"/>
            <w:vAlign w:val="center"/>
            <w:hideMark/>
          </w:tcPr>
          <w:p w14:paraId="171ECF32" w14:textId="77777777" w:rsidR="005F6E11" w:rsidRPr="00C72C5E" w:rsidRDefault="005F6E11" w:rsidP="005F6E11">
            <w:pPr>
              <w:jc w:val="center"/>
            </w:pPr>
            <w:proofErr w:type="gramStart"/>
            <w:r w:rsidRPr="00C72C5E">
              <w:rPr>
                <w:sz w:val="22"/>
                <w:szCs w:val="22"/>
              </w:rPr>
              <w:t>заболоченные</w:t>
            </w:r>
            <w:proofErr w:type="gramEnd"/>
            <w:r w:rsidRPr="00C72C5E">
              <w:rPr>
                <w:sz w:val="22"/>
                <w:szCs w:val="22"/>
              </w:rPr>
              <w:t xml:space="preserve"> ложбины стока, долины ручьев, древнетермокарстовые западины</w:t>
            </w:r>
          </w:p>
        </w:tc>
      </w:tr>
      <w:tr w:rsidR="00CC151C" w:rsidRPr="00C72C5E" w14:paraId="6E255FFD" w14:textId="77777777" w:rsidTr="001379C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46FE622C" w14:textId="77777777" w:rsidR="005F6E11" w:rsidRPr="00C72C5E" w:rsidRDefault="005F6E11" w:rsidP="000D1724">
            <w:pPr>
              <w:jc w:val="center"/>
              <w:rPr>
                <w:b/>
                <w:bCs/>
              </w:rPr>
            </w:pPr>
            <w:r w:rsidRPr="00C72C5E">
              <w:rPr>
                <w:b/>
                <w:bCs/>
                <w:sz w:val="22"/>
                <w:szCs w:val="22"/>
              </w:rPr>
              <w:t>4</w:t>
            </w:r>
          </w:p>
        </w:tc>
        <w:tc>
          <w:tcPr>
            <w:tcW w:w="491" w:type="pct"/>
            <w:tcBorders>
              <w:top w:val="nil"/>
              <w:left w:val="nil"/>
              <w:bottom w:val="single" w:sz="4" w:space="0" w:color="auto"/>
              <w:right w:val="single" w:sz="4" w:space="0" w:color="auto"/>
            </w:tcBorders>
            <w:shd w:val="clear" w:color="auto" w:fill="auto"/>
            <w:vAlign w:val="center"/>
            <w:hideMark/>
          </w:tcPr>
          <w:p w14:paraId="28091B2F" w14:textId="77777777" w:rsidR="005F6E11" w:rsidRPr="00C72C5E" w:rsidRDefault="005F6E11" w:rsidP="005F6E11">
            <w:pPr>
              <w:jc w:val="center"/>
            </w:pPr>
            <w:r w:rsidRPr="00C72C5E">
              <w:rPr>
                <w:sz w:val="22"/>
                <w:szCs w:val="22"/>
              </w:rPr>
              <w:t>140-145</w:t>
            </w:r>
          </w:p>
        </w:tc>
        <w:tc>
          <w:tcPr>
            <w:tcW w:w="1183" w:type="pct"/>
            <w:vMerge/>
            <w:tcBorders>
              <w:top w:val="nil"/>
              <w:left w:val="single" w:sz="4" w:space="0" w:color="auto"/>
              <w:bottom w:val="single" w:sz="4" w:space="0" w:color="000000"/>
              <w:right w:val="single" w:sz="4" w:space="0" w:color="auto"/>
            </w:tcBorders>
            <w:vAlign w:val="center"/>
            <w:hideMark/>
          </w:tcPr>
          <w:p w14:paraId="0064B4D1" w14:textId="77777777" w:rsidR="005F6E11" w:rsidRPr="00C72C5E" w:rsidRDefault="005F6E11" w:rsidP="005F6E11">
            <w:pPr>
              <w:jc w:val="center"/>
            </w:pPr>
          </w:p>
        </w:tc>
        <w:tc>
          <w:tcPr>
            <w:tcW w:w="1429" w:type="pct"/>
            <w:tcBorders>
              <w:top w:val="nil"/>
              <w:left w:val="nil"/>
              <w:bottom w:val="single" w:sz="4" w:space="0" w:color="auto"/>
              <w:right w:val="single" w:sz="4" w:space="0" w:color="auto"/>
            </w:tcBorders>
            <w:shd w:val="clear" w:color="auto" w:fill="auto"/>
            <w:vAlign w:val="center"/>
            <w:hideMark/>
          </w:tcPr>
          <w:p w14:paraId="32796821" w14:textId="77777777" w:rsidR="005F6E11" w:rsidRPr="00C72C5E" w:rsidRDefault="005F6E11" w:rsidP="005F6E11">
            <w:pPr>
              <w:jc w:val="center"/>
            </w:pPr>
            <w:proofErr w:type="gramStart"/>
            <w:r w:rsidRPr="00C72C5E">
              <w:rPr>
                <w:sz w:val="22"/>
                <w:szCs w:val="22"/>
              </w:rPr>
              <w:t>плоская</w:t>
            </w:r>
            <w:proofErr w:type="gramEnd"/>
            <w:r w:rsidRPr="00C72C5E">
              <w:rPr>
                <w:sz w:val="22"/>
                <w:szCs w:val="22"/>
              </w:rPr>
              <w:t>, сильно заболоченная равнинная поверхность</w:t>
            </w:r>
          </w:p>
        </w:tc>
        <w:tc>
          <w:tcPr>
            <w:tcW w:w="1753" w:type="pct"/>
            <w:tcBorders>
              <w:top w:val="nil"/>
              <w:left w:val="nil"/>
              <w:bottom w:val="single" w:sz="4" w:space="0" w:color="auto"/>
              <w:right w:val="single" w:sz="4" w:space="0" w:color="auto"/>
            </w:tcBorders>
            <w:shd w:val="clear" w:color="auto" w:fill="auto"/>
            <w:vAlign w:val="center"/>
            <w:hideMark/>
          </w:tcPr>
          <w:p w14:paraId="769C8849" w14:textId="77777777" w:rsidR="005F6E11" w:rsidRPr="00C72C5E" w:rsidRDefault="005F6E11" w:rsidP="005F6E11">
            <w:pPr>
              <w:jc w:val="center"/>
            </w:pPr>
            <w:proofErr w:type="gramStart"/>
            <w:r w:rsidRPr="00C72C5E">
              <w:rPr>
                <w:sz w:val="22"/>
                <w:szCs w:val="22"/>
              </w:rPr>
              <w:t>останцы</w:t>
            </w:r>
            <w:proofErr w:type="gramEnd"/>
            <w:r w:rsidRPr="00C72C5E">
              <w:rPr>
                <w:sz w:val="22"/>
                <w:szCs w:val="22"/>
              </w:rPr>
              <w:t xml:space="preserve"> моренно-водноледниковых равнин, заболоченные лощины, древнетермокарстовые западины и котловины, ложбины стока</w:t>
            </w:r>
          </w:p>
        </w:tc>
      </w:tr>
      <w:tr w:rsidR="00CC151C" w:rsidRPr="00C72C5E" w14:paraId="4FB67C72" w14:textId="77777777"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2AE05656" w14:textId="77777777" w:rsidR="005F6E11" w:rsidRPr="00C72C5E" w:rsidRDefault="005F6E11" w:rsidP="000D1724">
            <w:pPr>
              <w:jc w:val="center"/>
              <w:rPr>
                <w:b/>
                <w:bCs/>
              </w:rPr>
            </w:pPr>
            <w:r w:rsidRPr="00C72C5E">
              <w:rPr>
                <w:b/>
                <w:bCs/>
                <w:sz w:val="22"/>
                <w:szCs w:val="22"/>
              </w:rPr>
              <w:t>5</w:t>
            </w:r>
          </w:p>
        </w:tc>
        <w:tc>
          <w:tcPr>
            <w:tcW w:w="491" w:type="pct"/>
            <w:tcBorders>
              <w:top w:val="nil"/>
              <w:left w:val="nil"/>
              <w:bottom w:val="single" w:sz="4" w:space="0" w:color="auto"/>
              <w:right w:val="single" w:sz="4" w:space="0" w:color="auto"/>
            </w:tcBorders>
            <w:shd w:val="clear" w:color="auto" w:fill="auto"/>
            <w:vAlign w:val="center"/>
            <w:hideMark/>
          </w:tcPr>
          <w:p w14:paraId="7B5CEA98" w14:textId="77777777" w:rsidR="005F6E11" w:rsidRPr="00C72C5E" w:rsidRDefault="005F6E11" w:rsidP="005F6E11">
            <w:pPr>
              <w:jc w:val="center"/>
            </w:pPr>
            <w:r w:rsidRPr="00C72C5E">
              <w:rPr>
                <w:sz w:val="22"/>
                <w:szCs w:val="22"/>
              </w:rPr>
              <w:t>140-160</w:t>
            </w:r>
          </w:p>
        </w:tc>
        <w:tc>
          <w:tcPr>
            <w:tcW w:w="1183" w:type="pct"/>
            <w:tcBorders>
              <w:top w:val="nil"/>
              <w:left w:val="nil"/>
              <w:bottom w:val="single" w:sz="4" w:space="0" w:color="auto"/>
              <w:right w:val="single" w:sz="4" w:space="0" w:color="auto"/>
            </w:tcBorders>
            <w:shd w:val="clear" w:color="auto" w:fill="auto"/>
            <w:vAlign w:val="center"/>
            <w:hideMark/>
          </w:tcPr>
          <w:p w14:paraId="36A0C2C1"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карбона</w:t>
            </w:r>
          </w:p>
        </w:tc>
        <w:tc>
          <w:tcPr>
            <w:tcW w:w="1429" w:type="pct"/>
            <w:tcBorders>
              <w:top w:val="nil"/>
              <w:left w:val="nil"/>
              <w:bottom w:val="single" w:sz="4" w:space="0" w:color="auto"/>
              <w:right w:val="single" w:sz="4" w:space="0" w:color="auto"/>
            </w:tcBorders>
            <w:shd w:val="clear" w:color="auto" w:fill="auto"/>
            <w:vAlign w:val="center"/>
            <w:hideMark/>
          </w:tcPr>
          <w:p w14:paraId="505C3191" w14:textId="77777777" w:rsidR="005F6E11" w:rsidRPr="00C72C5E" w:rsidRDefault="005F6E11" w:rsidP="005F6E11">
            <w:pPr>
              <w:jc w:val="center"/>
            </w:pPr>
            <w:proofErr w:type="gramStart"/>
            <w:r w:rsidRPr="00C72C5E">
              <w:rPr>
                <w:sz w:val="22"/>
                <w:szCs w:val="22"/>
              </w:rPr>
              <w:t>плоская</w:t>
            </w:r>
            <w:proofErr w:type="gramEnd"/>
            <w:r w:rsidRPr="00C72C5E">
              <w:rPr>
                <w:sz w:val="22"/>
                <w:szCs w:val="22"/>
              </w:rPr>
              <w:t xml:space="preserve"> поверхность зандра</w:t>
            </w:r>
          </w:p>
        </w:tc>
        <w:tc>
          <w:tcPr>
            <w:tcW w:w="1753" w:type="pct"/>
            <w:tcBorders>
              <w:top w:val="nil"/>
              <w:left w:val="nil"/>
              <w:bottom w:val="single" w:sz="4" w:space="0" w:color="auto"/>
              <w:right w:val="single" w:sz="4" w:space="0" w:color="auto"/>
            </w:tcBorders>
            <w:shd w:val="clear" w:color="auto" w:fill="auto"/>
            <w:vAlign w:val="center"/>
            <w:hideMark/>
          </w:tcPr>
          <w:p w14:paraId="7BE65E24" w14:textId="77777777" w:rsidR="005F6E11" w:rsidRPr="00C72C5E" w:rsidRDefault="005F6E11" w:rsidP="005F6E11">
            <w:pPr>
              <w:jc w:val="center"/>
            </w:pPr>
            <w:proofErr w:type="gramStart"/>
            <w:r w:rsidRPr="00C72C5E">
              <w:rPr>
                <w:sz w:val="22"/>
                <w:szCs w:val="22"/>
              </w:rPr>
              <w:t>заболоченные</w:t>
            </w:r>
            <w:proofErr w:type="gramEnd"/>
            <w:r w:rsidRPr="00C72C5E">
              <w:rPr>
                <w:sz w:val="22"/>
                <w:szCs w:val="22"/>
              </w:rPr>
              <w:t xml:space="preserve"> ложбины стока, долины ручьев, древнетермокарстовые западины</w:t>
            </w:r>
          </w:p>
        </w:tc>
      </w:tr>
      <w:tr w:rsidR="00CC151C" w:rsidRPr="00C72C5E" w14:paraId="394109ED" w14:textId="77777777"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6D0F483" w14:textId="77777777" w:rsidR="005F6E11" w:rsidRPr="00C72C5E" w:rsidRDefault="00CE2F1B" w:rsidP="000D1724">
            <w:pPr>
              <w:jc w:val="center"/>
              <w:rPr>
                <w:b/>
                <w:bCs/>
                <w:i/>
                <w:iCs/>
              </w:rPr>
            </w:pPr>
            <w:r w:rsidRPr="00C72C5E">
              <w:rPr>
                <w:b/>
                <w:bCs/>
                <w:i/>
                <w:iCs/>
                <w:sz w:val="22"/>
                <w:szCs w:val="22"/>
              </w:rPr>
              <w:t>Д</w:t>
            </w:r>
            <w:r w:rsidR="005F6E11" w:rsidRPr="00C72C5E">
              <w:rPr>
                <w:b/>
                <w:bCs/>
                <w:i/>
                <w:iCs/>
                <w:sz w:val="22"/>
                <w:szCs w:val="22"/>
              </w:rPr>
              <w:t>ревнеаллювиально-водноледниковые (зандровые) равнины</w:t>
            </w:r>
          </w:p>
        </w:tc>
      </w:tr>
      <w:tr w:rsidR="00CC151C" w:rsidRPr="00C72C5E" w14:paraId="2C9B0DA9" w14:textId="77777777" w:rsidTr="00817BF4">
        <w:trPr>
          <w:trHeight w:val="828"/>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0F2695C1" w14:textId="77777777" w:rsidR="005F6E11" w:rsidRPr="00C72C5E" w:rsidRDefault="005F6E11" w:rsidP="000D1724">
            <w:pPr>
              <w:jc w:val="center"/>
              <w:rPr>
                <w:b/>
                <w:bCs/>
              </w:rPr>
            </w:pPr>
            <w:r w:rsidRPr="00C72C5E">
              <w:rPr>
                <w:b/>
                <w:bCs/>
                <w:sz w:val="22"/>
                <w:szCs w:val="22"/>
              </w:rPr>
              <w:t>6</w:t>
            </w:r>
          </w:p>
        </w:tc>
        <w:tc>
          <w:tcPr>
            <w:tcW w:w="491" w:type="pct"/>
            <w:tcBorders>
              <w:top w:val="nil"/>
              <w:left w:val="nil"/>
              <w:bottom w:val="single" w:sz="4" w:space="0" w:color="auto"/>
              <w:right w:val="single" w:sz="4" w:space="0" w:color="auto"/>
            </w:tcBorders>
            <w:shd w:val="clear" w:color="auto" w:fill="auto"/>
            <w:vAlign w:val="center"/>
            <w:hideMark/>
          </w:tcPr>
          <w:p w14:paraId="564BB99F" w14:textId="77777777" w:rsidR="005F6E11" w:rsidRPr="00C72C5E" w:rsidRDefault="005F6E11" w:rsidP="005F6E11">
            <w:pPr>
              <w:jc w:val="center"/>
            </w:pPr>
            <w:r w:rsidRPr="00C72C5E">
              <w:rPr>
                <w:sz w:val="22"/>
                <w:szCs w:val="22"/>
              </w:rPr>
              <w:t>110-120</w:t>
            </w:r>
          </w:p>
        </w:tc>
        <w:tc>
          <w:tcPr>
            <w:tcW w:w="1183" w:type="pct"/>
            <w:vMerge w:val="restart"/>
            <w:tcBorders>
              <w:top w:val="nil"/>
              <w:left w:val="single" w:sz="4" w:space="0" w:color="auto"/>
              <w:bottom w:val="single" w:sz="4" w:space="0" w:color="000000"/>
              <w:right w:val="single" w:sz="4" w:space="0" w:color="auto"/>
            </w:tcBorders>
            <w:shd w:val="clear" w:color="auto" w:fill="auto"/>
            <w:vAlign w:val="center"/>
            <w:hideMark/>
          </w:tcPr>
          <w:p w14:paraId="321CDE8E"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и доломиты с прослоями глин карбона</w:t>
            </w:r>
          </w:p>
        </w:tc>
        <w:tc>
          <w:tcPr>
            <w:tcW w:w="1429" w:type="pct"/>
            <w:tcBorders>
              <w:top w:val="nil"/>
              <w:left w:val="nil"/>
              <w:bottom w:val="single" w:sz="4" w:space="0" w:color="auto"/>
              <w:right w:val="single" w:sz="4" w:space="0" w:color="auto"/>
            </w:tcBorders>
            <w:shd w:val="clear" w:color="auto" w:fill="auto"/>
            <w:vAlign w:val="center"/>
            <w:hideMark/>
          </w:tcPr>
          <w:p w14:paraId="1892C69A" w14:textId="77777777" w:rsidR="005F6E11" w:rsidRPr="00C72C5E" w:rsidRDefault="005F6E11" w:rsidP="005F6E11">
            <w:pPr>
              <w:jc w:val="center"/>
            </w:pPr>
            <w:proofErr w:type="gramStart"/>
            <w:r w:rsidRPr="00C72C5E">
              <w:rPr>
                <w:sz w:val="22"/>
                <w:szCs w:val="22"/>
              </w:rPr>
              <w:t>плоские</w:t>
            </w:r>
            <w:proofErr w:type="gramEnd"/>
            <w:r w:rsidRPr="00C72C5E">
              <w:rPr>
                <w:sz w:val="22"/>
                <w:szCs w:val="22"/>
              </w:rPr>
              <w:t xml:space="preserve"> поверхности зандровых равнин</w:t>
            </w:r>
          </w:p>
        </w:tc>
        <w:tc>
          <w:tcPr>
            <w:tcW w:w="1753" w:type="pct"/>
            <w:tcBorders>
              <w:top w:val="nil"/>
              <w:left w:val="nil"/>
              <w:bottom w:val="single" w:sz="4" w:space="0" w:color="auto"/>
              <w:right w:val="single" w:sz="4" w:space="0" w:color="auto"/>
            </w:tcBorders>
            <w:shd w:val="clear" w:color="auto" w:fill="auto"/>
            <w:vAlign w:val="center"/>
            <w:hideMark/>
          </w:tcPr>
          <w:p w14:paraId="51D9D3B1" w14:textId="77777777" w:rsidR="005F6E11" w:rsidRPr="00C72C5E" w:rsidRDefault="005F6E11" w:rsidP="005F6E11">
            <w:pPr>
              <w:jc w:val="center"/>
            </w:pPr>
            <w:proofErr w:type="gramStart"/>
            <w:r w:rsidRPr="00C72C5E">
              <w:rPr>
                <w:sz w:val="22"/>
                <w:szCs w:val="22"/>
              </w:rPr>
              <w:t>долины</w:t>
            </w:r>
            <w:proofErr w:type="gramEnd"/>
            <w:r w:rsidRPr="00C72C5E">
              <w:rPr>
                <w:sz w:val="22"/>
                <w:szCs w:val="22"/>
              </w:rPr>
              <w:t xml:space="preserve"> ручьев, древние ложбины стока, западины и котловины, останцы моренно-водноледниковых равнин, отдельные озы и камы</w:t>
            </w:r>
          </w:p>
        </w:tc>
      </w:tr>
      <w:tr w:rsidR="00CC151C" w:rsidRPr="00C72C5E" w14:paraId="36854834" w14:textId="77777777" w:rsidTr="00817BF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5367D67F" w14:textId="77777777" w:rsidR="005F6E11" w:rsidRPr="00C72C5E" w:rsidRDefault="005F6E11" w:rsidP="000D1724">
            <w:pPr>
              <w:jc w:val="center"/>
              <w:rPr>
                <w:b/>
                <w:bCs/>
              </w:rPr>
            </w:pPr>
            <w:r w:rsidRPr="00C72C5E">
              <w:rPr>
                <w:b/>
                <w:bCs/>
                <w:sz w:val="22"/>
                <w:szCs w:val="22"/>
              </w:rPr>
              <w:t>7</w:t>
            </w:r>
          </w:p>
        </w:tc>
        <w:tc>
          <w:tcPr>
            <w:tcW w:w="491" w:type="pct"/>
            <w:tcBorders>
              <w:top w:val="nil"/>
              <w:left w:val="nil"/>
              <w:bottom w:val="single" w:sz="4" w:space="0" w:color="auto"/>
              <w:right w:val="single" w:sz="4" w:space="0" w:color="auto"/>
            </w:tcBorders>
            <w:shd w:val="clear" w:color="auto" w:fill="auto"/>
            <w:vAlign w:val="center"/>
            <w:hideMark/>
          </w:tcPr>
          <w:p w14:paraId="519CB8A0" w14:textId="77777777" w:rsidR="005F6E11" w:rsidRPr="00C72C5E" w:rsidRDefault="005F6E11" w:rsidP="005F6E11">
            <w:pPr>
              <w:jc w:val="center"/>
            </w:pPr>
            <w:r w:rsidRPr="00C72C5E">
              <w:rPr>
                <w:sz w:val="22"/>
                <w:szCs w:val="22"/>
              </w:rPr>
              <w:t>130-140</w:t>
            </w:r>
          </w:p>
        </w:tc>
        <w:tc>
          <w:tcPr>
            <w:tcW w:w="1183" w:type="pct"/>
            <w:vMerge/>
            <w:tcBorders>
              <w:top w:val="nil"/>
              <w:left w:val="single" w:sz="4" w:space="0" w:color="auto"/>
              <w:bottom w:val="single" w:sz="4" w:space="0" w:color="000000"/>
              <w:right w:val="single" w:sz="4" w:space="0" w:color="auto"/>
            </w:tcBorders>
            <w:vAlign w:val="center"/>
            <w:hideMark/>
          </w:tcPr>
          <w:p w14:paraId="0463C0F3" w14:textId="77777777" w:rsidR="005F6E11" w:rsidRPr="00C72C5E" w:rsidRDefault="005F6E11" w:rsidP="005F6E11">
            <w:pPr>
              <w:jc w:val="center"/>
            </w:pPr>
          </w:p>
        </w:tc>
        <w:tc>
          <w:tcPr>
            <w:tcW w:w="1429" w:type="pct"/>
            <w:tcBorders>
              <w:top w:val="nil"/>
              <w:left w:val="nil"/>
              <w:bottom w:val="single" w:sz="4" w:space="0" w:color="auto"/>
              <w:right w:val="single" w:sz="4" w:space="0" w:color="auto"/>
            </w:tcBorders>
            <w:shd w:val="clear" w:color="auto" w:fill="auto"/>
            <w:vAlign w:val="center"/>
            <w:hideMark/>
          </w:tcPr>
          <w:p w14:paraId="01EDD032" w14:textId="77777777" w:rsidR="005F6E11" w:rsidRPr="00C72C5E" w:rsidRDefault="005F6E11" w:rsidP="005F6E11">
            <w:pPr>
              <w:jc w:val="center"/>
            </w:pPr>
            <w:proofErr w:type="gramStart"/>
            <w:r w:rsidRPr="00C72C5E">
              <w:rPr>
                <w:sz w:val="22"/>
                <w:szCs w:val="22"/>
              </w:rPr>
              <w:t>плоская</w:t>
            </w:r>
            <w:proofErr w:type="gramEnd"/>
            <w:r w:rsidRPr="00C72C5E">
              <w:rPr>
                <w:sz w:val="22"/>
                <w:szCs w:val="22"/>
              </w:rPr>
              <w:t xml:space="preserve"> поверхность зандровых равнин, поверхность надпойменных террас притоков Ламы и Лоби</w:t>
            </w:r>
          </w:p>
        </w:tc>
        <w:tc>
          <w:tcPr>
            <w:tcW w:w="1753" w:type="pct"/>
            <w:tcBorders>
              <w:top w:val="nil"/>
              <w:left w:val="nil"/>
              <w:bottom w:val="single" w:sz="4" w:space="0" w:color="auto"/>
              <w:right w:val="single" w:sz="4" w:space="0" w:color="auto"/>
            </w:tcBorders>
            <w:shd w:val="clear" w:color="auto" w:fill="auto"/>
            <w:vAlign w:val="center"/>
            <w:hideMark/>
          </w:tcPr>
          <w:p w14:paraId="1B58BE32" w14:textId="77777777" w:rsidR="005F6E11" w:rsidRPr="00C72C5E" w:rsidRDefault="005F6E11" w:rsidP="005F6E11">
            <w:pPr>
              <w:jc w:val="center"/>
            </w:pPr>
            <w:proofErr w:type="gramStart"/>
            <w:r w:rsidRPr="00C72C5E">
              <w:rPr>
                <w:sz w:val="22"/>
                <w:szCs w:val="22"/>
              </w:rPr>
              <w:t>останцы</w:t>
            </w:r>
            <w:proofErr w:type="gramEnd"/>
            <w:r w:rsidRPr="00C72C5E">
              <w:rPr>
                <w:sz w:val="22"/>
                <w:szCs w:val="22"/>
              </w:rPr>
              <w:t xml:space="preserve"> водноледниковых равнин, лощины, котловины, западины, поймы малых рек и ручьев</w:t>
            </w:r>
          </w:p>
        </w:tc>
      </w:tr>
      <w:tr w:rsidR="00CC151C" w:rsidRPr="00C72C5E" w14:paraId="6C1932C5" w14:textId="77777777" w:rsidTr="00817BF4">
        <w:trPr>
          <w:trHeight w:val="7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22FBAAC" w14:textId="77777777" w:rsidR="005F6E11" w:rsidRPr="00C72C5E" w:rsidRDefault="00CE2F1B" w:rsidP="000D1724">
            <w:pPr>
              <w:jc w:val="center"/>
              <w:rPr>
                <w:b/>
                <w:bCs/>
                <w:i/>
                <w:iCs/>
              </w:rPr>
            </w:pPr>
            <w:r w:rsidRPr="00C72C5E">
              <w:rPr>
                <w:b/>
                <w:bCs/>
                <w:i/>
                <w:iCs/>
                <w:sz w:val="22"/>
                <w:szCs w:val="22"/>
              </w:rPr>
              <w:t>С</w:t>
            </w:r>
            <w:r w:rsidR="005F6E11" w:rsidRPr="00C72C5E">
              <w:rPr>
                <w:b/>
                <w:bCs/>
                <w:i/>
                <w:iCs/>
                <w:sz w:val="22"/>
                <w:szCs w:val="22"/>
              </w:rPr>
              <w:t>овременные аллювиальные равнины</w:t>
            </w:r>
          </w:p>
        </w:tc>
      </w:tr>
      <w:tr w:rsidR="00CC151C" w:rsidRPr="00C72C5E" w14:paraId="5EC7E347" w14:textId="77777777" w:rsidTr="00817BF4">
        <w:trPr>
          <w:trHeight w:val="552"/>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1DBDAB0D" w14:textId="77777777" w:rsidR="005F6E11" w:rsidRPr="00C72C5E" w:rsidRDefault="005F6E11" w:rsidP="000D1724">
            <w:pPr>
              <w:jc w:val="center"/>
              <w:rPr>
                <w:b/>
                <w:bCs/>
              </w:rPr>
            </w:pPr>
            <w:r w:rsidRPr="00C72C5E">
              <w:rPr>
                <w:b/>
                <w:bCs/>
                <w:sz w:val="22"/>
                <w:szCs w:val="22"/>
              </w:rPr>
              <w:t>8</w:t>
            </w:r>
          </w:p>
        </w:tc>
        <w:tc>
          <w:tcPr>
            <w:tcW w:w="491" w:type="pct"/>
            <w:tcBorders>
              <w:top w:val="nil"/>
              <w:left w:val="nil"/>
              <w:bottom w:val="single" w:sz="4" w:space="0" w:color="auto"/>
              <w:right w:val="single" w:sz="4" w:space="0" w:color="auto"/>
            </w:tcBorders>
            <w:shd w:val="clear" w:color="auto" w:fill="auto"/>
            <w:vAlign w:val="center"/>
            <w:hideMark/>
          </w:tcPr>
          <w:p w14:paraId="1057D264" w14:textId="77777777" w:rsidR="005F6E11" w:rsidRPr="00C72C5E" w:rsidRDefault="005F6E11" w:rsidP="005F6E11">
            <w:pPr>
              <w:jc w:val="center"/>
            </w:pPr>
            <w:r w:rsidRPr="00C72C5E">
              <w:rPr>
                <w:sz w:val="22"/>
                <w:szCs w:val="22"/>
              </w:rPr>
              <w:t>130-140</w:t>
            </w:r>
          </w:p>
        </w:tc>
        <w:tc>
          <w:tcPr>
            <w:tcW w:w="1183" w:type="pct"/>
            <w:tcBorders>
              <w:top w:val="nil"/>
              <w:left w:val="nil"/>
              <w:bottom w:val="single" w:sz="4" w:space="0" w:color="auto"/>
              <w:right w:val="single" w:sz="4" w:space="0" w:color="auto"/>
            </w:tcBorders>
            <w:shd w:val="clear" w:color="auto" w:fill="auto"/>
            <w:vAlign w:val="center"/>
            <w:hideMark/>
          </w:tcPr>
          <w:p w14:paraId="142EF071"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карбона</w:t>
            </w:r>
          </w:p>
        </w:tc>
        <w:tc>
          <w:tcPr>
            <w:tcW w:w="1429" w:type="pct"/>
            <w:tcBorders>
              <w:top w:val="nil"/>
              <w:left w:val="nil"/>
              <w:bottom w:val="single" w:sz="4" w:space="0" w:color="auto"/>
              <w:right w:val="single" w:sz="4" w:space="0" w:color="auto"/>
            </w:tcBorders>
            <w:shd w:val="clear" w:color="auto" w:fill="auto"/>
            <w:vAlign w:val="center"/>
            <w:hideMark/>
          </w:tcPr>
          <w:p w14:paraId="67CAD5AC" w14:textId="77777777" w:rsidR="005F6E11" w:rsidRPr="00C72C5E" w:rsidRDefault="005F6E11" w:rsidP="005F6E11">
            <w:pPr>
              <w:jc w:val="center"/>
            </w:pPr>
            <w:proofErr w:type="gramStart"/>
            <w:r w:rsidRPr="00C72C5E">
              <w:rPr>
                <w:sz w:val="22"/>
                <w:szCs w:val="22"/>
              </w:rPr>
              <w:t>плоские</w:t>
            </w:r>
            <w:proofErr w:type="gramEnd"/>
            <w:r w:rsidRPr="00C72C5E">
              <w:rPr>
                <w:sz w:val="22"/>
                <w:szCs w:val="22"/>
              </w:rPr>
              <w:t xml:space="preserve"> заболоченные поймы наложенного типа, плоские надпойменные террасы</w:t>
            </w:r>
          </w:p>
        </w:tc>
        <w:tc>
          <w:tcPr>
            <w:tcW w:w="1753" w:type="pct"/>
            <w:tcBorders>
              <w:top w:val="nil"/>
              <w:left w:val="nil"/>
              <w:bottom w:val="single" w:sz="4" w:space="0" w:color="auto"/>
              <w:right w:val="single" w:sz="4" w:space="0" w:color="auto"/>
            </w:tcBorders>
            <w:shd w:val="clear" w:color="auto" w:fill="auto"/>
            <w:vAlign w:val="center"/>
            <w:hideMark/>
          </w:tcPr>
          <w:p w14:paraId="6B741148" w14:textId="77777777" w:rsidR="005F6E11" w:rsidRPr="00C72C5E" w:rsidRDefault="005F6E11" w:rsidP="005F6E11">
            <w:pPr>
              <w:jc w:val="center"/>
            </w:pPr>
            <w:proofErr w:type="gramStart"/>
            <w:r w:rsidRPr="00C72C5E">
              <w:rPr>
                <w:sz w:val="22"/>
                <w:szCs w:val="22"/>
              </w:rPr>
              <w:t>заболоченные</w:t>
            </w:r>
            <w:proofErr w:type="gramEnd"/>
            <w:r w:rsidRPr="00C72C5E">
              <w:rPr>
                <w:sz w:val="22"/>
                <w:szCs w:val="22"/>
              </w:rPr>
              <w:t xml:space="preserve"> староречья, останцы водноледниковых равнин</w:t>
            </w:r>
          </w:p>
        </w:tc>
      </w:tr>
      <w:tr w:rsidR="00D04205" w:rsidRPr="00C72C5E" w14:paraId="27CE09BE" w14:textId="77777777" w:rsidTr="00817BF4">
        <w:trPr>
          <w:trHeight w:val="77"/>
        </w:trPr>
        <w:tc>
          <w:tcPr>
            <w:tcW w:w="144" w:type="pct"/>
            <w:tcBorders>
              <w:top w:val="nil"/>
              <w:left w:val="single" w:sz="4" w:space="0" w:color="auto"/>
              <w:bottom w:val="single" w:sz="4" w:space="0" w:color="auto"/>
              <w:right w:val="single" w:sz="4" w:space="0" w:color="auto"/>
            </w:tcBorders>
            <w:shd w:val="clear" w:color="auto" w:fill="auto"/>
            <w:vAlign w:val="center"/>
            <w:hideMark/>
          </w:tcPr>
          <w:p w14:paraId="3566F8D4" w14:textId="77777777" w:rsidR="005F6E11" w:rsidRPr="00C72C5E" w:rsidRDefault="005F6E11" w:rsidP="000D1724">
            <w:pPr>
              <w:jc w:val="center"/>
              <w:rPr>
                <w:b/>
                <w:bCs/>
              </w:rPr>
            </w:pPr>
            <w:r w:rsidRPr="00C72C5E">
              <w:rPr>
                <w:b/>
                <w:bCs/>
                <w:sz w:val="22"/>
                <w:szCs w:val="22"/>
              </w:rPr>
              <w:t>9</w:t>
            </w:r>
          </w:p>
        </w:tc>
        <w:tc>
          <w:tcPr>
            <w:tcW w:w="491" w:type="pct"/>
            <w:tcBorders>
              <w:top w:val="nil"/>
              <w:left w:val="nil"/>
              <w:bottom w:val="single" w:sz="4" w:space="0" w:color="auto"/>
              <w:right w:val="single" w:sz="4" w:space="0" w:color="auto"/>
            </w:tcBorders>
            <w:shd w:val="clear" w:color="auto" w:fill="auto"/>
            <w:vAlign w:val="center"/>
            <w:hideMark/>
          </w:tcPr>
          <w:p w14:paraId="4A64B548" w14:textId="77777777" w:rsidR="005F6E11" w:rsidRPr="00C72C5E" w:rsidRDefault="005F6E11" w:rsidP="005F6E11">
            <w:pPr>
              <w:jc w:val="center"/>
            </w:pPr>
            <w:r w:rsidRPr="00C72C5E">
              <w:rPr>
                <w:sz w:val="22"/>
                <w:szCs w:val="22"/>
              </w:rPr>
              <w:t>150-140</w:t>
            </w:r>
          </w:p>
        </w:tc>
        <w:tc>
          <w:tcPr>
            <w:tcW w:w="1183" w:type="pct"/>
            <w:tcBorders>
              <w:top w:val="nil"/>
              <w:left w:val="nil"/>
              <w:bottom w:val="single" w:sz="4" w:space="0" w:color="auto"/>
              <w:right w:val="single" w:sz="4" w:space="0" w:color="auto"/>
            </w:tcBorders>
            <w:shd w:val="clear" w:color="auto" w:fill="auto"/>
            <w:vAlign w:val="center"/>
            <w:hideMark/>
          </w:tcPr>
          <w:p w14:paraId="148B63F3" w14:textId="77777777" w:rsidR="005F6E11" w:rsidRPr="00C72C5E" w:rsidRDefault="005F6E11" w:rsidP="005F6E11">
            <w:pPr>
              <w:jc w:val="center"/>
            </w:pPr>
            <w:proofErr w:type="gramStart"/>
            <w:r w:rsidRPr="00C72C5E">
              <w:rPr>
                <w:sz w:val="22"/>
                <w:szCs w:val="22"/>
              </w:rPr>
              <w:t>известняки</w:t>
            </w:r>
            <w:proofErr w:type="gramEnd"/>
            <w:r w:rsidRPr="00C72C5E">
              <w:rPr>
                <w:sz w:val="22"/>
                <w:szCs w:val="22"/>
              </w:rPr>
              <w:t xml:space="preserve"> и глины карбона</w:t>
            </w:r>
          </w:p>
        </w:tc>
        <w:tc>
          <w:tcPr>
            <w:tcW w:w="1429" w:type="pct"/>
            <w:tcBorders>
              <w:top w:val="nil"/>
              <w:left w:val="nil"/>
              <w:bottom w:val="single" w:sz="4" w:space="0" w:color="auto"/>
              <w:right w:val="single" w:sz="4" w:space="0" w:color="auto"/>
            </w:tcBorders>
            <w:shd w:val="clear" w:color="auto" w:fill="auto"/>
            <w:vAlign w:val="center"/>
            <w:hideMark/>
          </w:tcPr>
          <w:p w14:paraId="42861E1F" w14:textId="77777777" w:rsidR="005F6E11" w:rsidRPr="00C72C5E" w:rsidRDefault="005F6E11" w:rsidP="005F6E11">
            <w:pPr>
              <w:jc w:val="center"/>
            </w:pPr>
            <w:proofErr w:type="gramStart"/>
            <w:r w:rsidRPr="00C72C5E">
              <w:rPr>
                <w:sz w:val="22"/>
                <w:szCs w:val="22"/>
              </w:rPr>
              <w:t>плоские</w:t>
            </w:r>
            <w:proofErr w:type="gramEnd"/>
            <w:r w:rsidRPr="00C72C5E">
              <w:rPr>
                <w:sz w:val="22"/>
                <w:szCs w:val="22"/>
              </w:rPr>
              <w:t xml:space="preserve"> поймы</w:t>
            </w:r>
          </w:p>
        </w:tc>
        <w:tc>
          <w:tcPr>
            <w:tcW w:w="1753" w:type="pct"/>
            <w:tcBorders>
              <w:top w:val="nil"/>
              <w:left w:val="nil"/>
              <w:bottom w:val="single" w:sz="4" w:space="0" w:color="auto"/>
              <w:right w:val="single" w:sz="4" w:space="0" w:color="auto"/>
            </w:tcBorders>
            <w:shd w:val="clear" w:color="auto" w:fill="auto"/>
            <w:vAlign w:val="center"/>
            <w:hideMark/>
          </w:tcPr>
          <w:p w14:paraId="2E3E519F" w14:textId="77777777" w:rsidR="005F6E11" w:rsidRPr="00C72C5E" w:rsidRDefault="005F6E11" w:rsidP="005F6E11">
            <w:pPr>
              <w:jc w:val="center"/>
            </w:pPr>
            <w:proofErr w:type="gramStart"/>
            <w:r w:rsidRPr="00C72C5E">
              <w:rPr>
                <w:sz w:val="22"/>
                <w:szCs w:val="22"/>
              </w:rPr>
              <w:t>заболоченные</w:t>
            </w:r>
            <w:proofErr w:type="gramEnd"/>
            <w:r w:rsidRPr="00C72C5E">
              <w:rPr>
                <w:sz w:val="22"/>
                <w:szCs w:val="22"/>
              </w:rPr>
              <w:t xml:space="preserve"> староречья</w:t>
            </w:r>
          </w:p>
        </w:tc>
      </w:tr>
    </w:tbl>
    <w:p w14:paraId="265894B8" w14:textId="77777777" w:rsidR="005F6E11" w:rsidRPr="00C72C5E" w:rsidRDefault="005F6E11" w:rsidP="00F11920">
      <w:pPr>
        <w:spacing w:before="120" w:line="336" w:lineRule="auto"/>
        <w:jc w:val="center"/>
        <w:rPr>
          <w:lang w:val="en-US"/>
        </w:rPr>
      </w:pPr>
    </w:p>
    <w:p w14:paraId="2F4E1064" w14:textId="77777777" w:rsidR="005F6E11" w:rsidRPr="00C72C5E" w:rsidRDefault="005F6E11" w:rsidP="00F11920">
      <w:pPr>
        <w:spacing w:before="120" w:line="336" w:lineRule="auto"/>
        <w:jc w:val="center"/>
        <w:rPr>
          <w:lang w:val="en-US"/>
        </w:rPr>
        <w:sectPr w:rsidR="005F6E11" w:rsidRPr="00C72C5E" w:rsidSect="000A660B">
          <w:pgSz w:w="16838" w:h="11906" w:orient="landscape"/>
          <w:pgMar w:top="1418" w:right="1134" w:bottom="851" w:left="1134" w:header="709" w:footer="709" w:gutter="0"/>
          <w:cols w:space="708"/>
          <w:docGrid w:linePitch="360"/>
        </w:sectPr>
      </w:pPr>
    </w:p>
    <w:p w14:paraId="60D792FC" w14:textId="77777777" w:rsidR="00F11920" w:rsidRPr="00C72C5E" w:rsidRDefault="00F11920" w:rsidP="00981832">
      <w:pPr>
        <w:ind w:firstLine="709"/>
        <w:jc w:val="both"/>
      </w:pPr>
      <w:r w:rsidRPr="00C72C5E">
        <w:lastRenderedPageBreak/>
        <w:t xml:space="preserve">Наиболее возвышенная, юго-западная часть </w:t>
      </w:r>
      <w:r w:rsidR="00657099" w:rsidRPr="00C72C5E">
        <w:t>муниципального</w:t>
      </w:r>
      <w:r w:rsidR="00B36805" w:rsidRPr="00C72C5E">
        <w:t xml:space="preserve"> округа</w:t>
      </w:r>
      <w:r w:rsidRPr="00C72C5E">
        <w:t xml:space="preserve">, принадлежит местности моренно-водноледниковых равнин, которая является переходной между пониженными равнинами </w:t>
      </w:r>
      <w:proofErr w:type="gramStart"/>
      <w:r w:rsidRPr="00C72C5E">
        <w:t>Верхне-Волжской</w:t>
      </w:r>
      <w:proofErr w:type="gramEnd"/>
      <w:r w:rsidRPr="00C72C5E">
        <w:t xml:space="preserve"> низменности и возвышенными массивами Клинско-Дмитровской гряды. Абсолютные высоты составляют 160–180</w:t>
      </w:r>
      <w:r w:rsidR="00CB4A7B" w:rsidRPr="00C72C5E">
        <w:t> </w:t>
      </w:r>
      <w:r w:rsidRPr="00C72C5E">
        <w:t>м. Рельеф имеет слабоволнистый характер (±2–3</w:t>
      </w:r>
      <w:r w:rsidR="00CB4A7B" w:rsidRPr="00C72C5E">
        <w:t> </w:t>
      </w:r>
      <w:r w:rsidRPr="00C72C5E">
        <w:t>м). В составе поверхностных отложений покровные суглинки мощностью до 1,5</w:t>
      </w:r>
      <w:r w:rsidR="00CB4A7B" w:rsidRPr="00C72C5E">
        <w:t> </w:t>
      </w:r>
      <w:r w:rsidRPr="00C72C5E">
        <w:t xml:space="preserve">м, подстилаемые либо сразу мореной, либо (по понижениям) водноледниковыми суглинками такой же мощности, а затем – мореной. Из субдоминантных урочищ наиболее характерны сырые заболоченные долины ручьев, заболоченные по низинному типу балки, лощины, ложбины стока, западины и котловины. </w:t>
      </w:r>
    </w:p>
    <w:p w14:paraId="492EB266" w14:textId="77777777" w:rsidR="00F11920" w:rsidRPr="00C72C5E" w:rsidRDefault="00F11920" w:rsidP="00981832">
      <w:pPr>
        <w:ind w:firstLine="709"/>
        <w:jc w:val="both"/>
      </w:pPr>
      <w:r w:rsidRPr="00C72C5E">
        <w:t xml:space="preserve">Местности аллювиальных равнин (речных долин) развиты в основном в северной части </w:t>
      </w:r>
      <w:r w:rsidR="00657099" w:rsidRPr="00C72C5E">
        <w:t xml:space="preserve">муниципального </w:t>
      </w:r>
      <w:r w:rsidR="00ED3F29" w:rsidRPr="00C72C5E">
        <w:t>округа</w:t>
      </w:r>
      <w:r w:rsidRPr="00C72C5E">
        <w:t xml:space="preserve">, поскольку в южной части расположены в основном верховья рек со слабо разработанными долинами, входящими в составе субдоминантных урочищ в природные комплексы более высокого ранга. В пределах центральной части </w:t>
      </w:r>
      <w:r w:rsidR="00657099" w:rsidRPr="00C72C5E">
        <w:t>муниципального</w:t>
      </w:r>
      <w:r w:rsidR="00ED3F29" w:rsidRPr="00C72C5E">
        <w:t xml:space="preserve"> округа</w:t>
      </w:r>
      <w:r w:rsidRPr="00C72C5E">
        <w:t xml:space="preserve"> речные долины наследуют палеоврез в коренные породы. Характерны ровные, песчано-суглинистые поймы. В составе субдоминантных урочищ – заболоченные староречья. В пределах северо-восточной, наиболее пониженной долинно-зандровой местности, в составе речных долин появляются также плоские надпойменные террасы, сложенные древнеаллювиальными песками с прослоями суглинков. Встречаются останцы водноледниковых равнин. Поймы сформированы по наложенному типу, здесь также встречаются заболоченные староречья. </w:t>
      </w:r>
    </w:p>
    <w:p w14:paraId="1F7EDFA1"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11" w:name="_Toc31721885"/>
      <w:bookmarkStart w:id="12" w:name="_Toc215057066"/>
      <w:r w:rsidRPr="00C72C5E">
        <w:rPr>
          <w:rFonts w:ascii="Times New Roman" w:hAnsi="Times New Roman"/>
          <w:b/>
          <w:sz w:val="24"/>
          <w:szCs w:val="24"/>
        </w:rPr>
        <w:t>Инженерно-геологические условия</w:t>
      </w:r>
      <w:bookmarkEnd w:id="11"/>
      <w:bookmarkEnd w:id="12"/>
    </w:p>
    <w:p w14:paraId="6155DE88" w14:textId="77777777" w:rsidR="00FF61D7" w:rsidRPr="00C72C5E" w:rsidRDefault="00FF61D7" w:rsidP="00981832">
      <w:pPr>
        <w:ind w:firstLine="709"/>
        <w:jc w:val="both"/>
      </w:pPr>
      <w:r w:rsidRPr="00C72C5E">
        <w:t>В зависимости от рельефа, геологического строения, степени дренированности территории, устойчивости грунтов выделяются благоприятные, ограниченно благоприятные и неблагоприятные по инженерно-геологическим условиям участки. Благоприятными считаются территории, на которых освоение не требует проведения инженерных мероприятий, ограниченно благоприятными – территории, при которых геологические процессы не могут вызвать катастрофических последствий, но требуют инженерной подготовки, неблагоприятными – территории, требующие значительных капиталовложений на укрепление грунтов и инженерную защиту от негативных природных явлений.</w:t>
      </w:r>
    </w:p>
    <w:p w14:paraId="3646E657" w14:textId="77777777" w:rsidR="00FF61D7" w:rsidRPr="00C72C5E" w:rsidRDefault="0003775C" w:rsidP="00981832">
      <w:pPr>
        <w:ind w:firstLine="709"/>
        <w:jc w:val="both"/>
      </w:pPr>
      <w:r w:rsidRPr="00C72C5E">
        <w:t>Т</w:t>
      </w:r>
      <w:r w:rsidR="00FF61D7" w:rsidRPr="00C72C5E">
        <w:t xml:space="preserve">ерритория </w:t>
      </w:r>
      <w:r w:rsidR="00657099" w:rsidRPr="00C72C5E">
        <w:t>муниципального</w:t>
      </w:r>
      <w:r w:rsidR="00ED3F29" w:rsidRPr="00C72C5E">
        <w:t xml:space="preserve"> округа </w:t>
      </w:r>
      <w:r w:rsidR="00FF61D7" w:rsidRPr="00C72C5E">
        <w:t>Лотошино по природным условиям в целом характеризуется средней устойчивостью геологической среды к хозяйственному воздействию</w:t>
      </w:r>
      <w:r w:rsidR="00F11920" w:rsidRPr="00C72C5E">
        <w:t xml:space="preserve"> (рисунок </w:t>
      </w:r>
      <w:r w:rsidR="00CB3A9B" w:rsidRPr="00C72C5E">
        <w:t>1.</w:t>
      </w:r>
      <w:r w:rsidR="00F11920" w:rsidRPr="00C72C5E">
        <w:t>2</w:t>
      </w:r>
      <w:r w:rsidR="00A711A9" w:rsidRPr="00C72C5E">
        <w:t>.1</w:t>
      </w:r>
      <w:r w:rsidR="00F11920" w:rsidRPr="00C72C5E">
        <w:t>)</w:t>
      </w:r>
      <w:r w:rsidR="00FF61D7" w:rsidRPr="00C72C5E">
        <w:t>.</w:t>
      </w:r>
    </w:p>
    <w:p w14:paraId="58FF76C3" w14:textId="77777777" w:rsidR="00FF61D7" w:rsidRPr="00C72C5E" w:rsidRDefault="00FF61D7" w:rsidP="00981832">
      <w:pPr>
        <w:ind w:firstLine="709"/>
        <w:jc w:val="both"/>
      </w:pPr>
      <w:r w:rsidRPr="00C72C5E">
        <w:t>К району, условно благоприятному для хозяйственного освоения, относятся участки, расположенные на современных надпойменных и пойменных террасах и зандровых равнинах, что обусловлено близким к поверхности залеганием грунтовых вод (от 0,1 до 3,0</w:t>
      </w:r>
      <w:r w:rsidR="0003775C" w:rsidRPr="00C72C5E">
        <w:t> </w:t>
      </w:r>
      <w:r w:rsidRPr="00C72C5E">
        <w:t xml:space="preserve">м), песчаным составом аллювиальных и водно-ледниковых отложений. Плоский слаборасчлененный рельеф способствует слабой дренированности территории и её заболачиванию. Целесообразно использовать территорию для сельскохозяйственных целей при проведении соответствующих мелиоративных работ. При строительстве здесь необходимы мероприятия по защите от подтопления и заболачивания, а также </w:t>
      </w:r>
      <w:r w:rsidR="0003775C" w:rsidRPr="00C72C5E">
        <w:t>–</w:t>
      </w:r>
      <w:r w:rsidRPr="00C72C5E">
        <w:t xml:space="preserve"> по защите грунтовых и подземных вод от загрязнения. </w:t>
      </w:r>
    </w:p>
    <w:p w14:paraId="5B7C0AE7" w14:textId="77777777" w:rsidR="00FB1A13" w:rsidRPr="00C72C5E" w:rsidRDefault="00F11920" w:rsidP="00981832">
      <w:pPr>
        <w:ind w:firstLine="709"/>
        <w:jc w:val="both"/>
      </w:pPr>
      <w:r w:rsidRPr="00C72C5E">
        <w:t xml:space="preserve">К этому же району можно отнести пологоволнистые, местами крупнохолмистые, слабо расчлененные ледниковые равнины в южной части </w:t>
      </w:r>
      <w:r w:rsidR="00657099" w:rsidRPr="00C72C5E">
        <w:t>муниципального</w:t>
      </w:r>
      <w:r w:rsidR="00CB4A7B" w:rsidRPr="00C72C5E">
        <w:t xml:space="preserve"> округа</w:t>
      </w:r>
      <w:r w:rsidRPr="00C72C5E">
        <w:t>. Суглинистый состав ледниковых отложений, значительная мощность плотных слабопроницаемых моренных суглинков (до 50 м), повсеместное залегание на морене покровных суглинков способствуют широкому развитию верховодки и локальной заболоченности территории. При условии проведения мероприятий по защите от подтопления эти территории благоприятны для всех видов наземного строительства.</w:t>
      </w:r>
    </w:p>
    <w:p w14:paraId="40BB279E" w14:textId="77777777" w:rsidR="00FB1A13" w:rsidRPr="00C72C5E" w:rsidRDefault="00FB1A13" w:rsidP="00FB1A13">
      <w:pPr>
        <w:spacing w:before="120"/>
        <w:ind w:firstLine="709"/>
        <w:jc w:val="both"/>
        <w:sectPr w:rsidR="00FB1A13" w:rsidRPr="00C72C5E" w:rsidSect="00981832">
          <w:pgSz w:w="11906" w:h="16838"/>
          <w:pgMar w:top="1134" w:right="851" w:bottom="1134" w:left="1418" w:header="709" w:footer="709" w:gutter="0"/>
          <w:cols w:space="708"/>
          <w:docGrid w:linePitch="360"/>
        </w:sectPr>
      </w:pPr>
    </w:p>
    <w:p w14:paraId="66EBC139" w14:textId="77777777" w:rsidR="00F7692F" w:rsidRPr="00C72C5E" w:rsidRDefault="00F7692F" w:rsidP="00F7692F">
      <w:pPr>
        <w:spacing w:line="360" w:lineRule="auto"/>
        <w:jc w:val="both"/>
      </w:pPr>
      <w:r w:rsidRPr="00C72C5E">
        <w:rPr>
          <w:noProof/>
        </w:rPr>
        <w:lastRenderedPageBreak/>
        <w:drawing>
          <wp:inline distT="0" distB="0" distL="0" distR="0" wp14:anchorId="6BBFB317" wp14:editId="3446760A">
            <wp:extent cx="6179820" cy="6073140"/>
            <wp:effectExtent l="19050" t="0" r="0" b="0"/>
            <wp:docPr id="1" name="Рисунок 1" descr="фрагмент геологической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рагмент геологической схемы"/>
                    <pic:cNvPicPr>
                      <a:picLocks noChangeAspect="1" noChangeArrowheads="1"/>
                    </pic:cNvPicPr>
                  </pic:nvPicPr>
                  <pic:blipFill>
                    <a:blip r:embed="rId15" cstate="print"/>
                    <a:srcRect/>
                    <a:stretch>
                      <a:fillRect/>
                    </a:stretch>
                  </pic:blipFill>
                  <pic:spPr bwMode="auto">
                    <a:xfrm>
                      <a:off x="0" y="0"/>
                      <a:ext cx="6179820" cy="6073140"/>
                    </a:xfrm>
                    <a:prstGeom prst="rect">
                      <a:avLst/>
                    </a:prstGeom>
                    <a:noFill/>
                    <a:ln w="9525">
                      <a:noFill/>
                      <a:miter lim="800000"/>
                      <a:headEnd/>
                      <a:tailEnd/>
                    </a:ln>
                  </pic:spPr>
                </pic:pic>
              </a:graphicData>
            </a:graphic>
          </wp:inline>
        </w:drawing>
      </w:r>
    </w:p>
    <w:p w14:paraId="7D6085F7" w14:textId="77777777" w:rsidR="00F7692F" w:rsidRPr="00C72C5E" w:rsidRDefault="00F7692F" w:rsidP="00F7692F">
      <w:pPr>
        <w:spacing w:line="360" w:lineRule="auto"/>
        <w:ind w:firstLine="1080"/>
        <w:jc w:val="both"/>
      </w:pPr>
      <w:r w:rsidRPr="00C72C5E">
        <w:t>Условные обозначения:</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917"/>
        <w:gridCol w:w="4654"/>
      </w:tblGrid>
      <w:tr w:rsidR="00D04205" w:rsidRPr="00C72C5E" w14:paraId="3878F6A1" w14:textId="77777777" w:rsidTr="000E2D5F">
        <w:trPr>
          <w:trHeight w:val="1168"/>
        </w:trPr>
        <w:tc>
          <w:tcPr>
            <w:tcW w:w="4917" w:type="dxa"/>
          </w:tcPr>
          <w:p w14:paraId="7B0041E6"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jc w:val="both"/>
              <w:rPr>
                <w:b/>
                <w:sz w:val="20"/>
                <w:szCs w:val="20"/>
              </w:rPr>
            </w:pPr>
            <w:r w:rsidRPr="00C72C5E">
              <w:rPr>
                <w:b/>
                <w:sz w:val="20"/>
                <w:szCs w:val="20"/>
              </w:rPr>
              <w:t>Средняя степень устойчивости:</w:t>
            </w:r>
          </w:p>
          <w:p w14:paraId="53ED076B"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C72C5E">
              <w:rPr>
                <w:sz w:val="20"/>
                <w:szCs w:val="20"/>
              </w:rPr>
              <w:t>3 – Среднечетвертичные – современные надпойменные и пойменные заболоченные террасы</w:t>
            </w:r>
          </w:p>
          <w:p w14:paraId="47427F3E"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C72C5E">
              <w:rPr>
                <w:sz w:val="20"/>
                <w:szCs w:val="20"/>
              </w:rPr>
              <w:t>4 – Среднечетвертичные плоские, местами заболоченные зандровые равнины</w:t>
            </w:r>
          </w:p>
          <w:p w14:paraId="5D185286"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C72C5E">
              <w:rPr>
                <w:sz w:val="20"/>
                <w:szCs w:val="20"/>
              </w:rPr>
              <w:t xml:space="preserve">6 – Среднечетвертичные (московские) пологоволнистые, местами крупнохолмистые, слабо расчлененные ледниковые равнины </w:t>
            </w:r>
          </w:p>
        </w:tc>
        <w:tc>
          <w:tcPr>
            <w:tcW w:w="4654" w:type="dxa"/>
          </w:tcPr>
          <w:p w14:paraId="0922D931"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jc w:val="both"/>
              <w:rPr>
                <w:b/>
                <w:sz w:val="20"/>
                <w:szCs w:val="20"/>
              </w:rPr>
            </w:pPr>
            <w:r w:rsidRPr="00C72C5E">
              <w:rPr>
                <w:b/>
                <w:sz w:val="20"/>
                <w:szCs w:val="20"/>
              </w:rPr>
              <w:t>Низкая степень устойчивости:</w:t>
            </w:r>
          </w:p>
          <w:p w14:paraId="18F2DF9B" w14:textId="77777777" w:rsidR="00F7692F" w:rsidRPr="00C72C5E" w:rsidRDefault="00F7692F" w:rsidP="00DD77B4">
            <w:pPr>
              <w:pBdr>
                <w:top w:val="single" w:sz="4" w:space="1" w:color="auto"/>
                <w:left w:val="single" w:sz="4" w:space="1" w:color="auto"/>
                <w:bottom w:val="single" w:sz="4" w:space="1" w:color="auto"/>
                <w:right w:val="single" w:sz="4" w:space="1" w:color="auto"/>
                <w:between w:val="single" w:sz="4" w:space="1" w:color="auto"/>
                <w:bar w:val="single" w:sz="4" w:color="auto"/>
              </w:pBdr>
              <w:rPr>
                <w:sz w:val="20"/>
                <w:szCs w:val="20"/>
              </w:rPr>
            </w:pPr>
            <w:r w:rsidRPr="00C72C5E">
              <w:rPr>
                <w:sz w:val="20"/>
                <w:szCs w:val="20"/>
              </w:rPr>
              <w:t>11 – Болотные массивы</w:t>
            </w:r>
          </w:p>
        </w:tc>
      </w:tr>
    </w:tbl>
    <w:p w14:paraId="139A569B" w14:textId="77777777" w:rsidR="00A84349" w:rsidRPr="00C72C5E" w:rsidRDefault="00A84349" w:rsidP="00A84349">
      <w:pPr>
        <w:jc w:val="center"/>
        <w:rPr>
          <w:b/>
          <w:sz w:val="2"/>
          <w:szCs w:val="2"/>
        </w:rPr>
      </w:pPr>
    </w:p>
    <w:p w14:paraId="22F9432A" w14:textId="77777777" w:rsidR="00A84349" w:rsidRPr="00C72C5E" w:rsidRDefault="00A84349" w:rsidP="00A84349">
      <w:pPr>
        <w:jc w:val="center"/>
        <w:rPr>
          <w:b/>
          <w:i/>
          <w:sz w:val="20"/>
          <w:szCs w:val="20"/>
        </w:rPr>
      </w:pPr>
      <w:r w:rsidRPr="00C72C5E">
        <w:rPr>
          <w:b/>
          <w:i/>
          <w:sz w:val="20"/>
          <w:szCs w:val="20"/>
        </w:rPr>
        <w:t>Рисунок 1.2</w:t>
      </w:r>
      <w:r w:rsidR="00A711A9" w:rsidRPr="00C72C5E">
        <w:rPr>
          <w:b/>
          <w:i/>
          <w:sz w:val="20"/>
          <w:szCs w:val="20"/>
        </w:rPr>
        <w:t>.1</w:t>
      </w:r>
      <w:r w:rsidRPr="00C72C5E">
        <w:rPr>
          <w:b/>
          <w:i/>
          <w:sz w:val="20"/>
          <w:szCs w:val="20"/>
        </w:rPr>
        <w:t xml:space="preserve"> Фрагмент схемы типизации геологической среды Московской области по степени устойчивости к инженерно-хозяйственному воздействию в части </w:t>
      </w:r>
      <w:r w:rsidR="00657099" w:rsidRPr="00C72C5E">
        <w:rPr>
          <w:b/>
          <w:i/>
          <w:sz w:val="20"/>
          <w:szCs w:val="20"/>
        </w:rPr>
        <w:t>муниципального</w:t>
      </w:r>
      <w:r w:rsidRPr="00C72C5E">
        <w:rPr>
          <w:b/>
          <w:i/>
          <w:sz w:val="20"/>
          <w:szCs w:val="20"/>
        </w:rPr>
        <w:t xml:space="preserve"> округа Лотошино </w:t>
      </w:r>
    </w:p>
    <w:p w14:paraId="4F926757" w14:textId="77777777" w:rsidR="00FB1A13" w:rsidRPr="00C72C5E" w:rsidRDefault="00FB1A13" w:rsidP="00730256">
      <w:pPr>
        <w:spacing w:before="120"/>
        <w:ind w:firstLine="709"/>
        <w:jc w:val="both"/>
      </w:pPr>
      <w:r w:rsidRPr="00C72C5E">
        <w:t xml:space="preserve">К неблагоприятным районам относятся участки с разнообразными сложными инженерно-геологическими условиями (неоднородные грунты, участки с искусственно нарушенным рельефом, высоким положением уровня грунтовых вод от 0,0 до 2,0 м). В </w:t>
      </w:r>
      <w:r w:rsidR="00657099" w:rsidRPr="00C72C5E">
        <w:t>муниципальном</w:t>
      </w:r>
      <w:r w:rsidR="00CB3A9B" w:rsidRPr="00C72C5E">
        <w:t xml:space="preserve"> округе </w:t>
      </w:r>
      <w:r w:rsidRPr="00C72C5E">
        <w:t xml:space="preserve">это территории, занятые болотными массивами, особенно распространенные в </w:t>
      </w:r>
      <w:r w:rsidR="00CB3A9B" w:rsidRPr="00C72C5E">
        <w:t xml:space="preserve">его </w:t>
      </w:r>
      <w:r w:rsidRPr="00C72C5E">
        <w:t>юго-западной части, на междуречье Руссы</w:t>
      </w:r>
      <w:r w:rsidR="00CB3A9B" w:rsidRPr="00C72C5E">
        <w:t xml:space="preserve"> и Издетели, а также на востоке</w:t>
      </w:r>
      <w:r w:rsidRPr="00C72C5E">
        <w:t xml:space="preserve">. Эти территории характеризуется неравномерностями в проседании пород из-за </w:t>
      </w:r>
      <w:r w:rsidRPr="00C72C5E">
        <w:lastRenderedPageBreak/>
        <w:t>антропогенных нагрузок, низкой несущей способностью грунтов вследствие их постоянного или периодического обводнения, неоднородности физических свойств, наличием в геологическом разрезе мощных толщ биогенных отложений (торфов). Для строительства эти участки не пригодны</w:t>
      </w:r>
      <w:r w:rsidR="000D1724" w:rsidRPr="00C72C5E">
        <w:t>.</w:t>
      </w:r>
    </w:p>
    <w:p w14:paraId="3E936094"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13" w:name="_Toc31721886"/>
      <w:bookmarkStart w:id="14" w:name="_Toc215057067"/>
      <w:r w:rsidRPr="00C72C5E">
        <w:rPr>
          <w:rFonts w:ascii="Times New Roman" w:hAnsi="Times New Roman"/>
          <w:b/>
          <w:sz w:val="24"/>
          <w:szCs w:val="24"/>
        </w:rPr>
        <w:t>Месторождения полезных ископаемых</w:t>
      </w:r>
      <w:bookmarkEnd w:id="13"/>
      <w:bookmarkEnd w:id="14"/>
    </w:p>
    <w:p w14:paraId="36ECDDCA" w14:textId="77777777" w:rsidR="00FF61D7" w:rsidRPr="00C72C5E" w:rsidRDefault="00FF61D7" w:rsidP="00981832">
      <w:pPr>
        <w:ind w:firstLine="709"/>
        <w:jc w:val="both"/>
      </w:pPr>
      <w:r w:rsidRPr="00C72C5E">
        <w:t xml:space="preserve">Недра </w:t>
      </w:r>
      <w:r w:rsidR="00657099" w:rsidRPr="00C72C5E">
        <w:t>муниципального</w:t>
      </w:r>
      <w:r w:rsidR="00CB3A9B" w:rsidRPr="00C72C5E">
        <w:t xml:space="preserve"> округа </w:t>
      </w:r>
      <w:r w:rsidRPr="00C72C5E">
        <w:t>Лотошино не богаты полезными ископаемыми вследствие объективных неблагоприятных геологических условий для накопления крупных песчано-гравийных залежей в прошлые геологические эпохи.</w:t>
      </w:r>
    </w:p>
    <w:p w14:paraId="380567EC" w14:textId="77777777" w:rsidR="00773AC2" w:rsidRPr="00C72C5E" w:rsidRDefault="00773AC2" w:rsidP="00981832">
      <w:pPr>
        <w:ind w:firstLine="709"/>
        <w:jc w:val="both"/>
      </w:pPr>
      <w:r w:rsidRPr="00C72C5E">
        <w:t xml:space="preserve">В пределах </w:t>
      </w:r>
      <w:r w:rsidR="00657099" w:rsidRPr="00C72C5E">
        <w:t>муниципального</w:t>
      </w:r>
      <w:r w:rsidRPr="00C72C5E">
        <w:t xml:space="preserve"> округа отсутствуют месторождения полезных ископаемых, учитываемых территориальным балансом запасов полезных ископаемых Московской области в составе распределенного фонда недр.</w:t>
      </w:r>
    </w:p>
    <w:p w14:paraId="4270A4E5" w14:textId="77777777" w:rsidR="001A0C4E" w:rsidRPr="00C72C5E" w:rsidRDefault="001A0C4E" w:rsidP="00981832">
      <w:pPr>
        <w:ind w:firstLine="709"/>
        <w:jc w:val="both"/>
      </w:pPr>
      <w:r w:rsidRPr="00C72C5E">
        <w:t xml:space="preserve">В пределах </w:t>
      </w:r>
      <w:r w:rsidR="00657099" w:rsidRPr="00C72C5E">
        <w:t>муниципального</w:t>
      </w:r>
      <w:r w:rsidR="00CB3A9B" w:rsidRPr="00C72C5E">
        <w:t xml:space="preserve"> округа</w:t>
      </w:r>
      <w:r w:rsidRPr="00C72C5E">
        <w:t xml:space="preserve"> достаточно часто встречаются месторождения торфа, приуроченные к заболоченным территориям, преимущественно на водоразделах рек</w:t>
      </w:r>
      <w:r w:rsidR="00F905BD" w:rsidRPr="00C72C5E">
        <w:t xml:space="preserve"> (таблица </w:t>
      </w:r>
      <w:r w:rsidR="000D1724" w:rsidRPr="00C72C5E">
        <w:t>1.</w:t>
      </w:r>
      <w:r w:rsidR="00F905BD" w:rsidRPr="00C72C5E">
        <w:t>3.1)</w:t>
      </w:r>
      <w:r w:rsidRPr="00C72C5E">
        <w:t xml:space="preserve">. Подавляющее большинство из них является мелкозалежными и не имеющими промышленного значения. Ранее торф использовался как твёрдое топливо для электростанций, а в настоящее время он используется, в основном, в качестве органоминерального удобрения в сельском хозяйстве. </w:t>
      </w:r>
    </w:p>
    <w:p w14:paraId="7672CF10" w14:textId="77777777" w:rsidR="001A0C4E" w:rsidRPr="00C72C5E" w:rsidRDefault="001A0C4E" w:rsidP="00981832">
      <w:pPr>
        <w:spacing w:before="60"/>
      </w:pPr>
      <w:r w:rsidRPr="00C72C5E">
        <w:t xml:space="preserve">Таблица </w:t>
      </w:r>
      <w:r w:rsidR="000D1724" w:rsidRPr="00C72C5E">
        <w:t>1.</w:t>
      </w:r>
      <w:r w:rsidRPr="00C72C5E">
        <w:t>3.1</w:t>
      </w:r>
      <w:r w:rsidR="0048376B" w:rsidRPr="00C72C5E">
        <w:t>.</w:t>
      </w:r>
    </w:p>
    <w:tbl>
      <w:tblPr>
        <w:tblW w:w="5000" w:type="pct"/>
        <w:tblLayout w:type="fixed"/>
        <w:tblCellMar>
          <w:left w:w="28" w:type="dxa"/>
          <w:right w:w="28" w:type="dxa"/>
        </w:tblCellMar>
        <w:tblLook w:val="0000" w:firstRow="0" w:lastRow="0" w:firstColumn="0" w:lastColumn="0" w:noHBand="0" w:noVBand="0"/>
      </w:tblPr>
      <w:tblGrid>
        <w:gridCol w:w="452"/>
        <w:gridCol w:w="2534"/>
        <w:gridCol w:w="2815"/>
        <w:gridCol w:w="3826"/>
      </w:tblGrid>
      <w:tr w:rsidR="00CC151C" w:rsidRPr="00C72C5E" w14:paraId="2ED25D22" w14:textId="77777777" w:rsidTr="000E2D5F">
        <w:trPr>
          <w:cantSplit/>
          <w:tblHeader/>
        </w:trPr>
        <w:tc>
          <w:tcPr>
            <w:tcW w:w="235" w:type="pct"/>
            <w:tcBorders>
              <w:top w:val="single" w:sz="4" w:space="0" w:color="auto"/>
              <w:left w:val="single" w:sz="4" w:space="0" w:color="auto"/>
              <w:bottom w:val="single" w:sz="4" w:space="0" w:color="auto"/>
              <w:right w:val="single" w:sz="4" w:space="0" w:color="auto"/>
            </w:tcBorders>
            <w:shd w:val="clear" w:color="auto" w:fill="auto"/>
            <w:vAlign w:val="center"/>
          </w:tcPr>
          <w:p w14:paraId="2D7E8BE7" w14:textId="77777777" w:rsidR="00983D83" w:rsidRPr="00C72C5E" w:rsidRDefault="00F2037E" w:rsidP="00DD77B4">
            <w:pPr>
              <w:jc w:val="center"/>
            </w:pPr>
            <w:r w:rsidRPr="00C72C5E">
              <w:rPr>
                <w:sz w:val="22"/>
                <w:szCs w:val="22"/>
              </w:rPr>
              <w:t>№ п/п</w:t>
            </w:r>
          </w:p>
        </w:tc>
        <w:tc>
          <w:tcPr>
            <w:tcW w:w="1316" w:type="pct"/>
            <w:tcBorders>
              <w:top w:val="single" w:sz="4" w:space="0" w:color="auto"/>
              <w:left w:val="nil"/>
              <w:bottom w:val="single" w:sz="4" w:space="0" w:color="auto"/>
              <w:right w:val="single" w:sz="4" w:space="0" w:color="auto"/>
            </w:tcBorders>
            <w:shd w:val="clear" w:color="auto" w:fill="auto"/>
            <w:vAlign w:val="center"/>
          </w:tcPr>
          <w:p w14:paraId="6AC9F6C1" w14:textId="77777777" w:rsidR="00983D83" w:rsidRPr="00C72C5E" w:rsidRDefault="00983D83" w:rsidP="00041AB6">
            <w:pPr>
              <w:jc w:val="center"/>
            </w:pPr>
            <w:r w:rsidRPr="00C72C5E">
              <w:rPr>
                <w:sz w:val="22"/>
                <w:szCs w:val="22"/>
              </w:rPr>
              <w:t>Название месторождения</w:t>
            </w:r>
          </w:p>
        </w:tc>
        <w:tc>
          <w:tcPr>
            <w:tcW w:w="1462" w:type="pct"/>
            <w:tcBorders>
              <w:top w:val="single" w:sz="4" w:space="0" w:color="auto"/>
              <w:left w:val="nil"/>
              <w:bottom w:val="single" w:sz="4" w:space="0" w:color="auto"/>
              <w:right w:val="single" w:sz="4" w:space="0" w:color="auto"/>
            </w:tcBorders>
            <w:shd w:val="clear" w:color="auto" w:fill="auto"/>
            <w:vAlign w:val="center"/>
          </w:tcPr>
          <w:p w14:paraId="610C4226" w14:textId="77777777" w:rsidR="00983D83" w:rsidRPr="00C72C5E" w:rsidRDefault="00983D83" w:rsidP="00041AB6">
            <w:pPr>
              <w:jc w:val="center"/>
            </w:pPr>
            <w:r w:rsidRPr="00C72C5E">
              <w:rPr>
                <w:sz w:val="22"/>
                <w:szCs w:val="22"/>
              </w:rPr>
              <w:t>Месторасположения</w:t>
            </w:r>
          </w:p>
        </w:tc>
        <w:tc>
          <w:tcPr>
            <w:tcW w:w="1988" w:type="pct"/>
            <w:tcBorders>
              <w:top w:val="single" w:sz="4" w:space="0" w:color="auto"/>
              <w:left w:val="nil"/>
              <w:bottom w:val="single" w:sz="4" w:space="0" w:color="auto"/>
              <w:right w:val="single" w:sz="4" w:space="0" w:color="auto"/>
            </w:tcBorders>
            <w:shd w:val="clear" w:color="auto" w:fill="auto"/>
            <w:vAlign w:val="center"/>
          </w:tcPr>
          <w:p w14:paraId="2E528558" w14:textId="77777777" w:rsidR="00983D83" w:rsidRPr="00C72C5E" w:rsidRDefault="00983D83" w:rsidP="00DD77B4">
            <w:pPr>
              <w:jc w:val="center"/>
            </w:pPr>
            <w:r w:rsidRPr="00C72C5E">
              <w:rPr>
                <w:sz w:val="22"/>
                <w:szCs w:val="22"/>
              </w:rPr>
              <w:t>Примечание</w:t>
            </w:r>
          </w:p>
        </w:tc>
      </w:tr>
      <w:tr w:rsidR="00CC151C" w:rsidRPr="00C72C5E" w14:paraId="0C007F04" w14:textId="77777777" w:rsidTr="000E2D5F">
        <w:trPr>
          <w:cantSplit/>
        </w:trPr>
        <w:tc>
          <w:tcPr>
            <w:tcW w:w="5000" w:type="pct"/>
            <w:gridSpan w:val="4"/>
            <w:tcBorders>
              <w:top w:val="nil"/>
              <w:left w:val="single" w:sz="4" w:space="0" w:color="auto"/>
              <w:bottom w:val="single" w:sz="4" w:space="0" w:color="auto"/>
              <w:right w:val="single" w:sz="4" w:space="0" w:color="auto"/>
            </w:tcBorders>
            <w:shd w:val="clear" w:color="auto" w:fill="auto"/>
            <w:vAlign w:val="center"/>
          </w:tcPr>
          <w:p w14:paraId="574BA4DC" w14:textId="77777777" w:rsidR="00667998" w:rsidRPr="00C72C5E" w:rsidRDefault="00667998" w:rsidP="00DD77B4">
            <w:pPr>
              <w:jc w:val="center"/>
              <w:rPr>
                <w:b/>
              </w:rPr>
            </w:pPr>
            <w:r w:rsidRPr="00C72C5E">
              <w:rPr>
                <w:b/>
                <w:bCs/>
                <w:sz w:val="22"/>
                <w:szCs w:val="22"/>
              </w:rPr>
              <w:t>Торф</w:t>
            </w:r>
          </w:p>
        </w:tc>
      </w:tr>
      <w:tr w:rsidR="00CC151C" w:rsidRPr="00C72C5E" w14:paraId="40A051E0"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0A156FEF" w14:textId="77777777" w:rsidR="009C222A" w:rsidRPr="00C72C5E" w:rsidRDefault="00F2037E" w:rsidP="000D1724">
            <w:pPr>
              <w:jc w:val="center"/>
            </w:pPr>
            <w:r w:rsidRPr="00C72C5E">
              <w:rPr>
                <w:sz w:val="22"/>
                <w:szCs w:val="22"/>
              </w:rPr>
              <w:t>1</w:t>
            </w:r>
          </w:p>
        </w:tc>
        <w:tc>
          <w:tcPr>
            <w:tcW w:w="1316" w:type="pct"/>
            <w:tcBorders>
              <w:top w:val="nil"/>
              <w:left w:val="nil"/>
              <w:bottom w:val="single" w:sz="4" w:space="0" w:color="auto"/>
              <w:right w:val="single" w:sz="4" w:space="0" w:color="auto"/>
            </w:tcBorders>
            <w:shd w:val="clear" w:color="auto" w:fill="auto"/>
            <w:noWrap/>
            <w:vAlign w:val="center"/>
          </w:tcPr>
          <w:p w14:paraId="7373CF21" w14:textId="77777777" w:rsidR="009C222A" w:rsidRPr="00C72C5E" w:rsidRDefault="009C222A" w:rsidP="00F2037E">
            <w:r w:rsidRPr="00C72C5E">
              <w:rPr>
                <w:sz w:val="22"/>
                <w:szCs w:val="22"/>
              </w:rPr>
              <w:t>Хиловский бор</w:t>
            </w:r>
            <w:r w:rsidR="00F2037E" w:rsidRPr="00C72C5E">
              <w:rPr>
                <w:sz w:val="22"/>
                <w:szCs w:val="22"/>
              </w:rPr>
              <w:t xml:space="preserve"> № 107</w:t>
            </w:r>
          </w:p>
        </w:tc>
        <w:tc>
          <w:tcPr>
            <w:tcW w:w="1462" w:type="pct"/>
            <w:tcBorders>
              <w:top w:val="nil"/>
              <w:left w:val="nil"/>
              <w:bottom w:val="single" w:sz="4" w:space="0" w:color="auto"/>
              <w:right w:val="single" w:sz="4" w:space="0" w:color="auto"/>
            </w:tcBorders>
            <w:shd w:val="clear" w:color="auto" w:fill="auto"/>
            <w:vAlign w:val="center"/>
          </w:tcPr>
          <w:p w14:paraId="3CDE24BE" w14:textId="77777777" w:rsidR="009C222A" w:rsidRPr="00C72C5E" w:rsidRDefault="00955400" w:rsidP="000D1724">
            <w:proofErr w:type="gramStart"/>
            <w:r w:rsidRPr="00C72C5E">
              <w:rPr>
                <w:sz w:val="22"/>
                <w:szCs w:val="22"/>
              </w:rPr>
              <w:t>на</w:t>
            </w:r>
            <w:proofErr w:type="gramEnd"/>
            <w:r w:rsidRPr="00C72C5E">
              <w:rPr>
                <w:sz w:val="22"/>
                <w:szCs w:val="22"/>
              </w:rPr>
              <w:t xml:space="preserve"> юго-восточной окраине д. Хилово</w:t>
            </w:r>
          </w:p>
        </w:tc>
        <w:tc>
          <w:tcPr>
            <w:tcW w:w="1988" w:type="pct"/>
            <w:tcBorders>
              <w:top w:val="nil"/>
              <w:left w:val="nil"/>
              <w:bottom w:val="single" w:sz="4" w:space="0" w:color="auto"/>
              <w:right w:val="single" w:sz="4" w:space="0" w:color="auto"/>
            </w:tcBorders>
            <w:shd w:val="clear" w:color="auto" w:fill="auto"/>
            <w:noWrap/>
            <w:vAlign w:val="center"/>
          </w:tcPr>
          <w:p w14:paraId="31345B53" w14:textId="77777777" w:rsidR="009C222A" w:rsidRPr="00C72C5E" w:rsidRDefault="00EB578F" w:rsidP="00F96A5C">
            <w:pPr>
              <w:jc w:val="center"/>
            </w:pPr>
            <w:r w:rsidRPr="00C72C5E">
              <w:rPr>
                <w:sz w:val="22"/>
                <w:szCs w:val="22"/>
              </w:rPr>
              <w:t>-</w:t>
            </w:r>
          </w:p>
        </w:tc>
      </w:tr>
      <w:tr w:rsidR="00CC151C" w:rsidRPr="00C72C5E" w14:paraId="0FDA0C0B"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6171C63B" w14:textId="77777777" w:rsidR="009C222A" w:rsidRPr="00C72C5E" w:rsidRDefault="00F2037E" w:rsidP="00041AB6">
            <w:pPr>
              <w:jc w:val="center"/>
            </w:pPr>
            <w:r w:rsidRPr="00C72C5E">
              <w:rPr>
                <w:sz w:val="22"/>
                <w:szCs w:val="22"/>
              </w:rPr>
              <w:t>2</w:t>
            </w:r>
          </w:p>
        </w:tc>
        <w:tc>
          <w:tcPr>
            <w:tcW w:w="1316" w:type="pct"/>
            <w:tcBorders>
              <w:top w:val="nil"/>
              <w:left w:val="nil"/>
              <w:bottom w:val="single" w:sz="4" w:space="0" w:color="auto"/>
              <w:right w:val="single" w:sz="4" w:space="0" w:color="auto"/>
            </w:tcBorders>
            <w:shd w:val="clear" w:color="auto" w:fill="auto"/>
            <w:noWrap/>
            <w:vAlign w:val="center"/>
          </w:tcPr>
          <w:p w14:paraId="64CEA6B0" w14:textId="77777777" w:rsidR="009C222A" w:rsidRPr="00C72C5E" w:rsidRDefault="009C222A" w:rsidP="00983D83">
            <w:r w:rsidRPr="00C72C5E">
              <w:rPr>
                <w:sz w:val="22"/>
                <w:szCs w:val="22"/>
              </w:rPr>
              <w:t>Белое</w:t>
            </w:r>
            <w:r w:rsidR="00F2037E" w:rsidRPr="00C72C5E">
              <w:rPr>
                <w:sz w:val="22"/>
                <w:szCs w:val="22"/>
              </w:rPr>
              <w:t xml:space="preserve"> № 68</w:t>
            </w:r>
          </w:p>
        </w:tc>
        <w:tc>
          <w:tcPr>
            <w:tcW w:w="1462" w:type="pct"/>
            <w:tcBorders>
              <w:top w:val="nil"/>
              <w:left w:val="nil"/>
              <w:bottom w:val="single" w:sz="4" w:space="0" w:color="auto"/>
              <w:right w:val="single" w:sz="4" w:space="0" w:color="auto"/>
            </w:tcBorders>
            <w:shd w:val="clear" w:color="auto" w:fill="auto"/>
            <w:vAlign w:val="center"/>
          </w:tcPr>
          <w:p w14:paraId="66DDA54C" w14:textId="77777777" w:rsidR="009C222A" w:rsidRPr="00C72C5E" w:rsidRDefault="009C222A" w:rsidP="00983D83">
            <w:r w:rsidRPr="00C72C5E">
              <w:rPr>
                <w:sz w:val="22"/>
                <w:szCs w:val="22"/>
              </w:rPr>
              <w:t>0,3 км</w:t>
            </w:r>
            <w:r w:rsidR="001F7788" w:rsidRPr="00C72C5E">
              <w:rPr>
                <w:sz w:val="22"/>
                <w:szCs w:val="22"/>
              </w:rPr>
              <w:t xml:space="preserve"> на восток от д. Себудово</w:t>
            </w:r>
          </w:p>
        </w:tc>
        <w:tc>
          <w:tcPr>
            <w:tcW w:w="1988" w:type="pct"/>
            <w:tcBorders>
              <w:top w:val="nil"/>
              <w:left w:val="nil"/>
              <w:bottom w:val="single" w:sz="4" w:space="0" w:color="auto"/>
              <w:right w:val="single" w:sz="4" w:space="0" w:color="auto"/>
            </w:tcBorders>
            <w:shd w:val="clear" w:color="auto" w:fill="auto"/>
            <w:noWrap/>
            <w:vAlign w:val="center"/>
          </w:tcPr>
          <w:p w14:paraId="601B3C02" w14:textId="77777777" w:rsidR="009C222A" w:rsidRPr="00C72C5E" w:rsidRDefault="00396762" w:rsidP="00396762">
            <w:pPr>
              <w:jc w:val="center"/>
            </w:pPr>
            <w:proofErr w:type="gramStart"/>
            <w:r w:rsidRPr="00C72C5E">
              <w:rPr>
                <w:sz w:val="22"/>
                <w:szCs w:val="22"/>
              </w:rPr>
              <w:t>в</w:t>
            </w:r>
            <w:proofErr w:type="gramEnd"/>
            <w:r w:rsidRPr="00C72C5E">
              <w:rPr>
                <w:sz w:val="22"/>
                <w:szCs w:val="22"/>
              </w:rPr>
              <w:t xml:space="preserve"> границах </w:t>
            </w:r>
            <w:r w:rsidR="002158C6" w:rsidRPr="00C72C5E">
              <w:rPr>
                <w:sz w:val="22"/>
                <w:szCs w:val="22"/>
              </w:rPr>
              <w:t>государственн</w:t>
            </w:r>
            <w:r w:rsidRPr="00C72C5E">
              <w:rPr>
                <w:sz w:val="22"/>
                <w:szCs w:val="22"/>
              </w:rPr>
              <w:t>ого</w:t>
            </w:r>
            <w:r w:rsidR="002158C6" w:rsidRPr="00C72C5E">
              <w:rPr>
                <w:sz w:val="22"/>
                <w:szCs w:val="22"/>
              </w:rPr>
              <w:t xml:space="preserve"> </w:t>
            </w:r>
            <w:r w:rsidR="001F7788" w:rsidRPr="00C72C5E">
              <w:rPr>
                <w:sz w:val="22"/>
                <w:szCs w:val="22"/>
              </w:rPr>
              <w:t>природн</w:t>
            </w:r>
            <w:r w:rsidRPr="00C72C5E">
              <w:rPr>
                <w:sz w:val="22"/>
                <w:szCs w:val="22"/>
              </w:rPr>
              <w:t>ого</w:t>
            </w:r>
            <w:r w:rsidR="001F7788" w:rsidRPr="00C72C5E">
              <w:rPr>
                <w:sz w:val="22"/>
                <w:szCs w:val="22"/>
              </w:rPr>
              <w:t>й заказни</w:t>
            </w:r>
            <w:r w:rsidRPr="00C72C5E">
              <w:rPr>
                <w:sz w:val="22"/>
                <w:szCs w:val="22"/>
              </w:rPr>
              <w:t>ка</w:t>
            </w:r>
            <w:r w:rsidR="001F7788" w:rsidRPr="00C72C5E">
              <w:rPr>
                <w:sz w:val="22"/>
                <w:szCs w:val="22"/>
              </w:rPr>
              <w:t xml:space="preserve"> «Аринкинский»</w:t>
            </w:r>
          </w:p>
        </w:tc>
      </w:tr>
      <w:tr w:rsidR="00CC151C" w:rsidRPr="00C72C5E" w14:paraId="6FA2DD6E"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3B0CCA61" w14:textId="77777777" w:rsidR="009C222A" w:rsidRPr="00C72C5E" w:rsidRDefault="00F2037E" w:rsidP="00041AB6">
            <w:pPr>
              <w:jc w:val="center"/>
            </w:pPr>
            <w:r w:rsidRPr="00C72C5E">
              <w:rPr>
                <w:sz w:val="22"/>
                <w:szCs w:val="22"/>
              </w:rPr>
              <w:t>3</w:t>
            </w:r>
          </w:p>
        </w:tc>
        <w:tc>
          <w:tcPr>
            <w:tcW w:w="1316" w:type="pct"/>
            <w:tcBorders>
              <w:top w:val="nil"/>
              <w:left w:val="nil"/>
              <w:bottom w:val="single" w:sz="4" w:space="0" w:color="auto"/>
              <w:right w:val="single" w:sz="4" w:space="0" w:color="auto"/>
            </w:tcBorders>
            <w:shd w:val="clear" w:color="auto" w:fill="auto"/>
            <w:noWrap/>
            <w:vAlign w:val="center"/>
          </w:tcPr>
          <w:p w14:paraId="74BCB08B" w14:textId="77777777" w:rsidR="009C222A" w:rsidRPr="00C72C5E" w:rsidRDefault="009C222A" w:rsidP="00983D83">
            <w:r w:rsidRPr="00C72C5E">
              <w:rPr>
                <w:sz w:val="22"/>
                <w:szCs w:val="22"/>
              </w:rPr>
              <w:t xml:space="preserve">Коростелево </w:t>
            </w:r>
            <w:r w:rsidR="00F2037E" w:rsidRPr="00C72C5E">
              <w:rPr>
                <w:sz w:val="22"/>
                <w:szCs w:val="22"/>
              </w:rPr>
              <w:t>№</w:t>
            </w:r>
            <w:r w:rsidR="00F2037E" w:rsidRPr="00C72C5E">
              <w:rPr>
                <w:sz w:val="22"/>
                <w:szCs w:val="22"/>
                <w:lang w:val="en-US"/>
              </w:rPr>
              <w:t> </w:t>
            </w:r>
            <w:r w:rsidR="00F2037E" w:rsidRPr="00C72C5E">
              <w:rPr>
                <w:sz w:val="22"/>
                <w:szCs w:val="22"/>
              </w:rPr>
              <w:t>137</w:t>
            </w:r>
          </w:p>
        </w:tc>
        <w:tc>
          <w:tcPr>
            <w:tcW w:w="1462" w:type="pct"/>
            <w:tcBorders>
              <w:top w:val="nil"/>
              <w:left w:val="nil"/>
              <w:bottom w:val="single" w:sz="4" w:space="0" w:color="auto"/>
              <w:right w:val="single" w:sz="4" w:space="0" w:color="auto"/>
            </w:tcBorders>
            <w:shd w:val="clear" w:color="auto" w:fill="auto"/>
            <w:vAlign w:val="center"/>
          </w:tcPr>
          <w:p w14:paraId="05CDC560" w14:textId="77777777" w:rsidR="009C222A" w:rsidRPr="00C72C5E" w:rsidRDefault="004D45F1" w:rsidP="00572CF1">
            <w:proofErr w:type="gramStart"/>
            <w:r w:rsidRPr="00C72C5E">
              <w:rPr>
                <w:sz w:val="22"/>
                <w:szCs w:val="22"/>
              </w:rPr>
              <w:t>на</w:t>
            </w:r>
            <w:proofErr w:type="gramEnd"/>
            <w:r w:rsidRPr="00C72C5E">
              <w:rPr>
                <w:sz w:val="22"/>
                <w:szCs w:val="22"/>
              </w:rPr>
              <w:t xml:space="preserve"> северо-запад</w:t>
            </w:r>
            <w:r w:rsidR="00572CF1" w:rsidRPr="00C72C5E">
              <w:rPr>
                <w:sz w:val="22"/>
                <w:szCs w:val="22"/>
              </w:rPr>
              <w:t>ной окраине</w:t>
            </w:r>
            <w:r w:rsidRPr="00C72C5E">
              <w:rPr>
                <w:sz w:val="22"/>
                <w:szCs w:val="22"/>
              </w:rPr>
              <w:t xml:space="preserve"> п. Новолотошино</w:t>
            </w:r>
          </w:p>
        </w:tc>
        <w:tc>
          <w:tcPr>
            <w:tcW w:w="1988" w:type="pct"/>
            <w:tcBorders>
              <w:top w:val="nil"/>
              <w:left w:val="nil"/>
              <w:bottom w:val="single" w:sz="4" w:space="0" w:color="auto"/>
              <w:right w:val="single" w:sz="4" w:space="0" w:color="auto"/>
            </w:tcBorders>
            <w:shd w:val="clear" w:color="auto" w:fill="auto"/>
            <w:noWrap/>
            <w:vAlign w:val="center"/>
          </w:tcPr>
          <w:p w14:paraId="4219B789" w14:textId="77777777" w:rsidR="009C222A" w:rsidRPr="00C72C5E" w:rsidRDefault="00EB578F" w:rsidP="00983D83">
            <w:pPr>
              <w:jc w:val="center"/>
            </w:pPr>
            <w:r w:rsidRPr="00C72C5E">
              <w:rPr>
                <w:sz w:val="22"/>
                <w:szCs w:val="22"/>
              </w:rPr>
              <w:t>-</w:t>
            </w:r>
          </w:p>
        </w:tc>
      </w:tr>
      <w:tr w:rsidR="00CC151C" w:rsidRPr="00C72C5E" w14:paraId="7EDDF199"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5615BCEC" w14:textId="77777777" w:rsidR="009C222A" w:rsidRPr="00C72C5E" w:rsidRDefault="00F2037E" w:rsidP="00041AB6">
            <w:pPr>
              <w:jc w:val="center"/>
            </w:pPr>
            <w:r w:rsidRPr="00C72C5E">
              <w:rPr>
                <w:sz w:val="22"/>
                <w:szCs w:val="22"/>
              </w:rPr>
              <w:t>4</w:t>
            </w:r>
          </w:p>
        </w:tc>
        <w:tc>
          <w:tcPr>
            <w:tcW w:w="1316" w:type="pct"/>
            <w:tcBorders>
              <w:top w:val="nil"/>
              <w:left w:val="nil"/>
              <w:bottom w:val="single" w:sz="4" w:space="0" w:color="auto"/>
              <w:right w:val="single" w:sz="4" w:space="0" w:color="auto"/>
            </w:tcBorders>
            <w:shd w:val="clear" w:color="auto" w:fill="auto"/>
            <w:noWrap/>
            <w:vAlign w:val="center"/>
          </w:tcPr>
          <w:p w14:paraId="1AFD7C3C" w14:textId="77777777" w:rsidR="009C222A" w:rsidRPr="00C72C5E" w:rsidRDefault="009C222A" w:rsidP="008B40E3">
            <w:r w:rsidRPr="00C72C5E">
              <w:rPr>
                <w:sz w:val="22"/>
                <w:szCs w:val="22"/>
              </w:rPr>
              <w:t>Марушинское</w:t>
            </w:r>
            <w:r w:rsidR="00F2037E" w:rsidRPr="00C72C5E">
              <w:rPr>
                <w:sz w:val="22"/>
                <w:szCs w:val="22"/>
              </w:rPr>
              <w:t xml:space="preserve"> № 93</w:t>
            </w:r>
          </w:p>
        </w:tc>
        <w:tc>
          <w:tcPr>
            <w:tcW w:w="1462" w:type="pct"/>
            <w:tcBorders>
              <w:top w:val="nil"/>
              <w:left w:val="nil"/>
              <w:bottom w:val="single" w:sz="4" w:space="0" w:color="auto"/>
              <w:right w:val="single" w:sz="4" w:space="0" w:color="auto"/>
            </w:tcBorders>
            <w:shd w:val="clear" w:color="auto" w:fill="auto"/>
            <w:vAlign w:val="center"/>
          </w:tcPr>
          <w:p w14:paraId="0993BCC0" w14:textId="77777777" w:rsidR="009C222A" w:rsidRPr="00C72C5E" w:rsidRDefault="00806784" w:rsidP="00667998">
            <w:r w:rsidRPr="00C72C5E">
              <w:rPr>
                <w:sz w:val="22"/>
                <w:szCs w:val="22"/>
              </w:rPr>
              <w:t>0,2 км на северо-восток от</w:t>
            </w:r>
            <w:r w:rsidR="009C222A" w:rsidRPr="00C72C5E">
              <w:rPr>
                <w:sz w:val="22"/>
                <w:szCs w:val="22"/>
              </w:rPr>
              <w:t xml:space="preserve"> д. Ильинское</w:t>
            </w:r>
          </w:p>
        </w:tc>
        <w:tc>
          <w:tcPr>
            <w:tcW w:w="1988" w:type="pct"/>
            <w:tcBorders>
              <w:top w:val="nil"/>
              <w:left w:val="nil"/>
              <w:bottom w:val="single" w:sz="4" w:space="0" w:color="auto"/>
              <w:right w:val="single" w:sz="4" w:space="0" w:color="auto"/>
            </w:tcBorders>
            <w:shd w:val="clear" w:color="auto" w:fill="auto"/>
            <w:noWrap/>
            <w:vAlign w:val="center"/>
          </w:tcPr>
          <w:p w14:paraId="03BCD903" w14:textId="77777777" w:rsidR="009C222A" w:rsidRPr="00C72C5E" w:rsidRDefault="00EB578F" w:rsidP="00983D83">
            <w:pPr>
              <w:jc w:val="center"/>
            </w:pPr>
            <w:r w:rsidRPr="00C72C5E">
              <w:rPr>
                <w:sz w:val="22"/>
                <w:szCs w:val="22"/>
              </w:rPr>
              <w:t>-</w:t>
            </w:r>
          </w:p>
        </w:tc>
      </w:tr>
      <w:tr w:rsidR="00CC151C" w:rsidRPr="00C72C5E" w14:paraId="0955E3E5"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238A6C8D" w14:textId="77777777" w:rsidR="009C222A" w:rsidRPr="00C72C5E" w:rsidRDefault="00F2037E" w:rsidP="00041AB6">
            <w:pPr>
              <w:jc w:val="center"/>
            </w:pPr>
            <w:r w:rsidRPr="00C72C5E">
              <w:rPr>
                <w:sz w:val="22"/>
                <w:szCs w:val="22"/>
              </w:rPr>
              <w:t>5</w:t>
            </w:r>
          </w:p>
        </w:tc>
        <w:tc>
          <w:tcPr>
            <w:tcW w:w="1316" w:type="pct"/>
            <w:tcBorders>
              <w:top w:val="nil"/>
              <w:left w:val="nil"/>
              <w:bottom w:val="single" w:sz="4" w:space="0" w:color="auto"/>
              <w:right w:val="single" w:sz="4" w:space="0" w:color="auto"/>
            </w:tcBorders>
            <w:shd w:val="clear" w:color="auto" w:fill="auto"/>
            <w:noWrap/>
            <w:vAlign w:val="center"/>
          </w:tcPr>
          <w:p w14:paraId="10731B57" w14:textId="77777777" w:rsidR="009C222A" w:rsidRPr="00C72C5E" w:rsidRDefault="009C222A" w:rsidP="00983D83">
            <w:r w:rsidRPr="00C72C5E">
              <w:rPr>
                <w:sz w:val="22"/>
                <w:szCs w:val="22"/>
              </w:rPr>
              <w:t>Фураево</w:t>
            </w:r>
            <w:r w:rsidR="00F2037E" w:rsidRPr="00C72C5E">
              <w:rPr>
                <w:sz w:val="22"/>
                <w:szCs w:val="22"/>
              </w:rPr>
              <w:t xml:space="preserve"> № 105</w:t>
            </w:r>
          </w:p>
        </w:tc>
        <w:tc>
          <w:tcPr>
            <w:tcW w:w="1462" w:type="pct"/>
            <w:tcBorders>
              <w:top w:val="nil"/>
              <w:left w:val="nil"/>
              <w:bottom w:val="single" w:sz="4" w:space="0" w:color="auto"/>
              <w:right w:val="single" w:sz="4" w:space="0" w:color="auto"/>
            </w:tcBorders>
            <w:shd w:val="clear" w:color="auto" w:fill="auto"/>
            <w:vAlign w:val="center"/>
          </w:tcPr>
          <w:p w14:paraId="2AECA256" w14:textId="77777777" w:rsidR="009C222A" w:rsidRPr="00C72C5E" w:rsidRDefault="00556DC4" w:rsidP="00556DC4">
            <w:r w:rsidRPr="00C72C5E">
              <w:rPr>
                <w:sz w:val="22"/>
                <w:szCs w:val="22"/>
              </w:rPr>
              <w:t>0,5</w:t>
            </w:r>
            <w:r w:rsidR="009C222A" w:rsidRPr="00C72C5E">
              <w:rPr>
                <w:sz w:val="22"/>
                <w:szCs w:val="22"/>
              </w:rPr>
              <w:t> км</w:t>
            </w:r>
            <w:r w:rsidRPr="00C72C5E">
              <w:rPr>
                <w:sz w:val="22"/>
                <w:szCs w:val="22"/>
              </w:rPr>
              <w:t xml:space="preserve"> на северо-восток от д</w:t>
            </w:r>
            <w:r w:rsidR="009C222A" w:rsidRPr="00C72C5E">
              <w:rPr>
                <w:sz w:val="22"/>
                <w:szCs w:val="22"/>
              </w:rPr>
              <w:t>. Хилово</w:t>
            </w:r>
          </w:p>
        </w:tc>
        <w:tc>
          <w:tcPr>
            <w:tcW w:w="1988" w:type="pct"/>
            <w:tcBorders>
              <w:top w:val="nil"/>
              <w:left w:val="nil"/>
              <w:bottom w:val="single" w:sz="4" w:space="0" w:color="auto"/>
              <w:right w:val="single" w:sz="4" w:space="0" w:color="auto"/>
            </w:tcBorders>
            <w:shd w:val="clear" w:color="auto" w:fill="auto"/>
            <w:noWrap/>
            <w:vAlign w:val="center"/>
          </w:tcPr>
          <w:p w14:paraId="531C8CE4" w14:textId="77777777" w:rsidR="009C222A" w:rsidRPr="00C72C5E" w:rsidRDefault="00EB578F" w:rsidP="00983D83">
            <w:pPr>
              <w:jc w:val="center"/>
            </w:pPr>
            <w:r w:rsidRPr="00C72C5E">
              <w:rPr>
                <w:sz w:val="22"/>
                <w:szCs w:val="22"/>
              </w:rPr>
              <w:t>-</w:t>
            </w:r>
          </w:p>
        </w:tc>
      </w:tr>
      <w:tr w:rsidR="00CC151C" w:rsidRPr="00C72C5E" w14:paraId="5B41C44A"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3F146C3B" w14:textId="77777777" w:rsidR="009C222A" w:rsidRPr="00C72C5E" w:rsidRDefault="00F2037E" w:rsidP="00041AB6">
            <w:pPr>
              <w:jc w:val="center"/>
            </w:pPr>
            <w:r w:rsidRPr="00C72C5E">
              <w:rPr>
                <w:sz w:val="22"/>
                <w:szCs w:val="22"/>
              </w:rPr>
              <w:t>6</w:t>
            </w:r>
          </w:p>
        </w:tc>
        <w:tc>
          <w:tcPr>
            <w:tcW w:w="1316" w:type="pct"/>
            <w:tcBorders>
              <w:top w:val="nil"/>
              <w:left w:val="nil"/>
              <w:bottom w:val="single" w:sz="4" w:space="0" w:color="auto"/>
              <w:right w:val="single" w:sz="4" w:space="0" w:color="auto"/>
            </w:tcBorders>
            <w:shd w:val="clear" w:color="auto" w:fill="auto"/>
            <w:noWrap/>
            <w:vAlign w:val="center"/>
          </w:tcPr>
          <w:p w14:paraId="0D88FB70" w14:textId="77777777" w:rsidR="009C222A" w:rsidRPr="00C72C5E" w:rsidRDefault="00F2037E" w:rsidP="00983D83">
            <w:pPr>
              <w:rPr>
                <w:lang w:val="en-US"/>
              </w:rPr>
            </w:pPr>
            <w:r w:rsidRPr="00C72C5E">
              <w:rPr>
                <w:sz w:val="22"/>
                <w:szCs w:val="22"/>
              </w:rPr>
              <w:t>Чиклино № 142</w:t>
            </w:r>
          </w:p>
        </w:tc>
        <w:tc>
          <w:tcPr>
            <w:tcW w:w="1462" w:type="pct"/>
            <w:tcBorders>
              <w:top w:val="nil"/>
              <w:left w:val="nil"/>
              <w:bottom w:val="single" w:sz="4" w:space="0" w:color="auto"/>
              <w:right w:val="single" w:sz="4" w:space="0" w:color="auto"/>
            </w:tcBorders>
            <w:shd w:val="clear" w:color="auto" w:fill="auto"/>
            <w:vAlign w:val="center"/>
          </w:tcPr>
          <w:p w14:paraId="5B22AFA8" w14:textId="77777777" w:rsidR="009C222A" w:rsidRPr="00C72C5E" w:rsidRDefault="00E94072" w:rsidP="00983D83">
            <w:r w:rsidRPr="00C72C5E">
              <w:rPr>
                <w:sz w:val="22"/>
                <w:szCs w:val="22"/>
              </w:rPr>
              <w:t>0,5 км южнее д. Званово и д. Мармыли</w:t>
            </w:r>
          </w:p>
        </w:tc>
        <w:tc>
          <w:tcPr>
            <w:tcW w:w="1988" w:type="pct"/>
            <w:tcBorders>
              <w:top w:val="nil"/>
              <w:left w:val="nil"/>
              <w:bottom w:val="single" w:sz="4" w:space="0" w:color="auto"/>
              <w:right w:val="single" w:sz="4" w:space="0" w:color="auto"/>
            </w:tcBorders>
            <w:shd w:val="clear" w:color="auto" w:fill="auto"/>
            <w:noWrap/>
            <w:vAlign w:val="center"/>
          </w:tcPr>
          <w:p w14:paraId="5CB9B42B" w14:textId="77777777" w:rsidR="009C222A" w:rsidRPr="00C72C5E" w:rsidRDefault="00831625" w:rsidP="00831625">
            <w:pPr>
              <w:jc w:val="center"/>
            </w:pPr>
            <w:proofErr w:type="gramStart"/>
            <w:r w:rsidRPr="00C72C5E">
              <w:rPr>
                <w:sz w:val="22"/>
                <w:szCs w:val="22"/>
              </w:rPr>
              <w:t>охраняемое</w:t>
            </w:r>
            <w:proofErr w:type="gramEnd"/>
            <w:r w:rsidRPr="00C72C5E">
              <w:rPr>
                <w:sz w:val="22"/>
                <w:szCs w:val="22"/>
              </w:rPr>
              <w:t xml:space="preserve"> в естественном состоянии (национальный парк «Государственный комплекс «Завидово»)</w:t>
            </w:r>
          </w:p>
        </w:tc>
      </w:tr>
      <w:tr w:rsidR="00CC151C" w:rsidRPr="00C72C5E" w14:paraId="6D4C74FA"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05142F97" w14:textId="77777777" w:rsidR="009C222A" w:rsidRPr="00C72C5E" w:rsidRDefault="00F2037E" w:rsidP="00041AB6">
            <w:pPr>
              <w:jc w:val="center"/>
            </w:pPr>
            <w:r w:rsidRPr="00C72C5E">
              <w:rPr>
                <w:sz w:val="22"/>
                <w:szCs w:val="22"/>
              </w:rPr>
              <w:t>7</w:t>
            </w:r>
          </w:p>
        </w:tc>
        <w:tc>
          <w:tcPr>
            <w:tcW w:w="1316" w:type="pct"/>
            <w:tcBorders>
              <w:top w:val="nil"/>
              <w:left w:val="nil"/>
              <w:bottom w:val="single" w:sz="4" w:space="0" w:color="auto"/>
              <w:right w:val="single" w:sz="4" w:space="0" w:color="auto"/>
            </w:tcBorders>
            <w:shd w:val="clear" w:color="auto" w:fill="auto"/>
            <w:noWrap/>
            <w:vAlign w:val="center"/>
          </w:tcPr>
          <w:p w14:paraId="72726C20" w14:textId="77777777" w:rsidR="009C222A" w:rsidRPr="00C72C5E" w:rsidRDefault="009C222A" w:rsidP="00983D83">
            <w:r w:rsidRPr="00C72C5E">
              <w:rPr>
                <w:sz w:val="22"/>
                <w:szCs w:val="22"/>
              </w:rPr>
              <w:t xml:space="preserve">Андроньевское </w:t>
            </w:r>
            <w:r w:rsidR="00F2037E" w:rsidRPr="00C72C5E">
              <w:rPr>
                <w:sz w:val="22"/>
                <w:szCs w:val="22"/>
              </w:rPr>
              <w:t>№ 101</w:t>
            </w:r>
          </w:p>
        </w:tc>
        <w:tc>
          <w:tcPr>
            <w:tcW w:w="1462" w:type="pct"/>
            <w:tcBorders>
              <w:top w:val="nil"/>
              <w:left w:val="nil"/>
              <w:bottom w:val="single" w:sz="4" w:space="0" w:color="auto"/>
              <w:right w:val="single" w:sz="4" w:space="0" w:color="auto"/>
            </w:tcBorders>
            <w:shd w:val="clear" w:color="auto" w:fill="auto"/>
            <w:vAlign w:val="center"/>
          </w:tcPr>
          <w:p w14:paraId="2AAAF147" w14:textId="77777777" w:rsidR="009C222A" w:rsidRPr="00C72C5E" w:rsidRDefault="00E31C19" w:rsidP="00E31C19">
            <w:proofErr w:type="gramStart"/>
            <w:r w:rsidRPr="00C72C5E">
              <w:rPr>
                <w:sz w:val="22"/>
                <w:szCs w:val="22"/>
              </w:rPr>
              <w:t>на</w:t>
            </w:r>
            <w:proofErr w:type="gramEnd"/>
            <w:r w:rsidRPr="00C72C5E">
              <w:rPr>
                <w:sz w:val="22"/>
                <w:szCs w:val="22"/>
              </w:rPr>
              <w:t xml:space="preserve"> юго-запад от</w:t>
            </w:r>
            <w:r w:rsidR="009C222A" w:rsidRPr="00C72C5E">
              <w:rPr>
                <w:sz w:val="22"/>
                <w:szCs w:val="22"/>
              </w:rPr>
              <w:t xml:space="preserve"> д. Петровское</w:t>
            </w:r>
          </w:p>
        </w:tc>
        <w:tc>
          <w:tcPr>
            <w:tcW w:w="1988" w:type="pct"/>
            <w:tcBorders>
              <w:top w:val="nil"/>
              <w:left w:val="nil"/>
              <w:bottom w:val="single" w:sz="4" w:space="0" w:color="auto"/>
              <w:right w:val="single" w:sz="4" w:space="0" w:color="auto"/>
            </w:tcBorders>
            <w:shd w:val="clear" w:color="auto" w:fill="auto"/>
            <w:noWrap/>
            <w:vAlign w:val="center"/>
          </w:tcPr>
          <w:p w14:paraId="7AF6E8C3" w14:textId="77777777" w:rsidR="009C222A" w:rsidRPr="00C72C5E" w:rsidRDefault="00EB578F" w:rsidP="00983D83">
            <w:pPr>
              <w:jc w:val="center"/>
            </w:pPr>
            <w:r w:rsidRPr="00C72C5E">
              <w:rPr>
                <w:sz w:val="22"/>
                <w:szCs w:val="22"/>
              </w:rPr>
              <w:t>-</w:t>
            </w:r>
          </w:p>
        </w:tc>
      </w:tr>
      <w:tr w:rsidR="00CC151C" w:rsidRPr="00C72C5E" w14:paraId="44AB6B31"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293089A4" w14:textId="77777777" w:rsidR="009C222A" w:rsidRPr="00C72C5E" w:rsidRDefault="00F2037E" w:rsidP="00041AB6">
            <w:pPr>
              <w:jc w:val="center"/>
            </w:pPr>
            <w:r w:rsidRPr="00C72C5E">
              <w:rPr>
                <w:sz w:val="22"/>
                <w:szCs w:val="22"/>
              </w:rPr>
              <w:t>8</w:t>
            </w:r>
          </w:p>
        </w:tc>
        <w:tc>
          <w:tcPr>
            <w:tcW w:w="1316" w:type="pct"/>
            <w:tcBorders>
              <w:top w:val="nil"/>
              <w:left w:val="nil"/>
              <w:bottom w:val="single" w:sz="4" w:space="0" w:color="auto"/>
              <w:right w:val="single" w:sz="4" w:space="0" w:color="auto"/>
            </w:tcBorders>
            <w:shd w:val="clear" w:color="auto" w:fill="auto"/>
            <w:noWrap/>
            <w:vAlign w:val="center"/>
          </w:tcPr>
          <w:p w14:paraId="461D24EE" w14:textId="77777777" w:rsidR="009C222A" w:rsidRPr="00C72C5E" w:rsidRDefault="009C222A" w:rsidP="00983D83">
            <w:r w:rsidRPr="00C72C5E">
              <w:rPr>
                <w:sz w:val="22"/>
                <w:szCs w:val="22"/>
              </w:rPr>
              <w:t>Головино II</w:t>
            </w:r>
            <w:r w:rsidR="00F2037E" w:rsidRPr="00C72C5E">
              <w:rPr>
                <w:sz w:val="22"/>
                <w:szCs w:val="22"/>
              </w:rPr>
              <w:t xml:space="preserve"> № 84</w:t>
            </w:r>
          </w:p>
        </w:tc>
        <w:tc>
          <w:tcPr>
            <w:tcW w:w="1462" w:type="pct"/>
            <w:tcBorders>
              <w:top w:val="nil"/>
              <w:left w:val="nil"/>
              <w:bottom w:val="single" w:sz="4" w:space="0" w:color="auto"/>
              <w:right w:val="single" w:sz="4" w:space="0" w:color="auto"/>
            </w:tcBorders>
            <w:shd w:val="clear" w:color="auto" w:fill="auto"/>
            <w:vAlign w:val="center"/>
          </w:tcPr>
          <w:p w14:paraId="671E9BD2" w14:textId="77777777" w:rsidR="009C222A" w:rsidRPr="00C72C5E" w:rsidRDefault="00AA0678" w:rsidP="00983D83">
            <w:r w:rsidRPr="00C72C5E">
              <w:rPr>
                <w:sz w:val="22"/>
                <w:szCs w:val="22"/>
              </w:rPr>
              <w:t>1,2 км на восток от д. Судниково</w:t>
            </w:r>
          </w:p>
        </w:tc>
        <w:tc>
          <w:tcPr>
            <w:tcW w:w="1988" w:type="pct"/>
            <w:tcBorders>
              <w:top w:val="nil"/>
              <w:left w:val="nil"/>
              <w:bottom w:val="single" w:sz="4" w:space="0" w:color="auto"/>
              <w:right w:val="single" w:sz="4" w:space="0" w:color="auto"/>
            </w:tcBorders>
            <w:shd w:val="clear" w:color="auto" w:fill="auto"/>
            <w:noWrap/>
            <w:vAlign w:val="center"/>
          </w:tcPr>
          <w:p w14:paraId="1C4CAD92" w14:textId="77777777" w:rsidR="009C222A" w:rsidRPr="00C72C5E" w:rsidRDefault="00EB578F" w:rsidP="00983D83">
            <w:pPr>
              <w:jc w:val="center"/>
            </w:pPr>
            <w:r w:rsidRPr="00C72C5E">
              <w:rPr>
                <w:sz w:val="22"/>
                <w:szCs w:val="22"/>
              </w:rPr>
              <w:t>-</w:t>
            </w:r>
          </w:p>
        </w:tc>
      </w:tr>
      <w:tr w:rsidR="00CC151C" w:rsidRPr="00C72C5E" w14:paraId="606001E3"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7F3C16A1" w14:textId="77777777" w:rsidR="009C222A" w:rsidRPr="00C72C5E" w:rsidRDefault="00F2037E" w:rsidP="00041AB6">
            <w:pPr>
              <w:jc w:val="center"/>
            </w:pPr>
            <w:r w:rsidRPr="00C72C5E">
              <w:rPr>
                <w:sz w:val="22"/>
                <w:szCs w:val="22"/>
              </w:rPr>
              <w:t>9</w:t>
            </w:r>
          </w:p>
        </w:tc>
        <w:tc>
          <w:tcPr>
            <w:tcW w:w="1316" w:type="pct"/>
            <w:tcBorders>
              <w:top w:val="nil"/>
              <w:left w:val="nil"/>
              <w:bottom w:val="single" w:sz="4" w:space="0" w:color="auto"/>
              <w:right w:val="single" w:sz="4" w:space="0" w:color="auto"/>
            </w:tcBorders>
            <w:shd w:val="clear" w:color="auto" w:fill="auto"/>
            <w:noWrap/>
            <w:vAlign w:val="center"/>
          </w:tcPr>
          <w:p w14:paraId="3F3D2AE7" w14:textId="77777777" w:rsidR="009C222A" w:rsidRPr="00C72C5E" w:rsidRDefault="009C222A" w:rsidP="009B4518">
            <w:r w:rsidRPr="00C72C5E">
              <w:rPr>
                <w:sz w:val="22"/>
                <w:szCs w:val="22"/>
              </w:rPr>
              <w:t>Ерофеевск</w:t>
            </w:r>
            <w:r w:rsidR="00F2037E" w:rsidRPr="00C72C5E">
              <w:rPr>
                <w:sz w:val="22"/>
                <w:szCs w:val="22"/>
              </w:rPr>
              <w:t>о</w:t>
            </w:r>
            <w:r w:rsidRPr="00C72C5E">
              <w:rPr>
                <w:sz w:val="22"/>
                <w:szCs w:val="22"/>
              </w:rPr>
              <w:t xml:space="preserve">е </w:t>
            </w:r>
            <w:r w:rsidR="00F2037E" w:rsidRPr="00C72C5E">
              <w:rPr>
                <w:sz w:val="22"/>
                <w:szCs w:val="22"/>
              </w:rPr>
              <w:t>№ </w:t>
            </w:r>
            <w:r w:rsidR="009B4518" w:rsidRPr="00C72C5E">
              <w:rPr>
                <w:sz w:val="22"/>
                <w:szCs w:val="22"/>
              </w:rPr>
              <w:t>83</w:t>
            </w:r>
          </w:p>
        </w:tc>
        <w:tc>
          <w:tcPr>
            <w:tcW w:w="1462" w:type="pct"/>
            <w:tcBorders>
              <w:top w:val="nil"/>
              <w:left w:val="nil"/>
              <w:bottom w:val="single" w:sz="4" w:space="0" w:color="auto"/>
              <w:right w:val="single" w:sz="4" w:space="0" w:color="auto"/>
            </w:tcBorders>
            <w:shd w:val="clear" w:color="auto" w:fill="auto"/>
            <w:vAlign w:val="center"/>
          </w:tcPr>
          <w:p w14:paraId="28A3C90B" w14:textId="77777777" w:rsidR="009C222A" w:rsidRPr="00C72C5E" w:rsidRDefault="0029563C" w:rsidP="0029563C">
            <w:r w:rsidRPr="00C72C5E">
              <w:rPr>
                <w:sz w:val="22"/>
                <w:szCs w:val="22"/>
              </w:rPr>
              <w:t>1,3 </w:t>
            </w:r>
            <w:proofErr w:type="gramStart"/>
            <w:r w:rsidRPr="00C72C5E">
              <w:rPr>
                <w:sz w:val="22"/>
                <w:szCs w:val="22"/>
              </w:rPr>
              <w:t>км  на</w:t>
            </w:r>
            <w:proofErr w:type="gramEnd"/>
            <w:r w:rsidRPr="00C72C5E">
              <w:rPr>
                <w:sz w:val="22"/>
                <w:szCs w:val="22"/>
              </w:rPr>
              <w:t xml:space="preserve"> север </w:t>
            </w:r>
            <w:r w:rsidR="009C222A" w:rsidRPr="00C72C5E">
              <w:rPr>
                <w:sz w:val="22"/>
                <w:szCs w:val="22"/>
              </w:rPr>
              <w:t xml:space="preserve">от с. Введенское </w:t>
            </w:r>
          </w:p>
        </w:tc>
        <w:tc>
          <w:tcPr>
            <w:tcW w:w="1988" w:type="pct"/>
            <w:tcBorders>
              <w:top w:val="nil"/>
              <w:left w:val="nil"/>
              <w:bottom w:val="single" w:sz="4" w:space="0" w:color="auto"/>
              <w:right w:val="single" w:sz="4" w:space="0" w:color="auto"/>
            </w:tcBorders>
            <w:shd w:val="clear" w:color="auto" w:fill="auto"/>
            <w:noWrap/>
            <w:vAlign w:val="center"/>
          </w:tcPr>
          <w:p w14:paraId="2E647EC4" w14:textId="77777777" w:rsidR="009C222A" w:rsidRPr="00C72C5E" w:rsidRDefault="00EB578F" w:rsidP="00983D83">
            <w:pPr>
              <w:jc w:val="center"/>
            </w:pPr>
            <w:r w:rsidRPr="00C72C5E">
              <w:rPr>
                <w:sz w:val="22"/>
                <w:szCs w:val="22"/>
              </w:rPr>
              <w:t>-</w:t>
            </w:r>
          </w:p>
        </w:tc>
      </w:tr>
      <w:tr w:rsidR="00CC151C" w:rsidRPr="00C72C5E" w14:paraId="792F14B4"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5E3555C1" w14:textId="77777777" w:rsidR="009C222A" w:rsidRPr="00C72C5E" w:rsidRDefault="00F2037E" w:rsidP="00041AB6">
            <w:pPr>
              <w:jc w:val="center"/>
              <w:rPr>
                <w:lang w:val="en-US"/>
              </w:rPr>
            </w:pPr>
            <w:r w:rsidRPr="00C72C5E">
              <w:rPr>
                <w:sz w:val="22"/>
                <w:szCs w:val="22"/>
              </w:rPr>
              <w:t>1</w:t>
            </w:r>
            <w:r w:rsidR="00773AC2" w:rsidRPr="00C72C5E">
              <w:rPr>
                <w:sz w:val="22"/>
                <w:szCs w:val="22"/>
                <w:lang w:val="en-US"/>
              </w:rPr>
              <w:t>0</w:t>
            </w:r>
          </w:p>
        </w:tc>
        <w:tc>
          <w:tcPr>
            <w:tcW w:w="1316" w:type="pct"/>
            <w:tcBorders>
              <w:top w:val="nil"/>
              <w:left w:val="nil"/>
              <w:bottom w:val="single" w:sz="4" w:space="0" w:color="auto"/>
              <w:right w:val="single" w:sz="4" w:space="0" w:color="auto"/>
            </w:tcBorders>
            <w:shd w:val="clear" w:color="auto" w:fill="auto"/>
            <w:noWrap/>
            <w:vAlign w:val="center"/>
          </w:tcPr>
          <w:p w14:paraId="3F27A35B" w14:textId="77777777" w:rsidR="009C222A" w:rsidRPr="00C72C5E" w:rsidRDefault="009C222A" w:rsidP="00983D83">
            <w:r w:rsidRPr="00C72C5E">
              <w:rPr>
                <w:sz w:val="22"/>
                <w:szCs w:val="22"/>
              </w:rPr>
              <w:t>Марусенское</w:t>
            </w:r>
            <w:r w:rsidR="00F2037E" w:rsidRPr="00C72C5E">
              <w:rPr>
                <w:sz w:val="22"/>
                <w:szCs w:val="22"/>
              </w:rPr>
              <w:t xml:space="preserve"> № 110</w:t>
            </w:r>
          </w:p>
        </w:tc>
        <w:tc>
          <w:tcPr>
            <w:tcW w:w="1462" w:type="pct"/>
            <w:tcBorders>
              <w:top w:val="nil"/>
              <w:left w:val="nil"/>
              <w:bottom w:val="single" w:sz="4" w:space="0" w:color="auto"/>
              <w:right w:val="single" w:sz="4" w:space="0" w:color="auto"/>
            </w:tcBorders>
            <w:shd w:val="clear" w:color="auto" w:fill="auto"/>
            <w:vAlign w:val="center"/>
          </w:tcPr>
          <w:p w14:paraId="6EB2B685" w14:textId="77777777" w:rsidR="009C222A" w:rsidRPr="00C72C5E" w:rsidRDefault="00955400" w:rsidP="00955400">
            <w:r w:rsidRPr="00C72C5E">
              <w:rPr>
                <w:sz w:val="22"/>
                <w:szCs w:val="22"/>
              </w:rPr>
              <w:t>0,</w:t>
            </w:r>
            <w:r w:rsidR="009C222A" w:rsidRPr="00C72C5E">
              <w:rPr>
                <w:sz w:val="22"/>
                <w:szCs w:val="22"/>
              </w:rPr>
              <w:t>7 км</w:t>
            </w:r>
            <w:r w:rsidRPr="00C72C5E">
              <w:rPr>
                <w:sz w:val="22"/>
                <w:szCs w:val="22"/>
              </w:rPr>
              <w:t xml:space="preserve"> на юг от</w:t>
            </w:r>
            <w:r w:rsidR="009C222A" w:rsidRPr="00C72C5E">
              <w:rPr>
                <w:sz w:val="22"/>
                <w:szCs w:val="22"/>
              </w:rPr>
              <w:t xml:space="preserve"> </w:t>
            </w:r>
            <w:r w:rsidRPr="00C72C5E">
              <w:rPr>
                <w:sz w:val="22"/>
                <w:szCs w:val="22"/>
              </w:rPr>
              <w:t>д</w:t>
            </w:r>
            <w:r w:rsidR="009C222A" w:rsidRPr="00C72C5E">
              <w:rPr>
                <w:sz w:val="22"/>
                <w:szCs w:val="22"/>
              </w:rPr>
              <w:t>. Хилово</w:t>
            </w:r>
          </w:p>
        </w:tc>
        <w:tc>
          <w:tcPr>
            <w:tcW w:w="1988" w:type="pct"/>
            <w:tcBorders>
              <w:top w:val="nil"/>
              <w:left w:val="nil"/>
              <w:bottom w:val="single" w:sz="4" w:space="0" w:color="auto"/>
              <w:right w:val="single" w:sz="4" w:space="0" w:color="auto"/>
            </w:tcBorders>
            <w:shd w:val="clear" w:color="auto" w:fill="auto"/>
            <w:noWrap/>
            <w:vAlign w:val="center"/>
          </w:tcPr>
          <w:p w14:paraId="5910EBB3" w14:textId="77777777" w:rsidR="009C222A" w:rsidRPr="00C72C5E" w:rsidRDefault="00432944" w:rsidP="00DB01BF">
            <w:pPr>
              <w:jc w:val="center"/>
            </w:pPr>
            <w:proofErr w:type="gramStart"/>
            <w:r w:rsidRPr="00C72C5E">
              <w:rPr>
                <w:sz w:val="22"/>
                <w:szCs w:val="22"/>
              </w:rPr>
              <w:t>охраняемое</w:t>
            </w:r>
            <w:proofErr w:type="gramEnd"/>
            <w:r w:rsidRPr="00C72C5E">
              <w:rPr>
                <w:sz w:val="22"/>
                <w:szCs w:val="22"/>
              </w:rPr>
              <w:t xml:space="preserve"> в естественном состоянии (</w:t>
            </w:r>
            <w:r w:rsidR="002158C6" w:rsidRPr="00C72C5E">
              <w:rPr>
                <w:sz w:val="22"/>
                <w:szCs w:val="22"/>
              </w:rPr>
              <w:t xml:space="preserve">государственный </w:t>
            </w:r>
            <w:r w:rsidR="00DB01BF" w:rsidRPr="00C72C5E">
              <w:rPr>
                <w:sz w:val="22"/>
                <w:szCs w:val="22"/>
              </w:rPr>
              <w:t>природный заказник «Верховое болото с клюквой»</w:t>
            </w:r>
            <w:r w:rsidRPr="00C72C5E">
              <w:rPr>
                <w:sz w:val="22"/>
                <w:szCs w:val="22"/>
              </w:rPr>
              <w:t>)</w:t>
            </w:r>
          </w:p>
        </w:tc>
      </w:tr>
      <w:tr w:rsidR="00CC151C" w:rsidRPr="00C72C5E" w14:paraId="68A7D07C"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1E3A4610" w14:textId="77777777" w:rsidR="009C222A" w:rsidRPr="00C72C5E" w:rsidRDefault="00F2037E" w:rsidP="00041AB6">
            <w:pPr>
              <w:jc w:val="center"/>
              <w:rPr>
                <w:lang w:val="en-US"/>
              </w:rPr>
            </w:pPr>
            <w:r w:rsidRPr="00C72C5E">
              <w:rPr>
                <w:sz w:val="22"/>
                <w:szCs w:val="22"/>
              </w:rPr>
              <w:t>1</w:t>
            </w:r>
            <w:r w:rsidR="00773AC2" w:rsidRPr="00C72C5E">
              <w:rPr>
                <w:sz w:val="22"/>
                <w:szCs w:val="22"/>
                <w:lang w:val="en-US"/>
              </w:rPr>
              <w:t>1</w:t>
            </w:r>
          </w:p>
        </w:tc>
        <w:tc>
          <w:tcPr>
            <w:tcW w:w="1316" w:type="pct"/>
            <w:tcBorders>
              <w:top w:val="nil"/>
              <w:left w:val="nil"/>
              <w:bottom w:val="single" w:sz="4" w:space="0" w:color="auto"/>
              <w:right w:val="single" w:sz="4" w:space="0" w:color="auto"/>
            </w:tcBorders>
            <w:shd w:val="clear" w:color="auto" w:fill="auto"/>
            <w:noWrap/>
            <w:vAlign w:val="center"/>
          </w:tcPr>
          <w:p w14:paraId="3C9E9347" w14:textId="77777777" w:rsidR="009C222A" w:rsidRPr="00C72C5E" w:rsidRDefault="009C222A" w:rsidP="00983D83">
            <w:r w:rsidRPr="00C72C5E">
              <w:rPr>
                <w:sz w:val="22"/>
                <w:szCs w:val="22"/>
              </w:rPr>
              <w:t>Озерня</w:t>
            </w:r>
            <w:r w:rsidR="00F2037E" w:rsidRPr="00C72C5E">
              <w:rPr>
                <w:sz w:val="22"/>
                <w:szCs w:val="22"/>
              </w:rPr>
              <w:t xml:space="preserve"> № 144</w:t>
            </w:r>
          </w:p>
        </w:tc>
        <w:tc>
          <w:tcPr>
            <w:tcW w:w="1462" w:type="pct"/>
            <w:tcBorders>
              <w:top w:val="nil"/>
              <w:left w:val="nil"/>
              <w:bottom w:val="single" w:sz="4" w:space="0" w:color="auto"/>
              <w:right w:val="single" w:sz="4" w:space="0" w:color="auto"/>
            </w:tcBorders>
            <w:shd w:val="clear" w:color="auto" w:fill="auto"/>
            <w:vAlign w:val="center"/>
          </w:tcPr>
          <w:p w14:paraId="2A84DEDD" w14:textId="77777777" w:rsidR="009C222A" w:rsidRPr="00C72C5E" w:rsidRDefault="00F83D3F" w:rsidP="00F83D3F">
            <w:r w:rsidRPr="00C72C5E">
              <w:rPr>
                <w:sz w:val="22"/>
                <w:szCs w:val="22"/>
              </w:rPr>
              <w:t>2,0 км на восток от д. Кушелево, 1,5 км на северо-восток от д. Телешово</w:t>
            </w:r>
          </w:p>
        </w:tc>
        <w:tc>
          <w:tcPr>
            <w:tcW w:w="1988" w:type="pct"/>
            <w:tcBorders>
              <w:top w:val="nil"/>
              <w:left w:val="nil"/>
              <w:bottom w:val="single" w:sz="4" w:space="0" w:color="auto"/>
              <w:right w:val="single" w:sz="4" w:space="0" w:color="auto"/>
            </w:tcBorders>
            <w:shd w:val="clear" w:color="auto" w:fill="auto"/>
            <w:noWrap/>
            <w:vAlign w:val="center"/>
          </w:tcPr>
          <w:p w14:paraId="4666967B" w14:textId="77777777" w:rsidR="009C222A" w:rsidRPr="00C72C5E" w:rsidRDefault="00EB578F" w:rsidP="00983D83">
            <w:pPr>
              <w:jc w:val="center"/>
            </w:pPr>
            <w:proofErr w:type="gramStart"/>
            <w:r w:rsidRPr="00C72C5E">
              <w:rPr>
                <w:sz w:val="22"/>
                <w:szCs w:val="22"/>
              </w:rPr>
              <w:t>о</w:t>
            </w:r>
            <w:r w:rsidR="002158C6" w:rsidRPr="00C72C5E">
              <w:rPr>
                <w:sz w:val="22"/>
                <w:szCs w:val="22"/>
              </w:rPr>
              <w:t>храняемое</w:t>
            </w:r>
            <w:proofErr w:type="gramEnd"/>
            <w:r w:rsidR="002158C6" w:rsidRPr="00C72C5E">
              <w:rPr>
                <w:sz w:val="22"/>
                <w:szCs w:val="22"/>
              </w:rPr>
              <w:t xml:space="preserve"> в естественном состоянии (государственный природный заказник «Лесные кварталы и междуречье рек Большая и Малая Сестра»)</w:t>
            </w:r>
          </w:p>
        </w:tc>
      </w:tr>
      <w:tr w:rsidR="00CC151C" w:rsidRPr="00C72C5E" w14:paraId="08ADE99F"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08F62328" w14:textId="77777777" w:rsidR="009C222A" w:rsidRPr="00C72C5E" w:rsidRDefault="00F2037E" w:rsidP="00041AB6">
            <w:pPr>
              <w:jc w:val="center"/>
              <w:rPr>
                <w:lang w:val="en-US"/>
              </w:rPr>
            </w:pPr>
            <w:r w:rsidRPr="00C72C5E">
              <w:rPr>
                <w:sz w:val="22"/>
                <w:szCs w:val="22"/>
              </w:rPr>
              <w:t>1</w:t>
            </w:r>
            <w:r w:rsidR="00773AC2" w:rsidRPr="00C72C5E">
              <w:rPr>
                <w:sz w:val="22"/>
                <w:szCs w:val="22"/>
                <w:lang w:val="en-US"/>
              </w:rPr>
              <w:t>2</w:t>
            </w:r>
          </w:p>
        </w:tc>
        <w:tc>
          <w:tcPr>
            <w:tcW w:w="1316" w:type="pct"/>
            <w:tcBorders>
              <w:top w:val="nil"/>
              <w:left w:val="nil"/>
              <w:bottom w:val="single" w:sz="4" w:space="0" w:color="auto"/>
              <w:right w:val="single" w:sz="4" w:space="0" w:color="auto"/>
            </w:tcBorders>
            <w:shd w:val="clear" w:color="auto" w:fill="auto"/>
            <w:noWrap/>
            <w:vAlign w:val="center"/>
          </w:tcPr>
          <w:p w14:paraId="65AF5D8A" w14:textId="77777777" w:rsidR="009C222A" w:rsidRPr="00C72C5E" w:rsidRDefault="009C222A" w:rsidP="00983D83">
            <w:r w:rsidRPr="00C72C5E">
              <w:rPr>
                <w:sz w:val="22"/>
                <w:szCs w:val="22"/>
              </w:rPr>
              <w:t xml:space="preserve">Соколово </w:t>
            </w:r>
            <w:r w:rsidR="00F2037E" w:rsidRPr="00C72C5E">
              <w:rPr>
                <w:sz w:val="22"/>
                <w:szCs w:val="22"/>
              </w:rPr>
              <w:t>№ 124</w:t>
            </w:r>
          </w:p>
        </w:tc>
        <w:tc>
          <w:tcPr>
            <w:tcW w:w="1462" w:type="pct"/>
            <w:tcBorders>
              <w:top w:val="nil"/>
              <w:left w:val="nil"/>
              <w:bottom w:val="single" w:sz="4" w:space="0" w:color="auto"/>
              <w:right w:val="single" w:sz="4" w:space="0" w:color="auto"/>
            </w:tcBorders>
            <w:shd w:val="clear" w:color="auto" w:fill="auto"/>
            <w:vAlign w:val="center"/>
          </w:tcPr>
          <w:p w14:paraId="13A47730" w14:textId="77777777" w:rsidR="009C222A" w:rsidRPr="00C72C5E" w:rsidRDefault="000B39DD" w:rsidP="000B39DD">
            <w:r w:rsidRPr="00C72C5E">
              <w:rPr>
                <w:sz w:val="22"/>
                <w:szCs w:val="22"/>
              </w:rPr>
              <w:t>0,75 км на северо-запад от д. Чапаево</w:t>
            </w:r>
          </w:p>
        </w:tc>
        <w:tc>
          <w:tcPr>
            <w:tcW w:w="1988" w:type="pct"/>
            <w:tcBorders>
              <w:top w:val="nil"/>
              <w:left w:val="nil"/>
              <w:bottom w:val="single" w:sz="4" w:space="0" w:color="auto"/>
              <w:right w:val="single" w:sz="4" w:space="0" w:color="auto"/>
            </w:tcBorders>
            <w:shd w:val="clear" w:color="auto" w:fill="auto"/>
            <w:noWrap/>
            <w:vAlign w:val="center"/>
          </w:tcPr>
          <w:p w14:paraId="277D302D" w14:textId="77777777" w:rsidR="009C222A" w:rsidRPr="00C72C5E" w:rsidRDefault="00432944" w:rsidP="000B39DD">
            <w:pPr>
              <w:jc w:val="center"/>
            </w:pPr>
            <w:proofErr w:type="gramStart"/>
            <w:r w:rsidRPr="00C72C5E">
              <w:rPr>
                <w:sz w:val="22"/>
                <w:szCs w:val="22"/>
              </w:rPr>
              <w:t>охраняемое</w:t>
            </w:r>
            <w:proofErr w:type="gramEnd"/>
            <w:r w:rsidRPr="00C72C5E">
              <w:rPr>
                <w:sz w:val="22"/>
                <w:szCs w:val="22"/>
              </w:rPr>
              <w:t xml:space="preserve"> в естественном состоянии (</w:t>
            </w:r>
            <w:r w:rsidR="000B39DD" w:rsidRPr="00C72C5E">
              <w:rPr>
                <w:sz w:val="22"/>
                <w:szCs w:val="22"/>
              </w:rPr>
              <w:t>планируемая ООПТ – прибрежная рекреационная зона «Озера Большое и Малое Соколово»</w:t>
            </w:r>
            <w:r w:rsidRPr="00C72C5E">
              <w:rPr>
                <w:sz w:val="22"/>
                <w:szCs w:val="22"/>
              </w:rPr>
              <w:t>)</w:t>
            </w:r>
          </w:p>
        </w:tc>
      </w:tr>
      <w:tr w:rsidR="00CC151C" w:rsidRPr="00C72C5E" w14:paraId="1222279E" w14:textId="77777777" w:rsidTr="000E2D5F">
        <w:trPr>
          <w:cantSplit/>
        </w:trPr>
        <w:tc>
          <w:tcPr>
            <w:tcW w:w="235" w:type="pct"/>
            <w:tcBorders>
              <w:top w:val="nil"/>
              <w:left w:val="single" w:sz="4" w:space="0" w:color="auto"/>
              <w:bottom w:val="single" w:sz="4" w:space="0" w:color="auto"/>
              <w:right w:val="single" w:sz="4" w:space="0" w:color="auto"/>
            </w:tcBorders>
            <w:shd w:val="clear" w:color="auto" w:fill="auto"/>
            <w:noWrap/>
            <w:vAlign w:val="center"/>
          </w:tcPr>
          <w:p w14:paraId="12E81FE1" w14:textId="77777777" w:rsidR="009C222A" w:rsidRPr="00C72C5E" w:rsidRDefault="00F2037E" w:rsidP="00041AB6">
            <w:pPr>
              <w:jc w:val="center"/>
              <w:rPr>
                <w:lang w:val="en-US"/>
              </w:rPr>
            </w:pPr>
            <w:r w:rsidRPr="00C72C5E">
              <w:rPr>
                <w:sz w:val="22"/>
                <w:szCs w:val="22"/>
              </w:rPr>
              <w:t>1</w:t>
            </w:r>
            <w:r w:rsidR="00773AC2" w:rsidRPr="00C72C5E">
              <w:rPr>
                <w:sz w:val="22"/>
                <w:szCs w:val="22"/>
                <w:lang w:val="en-US"/>
              </w:rPr>
              <w:t>3</w:t>
            </w:r>
          </w:p>
        </w:tc>
        <w:tc>
          <w:tcPr>
            <w:tcW w:w="1316" w:type="pct"/>
            <w:tcBorders>
              <w:top w:val="nil"/>
              <w:left w:val="nil"/>
              <w:bottom w:val="single" w:sz="4" w:space="0" w:color="auto"/>
              <w:right w:val="single" w:sz="4" w:space="0" w:color="auto"/>
            </w:tcBorders>
            <w:shd w:val="clear" w:color="auto" w:fill="auto"/>
            <w:noWrap/>
            <w:vAlign w:val="center"/>
          </w:tcPr>
          <w:p w14:paraId="6E1BA72B" w14:textId="77777777" w:rsidR="009C222A" w:rsidRPr="00C72C5E" w:rsidRDefault="009C222A" w:rsidP="00983D83">
            <w:r w:rsidRPr="00C72C5E">
              <w:rPr>
                <w:sz w:val="22"/>
                <w:szCs w:val="22"/>
              </w:rPr>
              <w:t>Горелый Мыс</w:t>
            </w:r>
            <w:r w:rsidR="00F2037E" w:rsidRPr="00C72C5E">
              <w:rPr>
                <w:sz w:val="22"/>
                <w:szCs w:val="22"/>
              </w:rPr>
              <w:t xml:space="preserve"> № 102</w:t>
            </w:r>
          </w:p>
        </w:tc>
        <w:tc>
          <w:tcPr>
            <w:tcW w:w="1462" w:type="pct"/>
            <w:tcBorders>
              <w:top w:val="nil"/>
              <w:left w:val="nil"/>
              <w:bottom w:val="single" w:sz="4" w:space="0" w:color="auto"/>
              <w:right w:val="single" w:sz="4" w:space="0" w:color="auto"/>
            </w:tcBorders>
            <w:shd w:val="clear" w:color="auto" w:fill="auto"/>
            <w:vAlign w:val="center"/>
          </w:tcPr>
          <w:p w14:paraId="35E911CF" w14:textId="77777777" w:rsidR="009C222A" w:rsidRPr="00C72C5E" w:rsidRDefault="00955400" w:rsidP="00955400">
            <w:proofErr w:type="gramStart"/>
            <w:r w:rsidRPr="00C72C5E">
              <w:rPr>
                <w:sz w:val="22"/>
                <w:szCs w:val="22"/>
              </w:rPr>
              <w:t>на</w:t>
            </w:r>
            <w:proofErr w:type="gramEnd"/>
            <w:r w:rsidRPr="00C72C5E">
              <w:rPr>
                <w:sz w:val="22"/>
                <w:szCs w:val="22"/>
              </w:rPr>
              <w:t xml:space="preserve"> западной окраине д</w:t>
            </w:r>
            <w:r w:rsidR="009C222A" w:rsidRPr="00C72C5E">
              <w:rPr>
                <w:sz w:val="22"/>
                <w:szCs w:val="22"/>
              </w:rPr>
              <w:t xml:space="preserve">. Афанасово </w:t>
            </w:r>
          </w:p>
        </w:tc>
        <w:tc>
          <w:tcPr>
            <w:tcW w:w="1988" w:type="pct"/>
            <w:tcBorders>
              <w:top w:val="nil"/>
              <w:left w:val="nil"/>
              <w:bottom w:val="single" w:sz="4" w:space="0" w:color="auto"/>
              <w:right w:val="single" w:sz="4" w:space="0" w:color="auto"/>
            </w:tcBorders>
            <w:shd w:val="clear" w:color="auto" w:fill="auto"/>
            <w:noWrap/>
            <w:vAlign w:val="center"/>
          </w:tcPr>
          <w:p w14:paraId="495D0F56" w14:textId="77777777" w:rsidR="009C222A" w:rsidRPr="00C72C5E" w:rsidRDefault="00EB578F" w:rsidP="00432944">
            <w:pPr>
              <w:jc w:val="center"/>
            </w:pPr>
            <w:r w:rsidRPr="00C72C5E">
              <w:rPr>
                <w:sz w:val="22"/>
                <w:szCs w:val="22"/>
              </w:rPr>
              <w:t>-</w:t>
            </w:r>
          </w:p>
        </w:tc>
      </w:tr>
      <w:tr w:rsidR="00CC151C" w:rsidRPr="00C72C5E" w14:paraId="50773BE3" w14:textId="77777777" w:rsidTr="000E2D5F">
        <w:trPr>
          <w:cantSplit/>
        </w:trPr>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5695EA" w14:textId="77777777" w:rsidR="009C222A" w:rsidRPr="00C72C5E" w:rsidRDefault="00F2037E" w:rsidP="00041AB6">
            <w:pPr>
              <w:jc w:val="center"/>
              <w:rPr>
                <w:lang w:val="en-US"/>
              </w:rPr>
            </w:pPr>
            <w:r w:rsidRPr="00C72C5E">
              <w:rPr>
                <w:sz w:val="22"/>
                <w:szCs w:val="22"/>
              </w:rPr>
              <w:lastRenderedPageBreak/>
              <w:t>1</w:t>
            </w:r>
            <w:r w:rsidR="00773AC2" w:rsidRPr="00C72C5E">
              <w:rPr>
                <w:sz w:val="22"/>
                <w:szCs w:val="22"/>
                <w:lang w:val="en-US"/>
              </w:rPr>
              <w:t>4</w:t>
            </w:r>
          </w:p>
        </w:tc>
        <w:tc>
          <w:tcPr>
            <w:tcW w:w="1316" w:type="pct"/>
            <w:tcBorders>
              <w:top w:val="single" w:sz="4" w:space="0" w:color="auto"/>
              <w:left w:val="nil"/>
              <w:bottom w:val="single" w:sz="4" w:space="0" w:color="auto"/>
              <w:right w:val="single" w:sz="4" w:space="0" w:color="auto"/>
            </w:tcBorders>
            <w:shd w:val="clear" w:color="auto" w:fill="auto"/>
            <w:noWrap/>
            <w:vAlign w:val="center"/>
          </w:tcPr>
          <w:p w14:paraId="6BC210B7" w14:textId="77777777" w:rsidR="009C222A" w:rsidRPr="00C72C5E" w:rsidRDefault="009C222A" w:rsidP="00983D83">
            <w:r w:rsidRPr="00C72C5E">
              <w:rPr>
                <w:sz w:val="22"/>
                <w:szCs w:val="22"/>
              </w:rPr>
              <w:t>Калистовское</w:t>
            </w:r>
            <w:r w:rsidR="00F2037E" w:rsidRPr="00C72C5E">
              <w:rPr>
                <w:sz w:val="22"/>
                <w:szCs w:val="22"/>
              </w:rPr>
              <w:t xml:space="preserve"> № 94</w:t>
            </w:r>
          </w:p>
        </w:tc>
        <w:tc>
          <w:tcPr>
            <w:tcW w:w="1462" w:type="pct"/>
            <w:tcBorders>
              <w:top w:val="single" w:sz="4" w:space="0" w:color="auto"/>
              <w:left w:val="nil"/>
              <w:bottom w:val="single" w:sz="4" w:space="0" w:color="auto"/>
              <w:right w:val="single" w:sz="4" w:space="0" w:color="auto"/>
            </w:tcBorders>
            <w:shd w:val="clear" w:color="auto" w:fill="auto"/>
            <w:vAlign w:val="center"/>
          </w:tcPr>
          <w:p w14:paraId="0F082D1A" w14:textId="77777777" w:rsidR="009C222A" w:rsidRPr="00C72C5E" w:rsidRDefault="00A411F8" w:rsidP="00A411F8">
            <w:r w:rsidRPr="00C72C5E">
              <w:rPr>
                <w:sz w:val="22"/>
                <w:szCs w:val="22"/>
              </w:rPr>
              <w:t>0,2 км на восток от д</w:t>
            </w:r>
            <w:r w:rsidR="009C222A" w:rsidRPr="00C72C5E">
              <w:rPr>
                <w:sz w:val="22"/>
                <w:szCs w:val="22"/>
              </w:rPr>
              <w:t>. Калистово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14:paraId="47B6F238" w14:textId="77777777" w:rsidR="009C222A" w:rsidRPr="00C72C5E" w:rsidRDefault="00EB578F" w:rsidP="00983D83">
            <w:pPr>
              <w:jc w:val="center"/>
            </w:pPr>
            <w:r w:rsidRPr="00C72C5E">
              <w:rPr>
                <w:sz w:val="22"/>
                <w:szCs w:val="22"/>
              </w:rPr>
              <w:t>-</w:t>
            </w:r>
          </w:p>
        </w:tc>
      </w:tr>
      <w:tr w:rsidR="00CC151C" w:rsidRPr="00C72C5E" w14:paraId="7D2F68E8" w14:textId="77777777" w:rsidTr="000E2D5F">
        <w:trPr>
          <w:cantSplit/>
        </w:trPr>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4162BD" w14:textId="77777777" w:rsidR="00F2037E" w:rsidRPr="00C72C5E" w:rsidRDefault="00F2037E" w:rsidP="00041AB6">
            <w:pPr>
              <w:jc w:val="center"/>
              <w:rPr>
                <w:lang w:val="en-US"/>
              </w:rPr>
            </w:pPr>
            <w:r w:rsidRPr="00C72C5E">
              <w:rPr>
                <w:sz w:val="22"/>
                <w:szCs w:val="22"/>
              </w:rPr>
              <w:t>1</w:t>
            </w:r>
            <w:r w:rsidR="00773AC2" w:rsidRPr="00C72C5E">
              <w:rPr>
                <w:sz w:val="22"/>
                <w:szCs w:val="22"/>
                <w:lang w:val="en-US"/>
              </w:rPr>
              <w:t>5</w:t>
            </w:r>
          </w:p>
        </w:tc>
        <w:tc>
          <w:tcPr>
            <w:tcW w:w="1316" w:type="pct"/>
            <w:tcBorders>
              <w:top w:val="single" w:sz="4" w:space="0" w:color="auto"/>
              <w:left w:val="nil"/>
              <w:bottom w:val="single" w:sz="4" w:space="0" w:color="auto"/>
              <w:right w:val="single" w:sz="4" w:space="0" w:color="auto"/>
            </w:tcBorders>
            <w:shd w:val="clear" w:color="auto" w:fill="auto"/>
            <w:noWrap/>
            <w:vAlign w:val="center"/>
          </w:tcPr>
          <w:p w14:paraId="2C759606" w14:textId="77777777" w:rsidR="00F2037E" w:rsidRPr="00C72C5E" w:rsidRDefault="00F2037E" w:rsidP="000D1724">
            <w:r w:rsidRPr="00C72C5E">
              <w:rPr>
                <w:sz w:val="22"/>
                <w:szCs w:val="22"/>
              </w:rPr>
              <w:t>Кузяевское, Прошинское, Парфеньковское № 496</w:t>
            </w:r>
          </w:p>
        </w:tc>
        <w:tc>
          <w:tcPr>
            <w:tcW w:w="1462" w:type="pct"/>
            <w:tcBorders>
              <w:top w:val="single" w:sz="4" w:space="0" w:color="auto"/>
              <w:left w:val="nil"/>
              <w:bottom w:val="single" w:sz="4" w:space="0" w:color="auto"/>
              <w:right w:val="single" w:sz="4" w:space="0" w:color="auto"/>
            </w:tcBorders>
            <w:shd w:val="clear" w:color="auto" w:fill="auto"/>
            <w:vAlign w:val="center"/>
          </w:tcPr>
          <w:p w14:paraId="360921D9" w14:textId="77777777" w:rsidR="00F2037E" w:rsidRPr="00C72C5E" w:rsidRDefault="00E300BD" w:rsidP="00C22469">
            <w:proofErr w:type="gramStart"/>
            <w:r w:rsidRPr="00C72C5E">
              <w:rPr>
                <w:sz w:val="22"/>
                <w:szCs w:val="22"/>
              </w:rPr>
              <w:t>в</w:t>
            </w:r>
            <w:proofErr w:type="gramEnd"/>
            <w:r w:rsidRPr="00C72C5E">
              <w:rPr>
                <w:sz w:val="22"/>
                <w:szCs w:val="22"/>
              </w:rPr>
              <w:t xml:space="preserve"> районе п. Торфяной и д. Кузяево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14:paraId="1764481E" w14:textId="77777777" w:rsidR="00F2037E" w:rsidRPr="00C72C5E" w:rsidRDefault="00FF2534" w:rsidP="00F60208">
            <w:pPr>
              <w:jc w:val="center"/>
            </w:pPr>
            <w:proofErr w:type="gramStart"/>
            <w:r w:rsidRPr="00C72C5E">
              <w:rPr>
                <w:sz w:val="22"/>
                <w:szCs w:val="22"/>
              </w:rPr>
              <w:t>добычу</w:t>
            </w:r>
            <w:proofErr w:type="gramEnd"/>
            <w:r w:rsidRPr="00C72C5E">
              <w:rPr>
                <w:sz w:val="22"/>
                <w:szCs w:val="22"/>
              </w:rPr>
              <w:t xml:space="preserve"> торфа осуществля</w:t>
            </w:r>
            <w:r w:rsidR="00F60208" w:rsidRPr="00C72C5E">
              <w:rPr>
                <w:sz w:val="22"/>
                <w:szCs w:val="22"/>
              </w:rPr>
              <w:t>ло</w:t>
            </w:r>
            <w:r w:rsidRPr="00C72C5E">
              <w:rPr>
                <w:sz w:val="22"/>
                <w:szCs w:val="22"/>
              </w:rPr>
              <w:t xml:space="preserve"> ООО «Торфяник» (лицензия МСК 80119 ТЭ сроком до </w:t>
            </w:r>
            <w:r w:rsidR="00437C8C" w:rsidRPr="00C72C5E">
              <w:rPr>
                <w:sz w:val="22"/>
                <w:szCs w:val="22"/>
              </w:rPr>
              <w:t>01.01.2022</w:t>
            </w:r>
            <w:r w:rsidRPr="00C72C5E">
              <w:rPr>
                <w:sz w:val="22"/>
                <w:szCs w:val="22"/>
              </w:rPr>
              <w:t>)</w:t>
            </w:r>
          </w:p>
        </w:tc>
      </w:tr>
      <w:tr w:rsidR="00CC151C" w:rsidRPr="00C72C5E" w14:paraId="74B7A109" w14:textId="77777777" w:rsidTr="000E2D5F">
        <w:trPr>
          <w:cantSplit/>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1ED88D76" w14:textId="77777777" w:rsidR="00667998" w:rsidRPr="00C72C5E" w:rsidRDefault="00667998" w:rsidP="00B405BF">
            <w:pPr>
              <w:jc w:val="center"/>
              <w:rPr>
                <w:b/>
              </w:rPr>
            </w:pPr>
            <w:r w:rsidRPr="00C72C5E">
              <w:rPr>
                <w:b/>
                <w:sz w:val="22"/>
                <w:szCs w:val="22"/>
              </w:rPr>
              <w:t>Кирпично-черепичное сырье</w:t>
            </w:r>
            <w:r w:rsidR="00B405BF" w:rsidRPr="00C72C5E">
              <w:rPr>
                <w:b/>
                <w:sz w:val="22"/>
                <w:szCs w:val="22"/>
              </w:rPr>
              <w:t xml:space="preserve"> (глины и суглинки)</w:t>
            </w:r>
          </w:p>
        </w:tc>
      </w:tr>
      <w:tr w:rsidR="00CC151C" w:rsidRPr="00C72C5E" w14:paraId="342FE2C5" w14:textId="77777777" w:rsidTr="000E2D5F">
        <w:trPr>
          <w:cantSplit/>
        </w:trPr>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9C6D0" w14:textId="77777777" w:rsidR="00F2037E" w:rsidRPr="00C72C5E" w:rsidRDefault="00F2037E" w:rsidP="00041AB6">
            <w:pPr>
              <w:jc w:val="center"/>
              <w:rPr>
                <w:lang w:val="en-US"/>
              </w:rPr>
            </w:pPr>
            <w:r w:rsidRPr="00C72C5E">
              <w:rPr>
                <w:sz w:val="22"/>
                <w:szCs w:val="22"/>
              </w:rPr>
              <w:t>1</w:t>
            </w:r>
            <w:r w:rsidR="00773AC2" w:rsidRPr="00C72C5E">
              <w:rPr>
                <w:sz w:val="22"/>
                <w:szCs w:val="22"/>
                <w:lang w:val="en-US"/>
              </w:rPr>
              <w:t>6</w:t>
            </w:r>
          </w:p>
        </w:tc>
        <w:tc>
          <w:tcPr>
            <w:tcW w:w="1316" w:type="pct"/>
            <w:tcBorders>
              <w:top w:val="single" w:sz="4" w:space="0" w:color="auto"/>
              <w:left w:val="nil"/>
              <w:bottom w:val="single" w:sz="4" w:space="0" w:color="auto"/>
              <w:right w:val="single" w:sz="4" w:space="0" w:color="auto"/>
            </w:tcBorders>
            <w:shd w:val="clear" w:color="auto" w:fill="auto"/>
            <w:noWrap/>
            <w:vAlign w:val="center"/>
          </w:tcPr>
          <w:p w14:paraId="633CECCE" w14:textId="77777777" w:rsidR="00F2037E" w:rsidRPr="00C72C5E" w:rsidRDefault="00F2037E" w:rsidP="000D1724">
            <w:r w:rsidRPr="00C72C5E">
              <w:rPr>
                <w:sz w:val="22"/>
                <w:szCs w:val="22"/>
              </w:rPr>
              <w:t>Ивановское</w:t>
            </w:r>
          </w:p>
        </w:tc>
        <w:tc>
          <w:tcPr>
            <w:tcW w:w="1462" w:type="pct"/>
            <w:tcBorders>
              <w:top w:val="single" w:sz="4" w:space="0" w:color="auto"/>
              <w:left w:val="nil"/>
              <w:bottom w:val="single" w:sz="4" w:space="0" w:color="auto"/>
              <w:right w:val="single" w:sz="4" w:space="0" w:color="auto"/>
            </w:tcBorders>
            <w:shd w:val="clear" w:color="auto" w:fill="auto"/>
            <w:vAlign w:val="center"/>
          </w:tcPr>
          <w:p w14:paraId="33559379" w14:textId="77777777" w:rsidR="00F2037E" w:rsidRPr="00C72C5E" w:rsidRDefault="00F2037E" w:rsidP="000D1724">
            <w:proofErr w:type="gramStart"/>
            <w:r w:rsidRPr="00C72C5E">
              <w:rPr>
                <w:sz w:val="22"/>
                <w:szCs w:val="22"/>
              </w:rPr>
              <w:t>на</w:t>
            </w:r>
            <w:proofErr w:type="gramEnd"/>
            <w:r w:rsidRPr="00C72C5E">
              <w:rPr>
                <w:sz w:val="22"/>
                <w:szCs w:val="22"/>
              </w:rPr>
              <w:t xml:space="preserve"> северо-западной окраине </w:t>
            </w:r>
            <w:r w:rsidR="00E623C7" w:rsidRPr="00C72C5E">
              <w:rPr>
                <w:sz w:val="22"/>
                <w:szCs w:val="22"/>
              </w:rPr>
              <w:t xml:space="preserve">п.г.т. </w:t>
            </w:r>
            <w:r w:rsidRPr="00C72C5E">
              <w:rPr>
                <w:sz w:val="22"/>
                <w:szCs w:val="22"/>
              </w:rPr>
              <w:t> Лотошино</w:t>
            </w:r>
          </w:p>
        </w:tc>
        <w:tc>
          <w:tcPr>
            <w:tcW w:w="1988" w:type="pct"/>
            <w:tcBorders>
              <w:top w:val="single" w:sz="4" w:space="0" w:color="auto"/>
              <w:left w:val="nil"/>
              <w:bottom w:val="single" w:sz="4" w:space="0" w:color="auto"/>
              <w:right w:val="single" w:sz="4" w:space="0" w:color="auto"/>
            </w:tcBorders>
            <w:shd w:val="clear" w:color="auto" w:fill="auto"/>
            <w:noWrap/>
            <w:vAlign w:val="center"/>
          </w:tcPr>
          <w:p w14:paraId="75074D5D" w14:textId="77777777" w:rsidR="00F2037E" w:rsidRPr="00C72C5E" w:rsidRDefault="00466C9A" w:rsidP="00983D83">
            <w:pPr>
              <w:jc w:val="center"/>
            </w:pPr>
            <w:proofErr w:type="gramStart"/>
            <w:r w:rsidRPr="00C72C5E">
              <w:rPr>
                <w:sz w:val="22"/>
                <w:szCs w:val="22"/>
              </w:rPr>
              <w:t>не</w:t>
            </w:r>
            <w:proofErr w:type="gramEnd"/>
            <w:r w:rsidRPr="00C72C5E">
              <w:rPr>
                <w:sz w:val="22"/>
                <w:szCs w:val="22"/>
              </w:rPr>
              <w:t xml:space="preserve"> разрабатывается</w:t>
            </w:r>
          </w:p>
        </w:tc>
      </w:tr>
      <w:tr w:rsidR="00CC151C" w:rsidRPr="00C72C5E" w14:paraId="3363EF98" w14:textId="77777777" w:rsidTr="000E2D5F">
        <w:trPr>
          <w:cantSplit/>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C1B6E51" w14:textId="77777777" w:rsidR="00667998" w:rsidRPr="00C72C5E" w:rsidRDefault="00667998" w:rsidP="00265CAD">
            <w:pPr>
              <w:jc w:val="center"/>
            </w:pPr>
            <w:r w:rsidRPr="00C72C5E">
              <w:rPr>
                <w:b/>
                <w:sz w:val="22"/>
                <w:szCs w:val="22"/>
              </w:rPr>
              <w:t xml:space="preserve">Пески </w:t>
            </w:r>
            <w:r w:rsidR="00265CAD" w:rsidRPr="00C72C5E">
              <w:rPr>
                <w:b/>
                <w:sz w:val="22"/>
                <w:szCs w:val="22"/>
              </w:rPr>
              <w:t>строительные</w:t>
            </w:r>
          </w:p>
        </w:tc>
      </w:tr>
      <w:tr w:rsidR="00CC151C" w:rsidRPr="00C72C5E" w14:paraId="182F4CB2" w14:textId="77777777" w:rsidTr="000E2D5F">
        <w:trPr>
          <w:cantSplit/>
        </w:trPr>
        <w:tc>
          <w:tcPr>
            <w:tcW w:w="2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EB6FB7" w14:textId="77777777" w:rsidR="00F2037E" w:rsidRPr="00C72C5E" w:rsidRDefault="00F2037E" w:rsidP="00041AB6">
            <w:pPr>
              <w:jc w:val="center"/>
              <w:rPr>
                <w:lang w:val="en-US"/>
              </w:rPr>
            </w:pPr>
            <w:r w:rsidRPr="00C72C5E">
              <w:rPr>
                <w:sz w:val="22"/>
                <w:szCs w:val="22"/>
              </w:rPr>
              <w:t>1</w:t>
            </w:r>
            <w:r w:rsidR="00773AC2" w:rsidRPr="00C72C5E">
              <w:rPr>
                <w:sz w:val="22"/>
                <w:szCs w:val="22"/>
                <w:lang w:val="en-US"/>
              </w:rPr>
              <w:t>7</w:t>
            </w:r>
          </w:p>
        </w:tc>
        <w:tc>
          <w:tcPr>
            <w:tcW w:w="1316" w:type="pct"/>
            <w:tcBorders>
              <w:top w:val="single" w:sz="4" w:space="0" w:color="auto"/>
              <w:left w:val="nil"/>
              <w:bottom w:val="single" w:sz="4" w:space="0" w:color="auto"/>
              <w:right w:val="single" w:sz="4" w:space="0" w:color="auto"/>
            </w:tcBorders>
            <w:shd w:val="clear" w:color="auto" w:fill="auto"/>
            <w:noWrap/>
            <w:vAlign w:val="center"/>
          </w:tcPr>
          <w:p w14:paraId="32297CA0" w14:textId="77777777" w:rsidR="00F2037E" w:rsidRPr="00C72C5E" w:rsidRDefault="00F2037E" w:rsidP="000D1724">
            <w:r w:rsidRPr="00C72C5E">
              <w:rPr>
                <w:sz w:val="22"/>
                <w:szCs w:val="22"/>
              </w:rPr>
              <w:t>Чапаевское</w:t>
            </w:r>
          </w:p>
        </w:tc>
        <w:tc>
          <w:tcPr>
            <w:tcW w:w="1462" w:type="pct"/>
            <w:tcBorders>
              <w:top w:val="single" w:sz="4" w:space="0" w:color="auto"/>
              <w:left w:val="nil"/>
              <w:bottom w:val="single" w:sz="4" w:space="0" w:color="auto"/>
              <w:right w:val="single" w:sz="4" w:space="0" w:color="auto"/>
            </w:tcBorders>
            <w:shd w:val="clear" w:color="auto" w:fill="auto"/>
            <w:vAlign w:val="center"/>
          </w:tcPr>
          <w:p w14:paraId="7C9EC1FD" w14:textId="77777777" w:rsidR="00F2037E" w:rsidRPr="00C72C5E" w:rsidRDefault="00F2037E" w:rsidP="00C22469">
            <w:r w:rsidRPr="00C72C5E">
              <w:rPr>
                <w:sz w:val="22"/>
                <w:szCs w:val="22"/>
              </w:rPr>
              <w:t>0,5 км к северо-востоку от д. Чапаево</w:t>
            </w:r>
          </w:p>
        </w:tc>
        <w:tc>
          <w:tcPr>
            <w:tcW w:w="1988" w:type="pct"/>
            <w:tcBorders>
              <w:top w:val="single" w:sz="4" w:space="0" w:color="auto"/>
              <w:left w:val="nil"/>
              <w:bottom w:val="single" w:sz="4" w:space="0" w:color="auto"/>
              <w:right w:val="single" w:sz="4" w:space="0" w:color="auto"/>
            </w:tcBorders>
            <w:shd w:val="clear" w:color="auto" w:fill="auto"/>
            <w:noWrap/>
            <w:vAlign w:val="bottom"/>
          </w:tcPr>
          <w:p w14:paraId="71850C21" w14:textId="77777777" w:rsidR="00F2037E" w:rsidRPr="00C72C5E" w:rsidRDefault="00227C5E" w:rsidP="00227C5E">
            <w:pPr>
              <w:jc w:val="center"/>
            </w:pPr>
            <w:proofErr w:type="gramStart"/>
            <w:r w:rsidRPr="00C72C5E">
              <w:rPr>
                <w:bCs/>
                <w:sz w:val="22"/>
                <w:szCs w:val="22"/>
              </w:rPr>
              <w:t>ранее</w:t>
            </w:r>
            <w:proofErr w:type="gramEnd"/>
            <w:r w:rsidRPr="00C72C5E">
              <w:rPr>
                <w:bCs/>
                <w:sz w:val="22"/>
                <w:szCs w:val="22"/>
              </w:rPr>
              <w:t xml:space="preserve"> </w:t>
            </w:r>
            <w:r w:rsidR="00C22469" w:rsidRPr="00C72C5E">
              <w:rPr>
                <w:bCs/>
                <w:sz w:val="22"/>
                <w:szCs w:val="22"/>
              </w:rPr>
              <w:t>р</w:t>
            </w:r>
            <w:r w:rsidR="00F2037E" w:rsidRPr="00C72C5E">
              <w:rPr>
                <w:bCs/>
                <w:sz w:val="22"/>
                <w:szCs w:val="22"/>
              </w:rPr>
              <w:t>азрабатыва</w:t>
            </w:r>
            <w:r w:rsidRPr="00C72C5E">
              <w:rPr>
                <w:bCs/>
                <w:sz w:val="22"/>
                <w:szCs w:val="22"/>
              </w:rPr>
              <w:t>лось</w:t>
            </w:r>
            <w:r w:rsidR="00F2037E" w:rsidRPr="00C72C5E">
              <w:rPr>
                <w:bCs/>
                <w:sz w:val="22"/>
                <w:szCs w:val="22"/>
              </w:rPr>
              <w:t xml:space="preserve"> ОАО «Лотошинский Автодор»</w:t>
            </w:r>
          </w:p>
        </w:tc>
      </w:tr>
    </w:tbl>
    <w:p w14:paraId="699E0222" w14:textId="77777777" w:rsidR="00773AC2" w:rsidRPr="00C72C5E" w:rsidRDefault="00773AC2" w:rsidP="00981832">
      <w:pPr>
        <w:suppressAutoHyphens/>
        <w:spacing w:before="120"/>
        <w:ind w:firstLine="709"/>
        <w:jc w:val="both"/>
      </w:pPr>
      <w:bookmarkStart w:id="15" w:name="_Toc31721887"/>
      <w:r w:rsidRPr="00C72C5E">
        <w:t xml:space="preserve">Наиболее крупным месторождением торфа является месторождение «Кузяевское, Прошинское, Парфеньковское № 496». На территории </w:t>
      </w:r>
      <w:r w:rsidR="00657099" w:rsidRPr="00C72C5E">
        <w:t>муниципального</w:t>
      </w:r>
      <w:r w:rsidRPr="00C72C5E">
        <w:t xml:space="preserve"> округа Лотошино расположена самая северная часть месторождения, остальная часть - в Волоколамском </w:t>
      </w:r>
      <w:r w:rsidR="00657099" w:rsidRPr="00C72C5E">
        <w:t>муниципальном</w:t>
      </w:r>
      <w:r w:rsidRPr="00C72C5E">
        <w:t xml:space="preserve"> округе.</w:t>
      </w:r>
    </w:p>
    <w:p w14:paraId="6DC4B867" w14:textId="77777777" w:rsidR="00773AC2" w:rsidRPr="00C72C5E" w:rsidRDefault="00773AC2" w:rsidP="00981832">
      <w:pPr>
        <w:suppressAutoHyphens/>
        <w:ind w:firstLine="709"/>
        <w:jc w:val="both"/>
      </w:pPr>
      <w:r w:rsidRPr="00C72C5E">
        <w:t>На озёрах Круглое, Алпатово, Большое и Малое Соколово, по оценкам специалистов, имеются большие запасы сапропеля - ценнейшего удобрения. Но, учитывая расположение озёр в границах существующих и планируемых особо охраняемых природных территорий, разработка сапропеля не ведётся.</w:t>
      </w:r>
    </w:p>
    <w:p w14:paraId="2EE33065" w14:textId="77777777" w:rsidR="00773AC2" w:rsidRPr="00C72C5E" w:rsidRDefault="00773AC2" w:rsidP="00981832">
      <w:pPr>
        <w:suppressAutoHyphens/>
        <w:ind w:firstLine="709"/>
        <w:jc w:val="both"/>
      </w:pPr>
      <w:r w:rsidRPr="00C72C5E">
        <w:t xml:space="preserve">На территории </w:t>
      </w:r>
      <w:r w:rsidR="00657099" w:rsidRPr="00C72C5E">
        <w:t>муниципального</w:t>
      </w:r>
      <w:r w:rsidRPr="00C72C5E">
        <w:t xml:space="preserve"> округа имеется одно месторождение песков для строительных работ и производства силикатных изделий - «Чапаево». Добыча здесь строительного песка ранее производилась предприятием ОАО «Лотошинский Автодор</w:t>
      </w:r>
      <w:r w:rsidR="00974EDC" w:rsidRPr="00C72C5E">
        <w:t>»</w:t>
      </w:r>
      <w:r w:rsidRPr="00C72C5E">
        <w:t>.</w:t>
      </w:r>
    </w:p>
    <w:p w14:paraId="5CC45899" w14:textId="77777777" w:rsidR="00773AC2" w:rsidRPr="00C72C5E" w:rsidRDefault="00773AC2" w:rsidP="00981832">
      <w:pPr>
        <w:suppressAutoHyphens/>
        <w:ind w:firstLine="709"/>
        <w:jc w:val="both"/>
      </w:pPr>
      <w:r w:rsidRPr="00C72C5E">
        <w:t xml:space="preserve">Кроме этого, имеется неразрабатываемое месторождение кирпичных глин - «Ивановское», расположенное на западе </w:t>
      </w:r>
      <w:r w:rsidR="00E623C7" w:rsidRPr="00C72C5E">
        <w:t xml:space="preserve">п.г.т. </w:t>
      </w:r>
      <w:r w:rsidRPr="00C72C5E">
        <w:t>Лотошино. Оно относится к разряду малых.</w:t>
      </w:r>
    </w:p>
    <w:p w14:paraId="7387D17A" w14:textId="77777777" w:rsidR="00773AC2" w:rsidRPr="00C72C5E" w:rsidRDefault="00773AC2" w:rsidP="00981832">
      <w:pPr>
        <w:suppressAutoHyphens/>
        <w:ind w:firstLine="709"/>
        <w:jc w:val="both"/>
      </w:pPr>
      <w:r w:rsidRPr="00C72C5E">
        <w:t xml:space="preserve">Имеются сведения о наличии на территории </w:t>
      </w:r>
      <w:r w:rsidR="00657099" w:rsidRPr="00C72C5E">
        <w:t>муниципального</w:t>
      </w:r>
      <w:r w:rsidRPr="00C72C5E">
        <w:t xml:space="preserve"> округа Лотошино Павловской поисковой площади на строительные пески, расположенной юго-западнее </w:t>
      </w:r>
      <w:r w:rsidR="00974EDC" w:rsidRPr="00C72C5E">
        <w:br/>
      </w:r>
      <w:r w:rsidRPr="00C72C5E">
        <w:t>д. Павловское.</w:t>
      </w:r>
    </w:p>
    <w:p w14:paraId="3C7C24BD" w14:textId="77777777" w:rsidR="00773AC2" w:rsidRPr="00C72C5E" w:rsidRDefault="00773AC2" w:rsidP="00981832">
      <w:pPr>
        <w:suppressAutoHyphens/>
        <w:ind w:firstLine="709"/>
        <w:jc w:val="both"/>
      </w:pPr>
      <w:r w:rsidRPr="00C72C5E">
        <w:t xml:space="preserve">Прогнозные ресурсы песков по категории Р1 составляют 1675,8 тыс. куб. м. Отобразить эту площадь на графических материалах не представляется возможным ввиду отсутствия в настоящее время сформированных границ месторождения в пределах поисковой площади. Однако для сохранения дальнейшей возможности освоения запасов песков в генеральном плане </w:t>
      </w:r>
      <w:r w:rsidR="00657099" w:rsidRPr="00C72C5E">
        <w:t>муниципального</w:t>
      </w:r>
      <w:r w:rsidRPr="00C72C5E">
        <w:t xml:space="preserve"> округа Лотошино на территории к юго-западу от д. Павловское не предусматривается размещение каких-либо объектов капитального строительства и изменения функционального зонирования территории.</w:t>
      </w:r>
    </w:p>
    <w:p w14:paraId="4F40BF90" w14:textId="77777777" w:rsidR="001F683F" w:rsidRPr="00C72C5E" w:rsidRDefault="001F683F" w:rsidP="001F683F">
      <w:pPr>
        <w:suppressAutoHyphens/>
        <w:ind w:firstLine="709"/>
        <w:jc w:val="both"/>
      </w:pPr>
      <w:bookmarkStart w:id="16" w:name="bookmark14"/>
      <w:r w:rsidRPr="00C72C5E">
        <w:t>Согласно статьи 25 Закона Российской Федерации от 21.02.1992 № 2395-1 «О недрах», для обеспечения строительства объектов капитального строительства за границами населенных пунктов в границах земельных участков, необходимых для разведки и добычи полезных ископаемых, уполномоченный федеральный орган исполнительной власти осуществляет в порядке, установленном Правительством Российской Федерации, подготовку, утверждение и размещение на своем официальном сайте в информационно-телекоммуникационной сети «Интернет» специальных карт (схем) с использованием единой электронной картографической основы, создаваемой в соответствии с законодательством о геодезии и картографии. На специальных картах (схемах) в отношении земель, земельных участков, расположенных за границами населенных пунктов, отображаются месторождения полезных ископаемых, запасы которых учтены государственным балансом запасов полезных ископаемых, а также границы участков недр, предоставленных в пользование в виде горного отвода.</w:t>
      </w:r>
    </w:p>
    <w:p w14:paraId="0201D7AD" w14:textId="77777777" w:rsidR="001F683F" w:rsidRPr="00C72C5E" w:rsidRDefault="001F683F" w:rsidP="001F683F">
      <w:pPr>
        <w:suppressAutoHyphens/>
        <w:ind w:firstLine="709"/>
        <w:jc w:val="both"/>
      </w:pPr>
      <w:r w:rsidRPr="00C72C5E">
        <w:t xml:space="preserve">Информация о месторождениях общераспространенных полезных ископаемых, запасы которых учтены государственным балансом запасов полезных ископаемых, а также о границах участков недр местного значения, предоставленных в пользование в виде горного отвода, в отношении земель, земельных участков, расположенных за границами населенных пунктов, </w:t>
      </w:r>
      <w:r w:rsidRPr="00C72C5E">
        <w:lastRenderedPageBreak/>
        <w:t>необходимая для подготовки предусмотренных частью первой настоящей статьи специальных карт (схем), представляется уполномоченному Правительством Российской Федерации на утверждение указанных специальных карт (схем) федеральному органу исполнительной власти уполномоченными органами государственной власти субъектов Российской Федерации в электронной форме,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w:t>
      </w:r>
    </w:p>
    <w:p w14:paraId="1BBBAB97" w14:textId="77777777" w:rsidR="001F683F" w:rsidRPr="00C72C5E" w:rsidRDefault="001F683F" w:rsidP="001F683F">
      <w:pPr>
        <w:suppressAutoHyphens/>
        <w:ind w:firstLine="709"/>
        <w:jc w:val="both"/>
      </w:pPr>
      <w:r w:rsidRPr="00C72C5E">
        <w:t>Порядок предоставления и состав информации, содержащейся в специальных картах (схемах), устанавливаются уполномоченным Правительством Российской Федерации федеральным органом исполнительной власти.</w:t>
      </w:r>
    </w:p>
    <w:p w14:paraId="09B28BFD" w14:textId="77777777" w:rsidR="001F683F" w:rsidRPr="00C72C5E" w:rsidRDefault="001F683F" w:rsidP="001F683F">
      <w:pPr>
        <w:suppressAutoHyphens/>
        <w:ind w:firstLine="709"/>
        <w:jc w:val="both"/>
      </w:pPr>
      <w:r w:rsidRPr="00C72C5E">
        <w:t>Если в соответствии со специальными картами (схемами), предусмотренными частью первой статьи 25 Закона Российской Федерации от 21.02.1992 № 2395-1 «О недрах», земельный участок не расположен в границах месторождений полезных ископаемых, запасы которых учтены государственным балансом запасов полезных ископаемых, и (или) в границах участков недр, предоставленных в пользование в виде горного отвода, на официальном сайте в информационно-телекоммуникационной сети «Интернет», на котором размещены указанные специальные карты (схемы), с использованием единого фонда геологической информации о недрах формируется электронный документ, подтверждающий отсутствие в границах земельного участка месторождений полезных ископаемых, запасы которых учтены государственным балансом запасов полезных ископаемых, и (или) участков недр, предоставленных в пользование в виде горного отвода, на дату обращения к указанным специальным картам (схемам). Если в соответствии со специальными картами (схемами), предусмотренными частью первой статьи 25 Закона Российской Федерации от 21.02.1992 № 2395-1 «О недрах», земельный участок расположен в границах месторождений полезных ископаемых, запасы которых учтены государственным балансом запасов полезных ископаемых, и (или) в границах участков недр, предоставленных в пользование в виде горного отвода, на официальном сайте в информационно-телекоммуникационной сети «Интернет», на котором размещены указанные специальные карты (схемы), с использованием единого фонда геологической информации о недрах формируется электронный документ, содержащий информацию о наличии в границах земельного участка месторождений полезных ископаемых, запасы которых учтены государственным балансом запасов полезных ископаемых, и (или) участков недр, предоставленных в пользование в виде горного отвода, на дату обращения к указанным специальным картам (схемам).</w:t>
      </w:r>
    </w:p>
    <w:p w14:paraId="21B12202" w14:textId="77777777" w:rsidR="001F683F" w:rsidRPr="00C72C5E" w:rsidRDefault="001F683F" w:rsidP="001F683F">
      <w:pPr>
        <w:suppressAutoHyphens/>
        <w:ind w:firstLine="709"/>
        <w:jc w:val="both"/>
      </w:pPr>
      <w:r w:rsidRPr="00C72C5E">
        <w:t>Если в соответствии со специальными картами (схемами), предусмотренными частью первой настоящей статьи, земельный участок расположен в границах месторождений полезных ископаемых, запасы которых учтены государственным балансом запасов полезных ископаемых, и (или) в границах участков недр, предоставленных в пользование в виде горного отвода, строительство объектов капитального строительства в границах такого земельного участка допускается после согласования с комиссией, создаваемой федеральным органом управления государственным фондом недр или его территориальным органом, а в отношении земельных участков, расположенных в границах месторождений общераспространенных полезных ископаемых, запасы которых учтены государственным балансом запасов полезных ископаемых, и (или) в границах участков недр местного значения, предоставленных в пользование в виде горного отвода, – с комиссией, создаваемой органом государственной власти соответствующего субъекта Российской Федерации, за исключением случаев, указанных в части седьмой настоящей статьи.</w:t>
      </w:r>
    </w:p>
    <w:p w14:paraId="237269F0" w14:textId="77777777" w:rsidR="001F683F" w:rsidRPr="00C72C5E" w:rsidRDefault="001F683F" w:rsidP="001F683F">
      <w:pPr>
        <w:suppressAutoHyphens/>
        <w:ind w:firstLine="709"/>
        <w:jc w:val="both"/>
      </w:pPr>
      <w:r w:rsidRPr="00C72C5E">
        <w:t xml:space="preserve">Подача заявки на выдачу решения о согласовании строительства объектов капитального строительства, предусмотренном частью пятой настоящей статьи, и выдача указанного решения либо решения об отказе в таком согласовании осуществляются непосредственно, почтовым отправлением, с использованием электронной почты либо с использованием единого портала государственных и муниципальных услуг, информационных ресурсов, размещенных на официальном сайте федерального органа управления </w:t>
      </w:r>
      <w:r w:rsidRPr="00C72C5E">
        <w:lastRenderedPageBreak/>
        <w:t>государственным фондом недр или его территориального органа в информационно-телекоммуникационной сети «Интернет».</w:t>
      </w:r>
    </w:p>
    <w:p w14:paraId="7756F367" w14:textId="77777777" w:rsidR="001F683F" w:rsidRPr="00C72C5E" w:rsidRDefault="001F683F" w:rsidP="001F683F">
      <w:pPr>
        <w:suppressAutoHyphens/>
        <w:ind w:firstLine="709"/>
        <w:jc w:val="both"/>
      </w:pPr>
      <w:r w:rsidRPr="00C72C5E">
        <w:t>Согласование строительства объектов капитального строительства, предусмотренное частью пятой статьи 25 Закона Российской Федерации от 21.02.1992 № 2395-1 «О недрах», не требуется в случаях:</w:t>
      </w:r>
    </w:p>
    <w:p w14:paraId="5DC4A0BD" w14:textId="77777777" w:rsidR="001F683F" w:rsidRPr="00C72C5E" w:rsidRDefault="001F683F" w:rsidP="001F683F">
      <w:pPr>
        <w:suppressAutoHyphens/>
        <w:ind w:firstLine="709"/>
        <w:jc w:val="both"/>
      </w:pPr>
      <w:r w:rsidRPr="00C72C5E">
        <w:t>1) строительства пользователем недр объектов капитального строительства на земельных участках, необходимых для разведки и добычи полезных ископаемых, предусмотренных утвержденными техническими проектами, установленными статьей 23.2 Закона Российской Федерации от 21.02.1992 № 2395-1 «О недрах»;</w:t>
      </w:r>
    </w:p>
    <w:p w14:paraId="5B576945" w14:textId="77777777" w:rsidR="001F683F" w:rsidRPr="00C72C5E" w:rsidRDefault="001F683F" w:rsidP="001F683F">
      <w:pPr>
        <w:suppressAutoHyphens/>
        <w:ind w:firstLine="709"/>
        <w:jc w:val="both"/>
      </w:pPr>
      <w:r w:rsidRPr="00C72C5E">
        <w:t>2) постановки запасов полезных ископаемых на государственный баланс в порядке, установленном статьей 31 Закона Российской Федерации от 21.02.1992 № 2395-1 «О недрах», после выдачи разрешения на строительство объекта капитального строительства либо после завершения строительства объекта капитального строительства, для строительства которого не требовалось получение разрешения на его строительство.</w:t>
      </w:r>
    </w:p>
    <w:p w14:paraId="436E6A83" w14:textId="77777777" w:rsidR="001F683F" w:rsidRPr="00C72C5E" w:rsidRDefault="001F683F" w:rsidP="001F683F">
      <w:pPr>
        <w:suppressAutoHyphens/>
        <w:ind w:firstLine="709"/>
        <w:jc w:val="both"/>
      </w:pPr>
      <w:r w:rsidRPr="00C72C5E">
        <w:t>Согласование строительства объектов капитального строительства, предусмотренное частью пятой статьи 25 Закона Российской Федерации от 21.02.1992 № 2395-1 «О недрах», не допускается в случаях, если строительство и эксплуатация таких объектов будут препятствовать извлечению из недр запасов полезных ископаемых (за исключением линейных объектов, на строительство которых получено согласие пользователя недр), приведут к снижению качества полезных ископаемых и (или) повлекут за собой загрязнение недр.</w:t>
      </w:r>
    </w:p>
    <w:p w14:paraId="7DF8F363" w14:textId="77777777" w:rsidR="001F683F" w:rsidRPr="00C72C5E" w:rsidRDefault="001F683F" w:rsidP="001F683F">
      <w:pPr>
        <w:suppressAutoHyphens/>
        <w:ind w:firstLine="709"/>
        <w:jc w:val="both"/>
      </w:pPr>
      <w:r w:rsidRPr="00C72C5E">
        <w:t>Строительство объектов капитального строительства, предусмотренное частью пятой статьи 25 Закона Российской Федерации от 21.02.1992 № 2395-1 «О недрах», на земельных участках, расположенных в границах участков недр, предоставленных в пользование в виде горного отвода, подлежит согласованию с учетом следующей информации, подготовленной пользователем недр с учетом геологической информации о недрах, проектной документации на осуществление разведки месторождений полезных ископаемых, технических проектов разработки месторождений полезных ископаемых, заключения государственной экспертизы запасов полезных ископаемых и подземных вод, геологической информации о предоставляемых в пользование участках недр:</w:t>
      </w:r>
    </w:p>
    <w:p w14:paraId="529E07F6" w14:textId="77777777" w:rsidR="001F683F" w:rsidRPr="00C72C5E" w:rsidRDefault="001F683F" w:rsidP="001F683F">
      <w:pPr>
        <w:suppressAutoHyphens/>
        <w:ind w:firstLine="709"/>
        <w:jc w:val="both"/>
      </w:pPr>
      <w:r w:rsidRPr="00C72C5E">
        <w:t>1) о наличии (об отсутствии) ограничений для осуществления разведки и добычи полезных ископаемых, которые могут возникнуть в результате осуществления строительства объектов капитального строительства в границах земельных участков, необходимых для разведки и добычи полезных ископаемых;</w:t>
      </w:r>
    </w:p>
    <w:p w14:paraId="13A450E5" w14:textId="77777777" w:rsidR="001F683F" w:rsidRPr="00C72C5E" w:rsidRDefault="001F683F" w:rsidP="001F683F">
      <w:pPr>
        <w:suppressAutoHyphens/>
        <w:ind w:firstLine="709"/>
        <w:jc w:val="both"/>
      </w:pPr>
      <w:r w:rsidRPr="00C72C5E">
        <w:t>2) о перспективах разработки месторождения, об ожидаемых потерях и (или) объеме запасов полезных ископаемых, в отношении которых невозможно осуществление разведки и добычи в связи с планируемым строительством объектов капитального строительства (при планируемом строительстве объектов капитального строительства в границах участков недр, предоставленных в пользование в виде горного отвода).</w:t>
      </w:r>
    </w:p>
    <w:p w14:paraId="21C02394" w14:textId="77777777" w:rsidR="001F683F" w:rsidRPr="00C72C5E" w:rsidRDefault="001F683F" w:rsidP="001F683F">
      <w:pPr>
        <w:suppressAutoHyphens/>
        <w:ind w:firstLine="709"/>
        <w:jc w:val="both"/>
      </w:pPr>
      <w:r w:rsidRPr="00C72C5E">
        <w:t>Порядок согласования строительства объектов капитального строительства, предусмотренного частью пятой статьи 25 Закона Российской Федерации от 21.02.1992 № 2395-1 «О недрах», в границах земельных участков, необходимых для разведки и добычи полезных ископаемых, основания для отказа в таком согласовании устанавливаются Правительством Российской Федерации.</w:t>
      </w:r>
    </w:p>
    <w:p w14:paraId="3594D425" w14:textId="0DF1ADBD" w:rsidR="00773AC2" w:rsidRPr="00C72C5E" w:rsidRDefault="001F683F" w:rsidP="001F683F">
      <w:pPr>
        <w:suppressAutoHyphens/>
        <w:ind w:firstLine="709"/>
        <w:jc w:val="both"/>
      </w:pPr>
      <w:r w:rsidRPr="00C72C5E">
        <w:t>Все нарушенные в результате добычи полезных ископаемых земли подлежат рекультивации. Рекультивация должна проводиться на основании проекта, разработанного специализированной организацией и согласованного в установленном порядке.</w:t>
      </w:r>
      <w:bookmarkEnd w:id="16"/>
    </w:p>
    <w:p w14:paraId="299B7293" w14:textId="77777777" w:rsidR="00FF61D7" w:rsidRPr="00C72C5E" w:rsidRDefault="00FF61D7" w:rsidP="00B7711F">
      <w:pPr>
        <w:pStyle w:val="affff6"/>
        <w:pageBreakBefore/>
        <w:numPr>
          <w:ilvl w:val="1"/>
          <w:numId w:val="27"/>
        </w:numPr>
        <w:spacing w:before="120" w:after="60" w:line="240" w:lineRule="auto"/>
        <w:ind w:left="709" w:hanging="709"/>
        <w:contextualSpacing w:val="0"/>
        <w:outlineLvl w:val="1"/>
        <w:rPr>
          <w:rFonts w:ascii="Times New Roman" w:hAnsi="Times New Roman"/>
          <w:b/>
          <w:sz w:val="24"/>
          <w:szCs w:val="24"/>
        </w:rPr>
      </w:pPr>
      <w:bookmarkStart w:id="17" w:name="_Toc215057068"/>
      <w:r w:rsidRPr="00C72C5E">
        <w:rPr>
          <w:rFonts w:ascii="Times New Roman" w:hAnsi="Times New Roman"/>
          <w:b/>
          <w:sz w:val="24"/>
          <w:szCs w:val="24"/>
        </w:rPr>
        <w:lastRenderedPageBreak/>
        <w:t>Подземные воды</w:t>
      </w:r>
      <w:bookmarkEnd w:id="15"/>
      <w:bookmarkEnd w:id="17"/>
    </w:p>
    <w:p w14:paraId="4B8730CB" w14:textId="77777777" w:rsidR="00FF61D7" w:rsidRPr="00C72C5E" w:rsidRDefault="00FF61D7" w:rsidP="00981832">
      <w:pPr>
        <w:ind w:firstLine="709"/>
        <w:jc w:val="both"/>
      </w:pPr>
      <w:r w:rsidRPr="00C72C5E">
        <w:t xml:space="preserve">Территория </w:t>
      </w:r>
      <w:r w:rsidR="00657099" w:rsidRPr="00C72C5E">
        <w:t>муниципального</w:t>
      </w:r>
      <w:r w:rsidR="00224935" w:rsidRPr="00C72C5E">
        <w:t xml:space="preserve"> округа </w:t>
      </w:r>
      <w:r w:rsidRPr="00C72C5E">
        <w:t>Лотошино относится к области распространения Московского артезианского бассейна, основными структурными свойствами которого являются вертикальная гидродинамическая и гидрохимическая зональность. Верхняя зона гидродинамического обмена включает пресные воды (минерализация до 1г/л), залегающие до глубины 300–350</w:t>
      </w:r>
      <w:r w:rsidR="00D14F18" w:rsidRPr="00C72C5E">
        <w:t> </w:t>
      </w:r>
      <w:r w:rsidRPr="00C72C5E">
        <w:t>м. Ниже располагаются зона замедленного обмена солоноватых вод с минерализацией 1–10</w:t>
      </w:r>
      <w:r w:rsidR="00D14F18" w:rsidRPr="00C72C5E">
        <w:t> </w:t>
      </w:r>
      <w:r w:rsidRPr="00C72C5E">
        <w:t>г/л мощностью 170–200</w:t>
      </w:r>
      <w:r w:rsidR="00D14F18" w:rsidRPr="00C72C5E">
        <w:t> </w:t>
      </w:r>
      <w:r w:rsidRPr="00C72C5E">
        <w:t>м; зона застойного режима – сол</w:t>
      </w:r>
      <w:r w:rsidR="00D14F18" w:rsidRPr="00C72C5E">
        <w:t>ё</w:t>
      </w:r>
      <w:r w:rsidRPr="00C72C5E">
        <w:t>ных вод (минерализация 10–50</w:t>
      </w:r>
      <w:r w:rsidR="00D14F18" w:rsidRPr="00C72C5E">
        <w:t> </w:t>
      </w:r>
      <w:r w:rsidRPr="00C72C5E">
        <w:t>г/л) мощностью 160–180</w:t>
      </w:r>
      <w:r w:rsidR="00D14F18" w:rsidRPr="00C72C5E">
        <w:t> </w:t>
      </w:r>
      <w:r w:rsidRPr="00C72C5E">
        <w:t>м, зона рассолов (минерализация более 50</w:t>
      </w:r>
      <w:r w:rsidR="00D14F18" w:rsidRPr="00C72C5E">
        <w:t> </w:t>
      </w:r>
      <w:r w:rsidRPr="00C72C5E">
        <w:t>г/л) мощностью до 300</w:t>
      </w:r>
      <w:r w:rsidR="00D14F18" w:rsidRPr="00C72C5E">
        <w:t> </w:t>
      </w:r>
      <w:r w:rsidRPr="00C72C5E">
        <w:t>м.</w:t>
      </w:r>
    </w:p>
    <w:p w14:paraId="1C67A8DA" w14:textId="77777777" w:rsidR="00FF61D7" w:rsidRPr="00C72C5E" w:rsidRDefault="00FF61D7" w:rsidP="00981832">
      <w:pPr>
        <w:ind w:firstLine="709"/>
        <w:jc w:val="both"/>
      </w:pPr>
      <w:r w:rsidRPr="00C72C5E">
        <w:t xml:space="preserve">Пресные подземные воды являются основным источником водоснабжения </w:t>
      </w:r>
      <w:r w:rsidR="00657099" w:rsidRPr="00C72C5E">
        <w:t>муниципального</w:t>
      </w:r>
      <w:r w:rsidR="00224935" w:rsidRPr="00C72C5E">
        <w:t xml:space="preserve"> округа</w:t>
      </w:r>
      <w:r w:rsidRPr="00C72C5E">
        <w:t>.</w:t>
      </w:r>
    </w:p>
    <w:p w14:paraId="4FC56326" w14:textId="77777777" w:rsidR="00FF61D7" w:rsidRPr="00C72C5E" w:rsidRDefault="00FF61D7" w:rsidP="00981832">
      <w:pPr>
        <w:ind w:firstLine="709"/>
        <w:jc w:val="both"/>
      </w:pPr>
      <w:r w:rsidRPr="00C72C5E">
        <w:t>Подземные воды приурочены к целому ряду водоносных горизонтов и комплексов – четвертичным, мезозойско-неогеновым, каменноугольным, с глубиной эксплуатации водозаборов до 250</w:t>
      </w:r>
      <w:r w:rsidR="00D14F18" w:rsidRPr="00C72C5E">
        <w:t>–</w:t>
      </w:r>
      <w:r w:rsidRPr="00C72C5E">
        <w:t>300</w:t>
      </w:r>
      <w:r w:rsidR="00D14F18" w:rsidRPr="00C72C5E">
        <w:t> </w:t>
      </w:r>
      <w:r w:rsidRPr="00C72C5E">
        <w:t xml:space="preserve">м. </w:t>
      </w:r>
    </w:p>
    <w:p w14:paraId="62798C3C" w14:textId="77777777" w:rsidR="00FF61D7" w:rsidRPr="00C72C5E" w:rsidRDefault="00FF61D7" w:rsidP="00981832">
      <w:pPr>
        <w:ind w:firstLine="709"/>
        <w:jc w:val="both"/>
      </w:pPr>
      <w:r w:rsidRPr="00C72C5E">
        <w:t xml:space="preserve">Подземные воды четвертичных и мезозойско-кайнозойских отложений в связи с их малой водоотдачей и слабой защищенностью в централизованном водоснабжении не используются, но активно эксплуатируются сельским населением и садово-дачными товариществами с помощью мелких малодебитных скважин, забивных (с качалками) скважин и копаных колодцев. </w:t>
      </w:r>
    </w:p>
    <w:p w14:paraId="6C05B50F" w14:textId="77777777" w:rsidR="00FF61D7" w:rsidRPr="00C72C5E" w:rsidRDefault="00FF61D7" w:rsidP="00981832">
      <w:pPr>
        <w:ind w:firstLine="709"/>
        <w:jc w:val="both"/>
      </w:pPr>
      <w:r w:rsidRPr="00C72C5E">
        <w:t xml:space="preserve">Основная роль в водоснабжении </w:t>
      </w:r>
      <w:r w:rsidR="00657099" w:rsidRPr="00C72C5E">
        <w:t>муниципального</w:t>
      </w:r>
      <w:r w:rsidR="00224935" w:rsidRPr="00C72C5E">
        <w:t xml:space="preserve"> округа</w:t>
      </w:r>
      <w:r w:rsidRPr="00C72C5E">
        <w:t xml:space="preserve"> (как и всей </w:t>
      </w:r>
      <w:r w:rsidR="00D14F18" w:rsidRPr="00C72C5E">
        <w:t xml:space="preserve">Московской </w:t>
      </w:r>
      <w:r w:rsidRPr="00C72C5E">
        <w:t xml:space="preserve">области) принадлежит горизонтам карбона </w:t>
      </w:r>
      <w:r w:rsidR="00E367FD" w:rsidRPr="00C72C5E">
        <w:t>–</w:t>
      </w:r>
      <w:r w:rsidRPr="00C72C5E">
        <w:t xml:space="preserve"> подольско-мячковскому, каширскому и алексинско-протвинскому водоносным горизонтам и комплексам. </w:t>
      </w:r>
    </w:p>
    <w:p w14:paraId="31FFE36E" w14:textId="77777777" w:rsidR="00FF61D7" w:rsidRPr="00C72C5E" w:rsidRDefault="00FF61D7" w:rsidP="00981832">
      <w:pPr>
        <w:ind w:firstLine="709"/>
        <w:jc w:val="both"/>
      </w:pPr>
      <w:r w:rsidRPr="00C72C5E">
        <w:t xml:space="preserve">На территории </w:t>
      </w:r>
      <w:r w:rsidR="00657099" w:rsidRPr="00C72C5E">
        <w:t>муниципального</w:t>
      </w:r>
      <w:r w:rsidR="00224935" w:rsidRPr="00C72C5E">
        <w:t xml:space="preserve"> округа </w:t>
      </w:r>
      <w:r w:rsidRPr="00C72C5E">
        <w:t>Лотошино Государственным водным кадастром на начало 2000 года учтены эксплуатационные запасы пресных подземных вод в количестве 163,6 тыс.</w:t>
      </w:r>
      <w:r w:rsidR="00D14F18" w:rsidRPr="00C72C5E">
        <w:t xml:space="preserve"> куб. </w:t>
      </w:r>
      <w:r w:rsidRPr="00C72C5E">
        <w:t>м/</w:t>
      </w:r>
      <w:proofErr w:type="gramStart"/>
      <w:r w:rsidRPr="00C72C5E">
        <w:t>сут.,</w:t>
      </w:r>
      <w:proofErr w:type="gramEnd"/>
      <w:r w:rsidRPr="00C72C5E">
        <w:t xml:space="preserve"> из них 22,3 </w:t>
      </w:r>
      <w:r w:rsidR="00D14F18" w:rsidRPr="00C72C5E">
        <w:t>тыс. куб. м/сут</w:t>
      </w:r>
      <w:r w:rsidRPr="00C72C5E">
        <w:t xml:space="preserve">. числятся подготовленными к промышленному освоению, а используются 8,9 </w:t>
      </w:r>
      <w:r w:rsidR="00D14F18" w:rsidRPr="00C72C5E">
        <w:t>тыс. куб. м/сут</w:t>
      </w:r>
      <w:r w:rsidRPr="00C72C5E">
        <w:t xml:space="preserve">. Таким образом, </w:t>
      </w:r>
      <w:r w:rsidR="00657099" w:rsidRPr="00C72C5E">
        <w:t xml:space="preserve">муниципального </w:t>
      </w:r>
      <w:r w:rsidR="00224935" w:rsidRPr="00C72C5E">
        <w:t xml:space="preserve">округ </w:t>
      </w:r>
      <w:r w:rsidRPr="00C72C5E">
        <w:t>относится к категории «над</w:t>
      </w:r>
      <w:r w:rsidR="00D14F18" w:rsidRPr="00C72C5E">
        <w:t>ё</w:t>
      </w:r>
      <w:r w:rsidRPr="00C72C5E">
        <w:t>жно обеспеченных» запасами питьевой воды.</w:t>
      </w:r>
    </w:p>
    <w:p w14:paraId="40C4CADA"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18" w:name="_Toc31721888"/>
      <w:bookmarkStart w:id="19" w:name="_Toc215057069"/>
      <w:r w:rsidRPr="00C72C5E">
        <w:rPr>
          <w:rFonts w:ascii="Times New Roman" w:hAnsi="Times New Roman"/>
          <w:b/>
          <w:sz w:val="24"/>
          <w:szCs w:val="24"/>
        </w:rPr>
        <w:t>Поверхностные воды</w:t>
      </w:r>
      <w:bookmarkEnd w:id="18"/>
      <w:bookmarkEnd w:id="19"/>
    </w:p>
    <w:p w14:paraId="58A6E981" w14:textId="77777777" w:rsidR="00FF61D7" w:rsidRPr="00C72C5E" w:rsidRDefault="00FF61D7" w:rsidP="00981832">
      <w:pPr>
        <w:ind w:firstLine="709"/>
        <w:jc w:val="both"/>
      </w:pPr>
      <w:r w:rsidRPr="00C72C5E">
        <w:t xml:space="preserve">Территория </w:t>
      </w:r>
      <w:r w:rsidR="00445753" w:rsidRPr="00C72C5E">
        <w:t xml:space="preserve">городского округа </w:t>
      </w:r>
      <w:r w:rsidRPr="00C72C5E">
        <w:t xml:space="preserve">Лотошино имеет хорошо развитую речную сеть, принадлежащую </w:t>
      </w:r>
      <w:r w:rsidR="00E74922" w:rsidRPr="00C72C5E">
        <w:t xml:space="preserve">бассейну реки </w:t>
      </w:r>
      <w:r w:rsidRPr="00C72C5E">
        <w:t xml:space="preserve">Волги. По территории </w:t>
      </w:r>
      <w:r w:rsidR="00657099" w:rsidRPr="00C72C5E">
        <w:t>муниципального</w:t>
      </w:r>
      <w:r w:rsidR="00445753" w:rsidRPr="00C72C5E">
        <w:t xml:space="preserve"> округа </w:t>
      </w:r>
      <w:r w:rsidRPr="00C72C5E">
        <w:t xml:space="preserve">протекает более 20 рек и ручьев. Реки, берущие начало на северном склоне Смоленско-Московской возвышенности, транзитно пересекают </w:t>
      </w:r>
      <w:r w:rsidR="00657099" w:rsidRPr="00C72C5E">
        <w:t>муниципальный</w:t>
      </w:r>
      <w:r w:rsidR="00445753" w:rsidRPr="00C72C5E">
        <w:t xml:space="preserve"> округ</w:t>
      </w:r>
      <w:r w:rsidRPr="00C72C5E">
        <w:t xml:space="preserve"> с юго-запада на северо-восток. </w:t>
      </w:r>
    </w:p>
    <w:p w14:paraId="1658F1AD" w14:textId="77777777" w:rsidR="00FF61D7" w:rsidRPr="00C72C5E" w:rsidRDefault="00FF61D7" w:rsidP="00981832">
      <w:pPr>
        <w:ind w:firstLine="709"/>
        <w:jc w:val="both"/>
      </w:pPr>
      <w:r w:rsidRPr="00C72C5E">
        <w:t xml:space="preserve">Все реки являются типичными равнинными реками с весенним половодьем и летне-осенним паводочным периодом. </w:t>
      </w:r>
    </w:p>
    <w:p w14:paraId="6D3C3E54" w14:textId="77777777" w:rsidR="00FF61D7" w:rsidRPr="00C72C5E" w:rsidRDefault="00FF61D7" w:rsidP="00981832">
      <w:pPr>
        <w:ind w:firstLine="709"/>
        <w:jc w:val="both"/>
      </w:pPr>
      <w:r w:rsidRPr="00C72C5E">
        <w:t>Скорость течения рек незначительна – от 0,5 до 1</w:t>
      </w:r>
      <w:r w:rsidR="00E74922" w:rsidRPr="00C72C5E">
        <w:t> </w:t>
      </w:r>
      <w:r w:rsidRPr="00C72C5E">
        <w:t>м/с в период половодья. Русла часто меняют направления, меандрируют, местами зарастают. Глубина варьирует от 0,2–0,5</w:t>
      </w:r>
      <w:r w:rsidR="00E74922" w:rsidRPr="00C72C5E">
        <w:t> </w:t>
      </w:r>
      <w:r w:rsidRPr="00C72C5E">
        <w:t>м по мелким речкам, в верховьях и на перекатах до 3–4</w:t>
      </w:r>
      <w:r w:rsidR="00E74922" w:rsidRPr="00C72C5E">
        <w:t> </w:t>
      </w:r>
      <w:r w:rsidRPr="00C72C5E">
        <w:t xml:space="preserve">м по крупным рекам и на плёсах. Питание рек складывается на 55–61 % из снегового, от 17 до 33 % из грунтового и от 11 до 23 % из дождевого. </w:t>
      </w:r>
    </w:p>
    <w:p w14:paraId="3B301D78" w14:textId="77777777" w:rsidR="00FF61D7" w:rsidRPr="00C72C5E" w:rsidRDefault="00FF61D7" w:rsidP="00981832">
      <w:pPr>
        <w:ind w:firstLine="709"/>
        <w:jc w:val="both"/>
      </w:pPr>
      <w:r w:rsidRPr="00C72C5E">
        <w:t>Около 60</w:t>
      </w:r>
      <w:r w:rsidR="00E74922" w:rsidRPr="00C72C5E">
        <w:t> </w:t>
      </w:r>
      <w:r w:rsidRPr="00C72C5E">
        <w:t>% годового стока приходится на весеннее половодье, 30</w:t>
      </w:r>
      <w:r w:rsidR="00E74922" w:rsidRPr="00C72C5E">
        <w:t> </w:t>
      </w:r>
      <w:r w:rsidRPr="00C72C5E">
        <w:t>% на лето и 10</w:t>
      </w:r>
      <w:r w:rsidR="00E74922" w:rsidRPr="00C72C5E">
        <w:t> </w:t>
      </w:r>
      <w:r w:rsidRPr="00C72C5E">
        <w:t>% на зиму.</w:t>
      </w:r>
      <w:r w:rsidR="002D71F3" w:rsidRPr="00C72C5E">
        <w:t xml:space="preserve"> </w:t>
      </w:r>
      <w:r w:rsidRPr="00C72C5E">
        <w:t>Половодье начинается во второй половине марта – начале апреля и длится 3</w:t>
      </w:r>
      <w:r w:rsidR="00E74922" w:rsidRPr="00C72C5E">
        <w:t>–</w:t>
      </w:r>
      <w:r w:rsidRPr="00C72C5E">
        <w:t>6 дней, уровень повышается на 3</w:t>
      </w:r>
      <w:r w:rsidR="00E74922" w:rsidRPr="00C72C5E">
        <w:t>–</w:t>
      </w:r>
      <w:r w:rsidRPr="00C72C5E">
        <w:t>9 м</w:t>
      </w:r>
      <w:r w:rsidR="00E74922" w:rsidRPr="00C72C5E">
        <w:t> </w:t>
      </w:r>
      <w:r w:rsidRPr="00C72C5E">
        <w:t xml:space="preserve">и вода заливает всю пойму. Меженный период длится с июля по сентябрь, бывают дождевые паводки. </w:t>
      </w:r>
    </w:p>
    <w:p w14:paraId="3FE74F4C" w14:textId="77777777" w:rsidR="00FF61D7" w:rsidRPr="00C72C5E" w:rsidRDefault="00FF61D7" w:rsidP="00981832">
      <w:pPr>
        <w:ind w:firstLine="709"/>
        <w:jc w:val="both"/>
      </w:pPr>
      <w:r w:rsidRPr="00C72C5E">
        <w:t>Зимний режим начинается с ноября, вскрытие в апреле, реже марте и очень редко в мае. Продолжительность ледостава и ледохода 3</w:t>
      </w:r>
      <w:r w:rsidR="00E74922" w:rsidRPr="00C72C5E">
        <w:t>–</w:t>
      </w:r>
      <w:r w:rsidRPr="00C72C5E">
        <w:t>6 дней.</w:t>
      </w:r>
    </w:p>
    <w:p w14:paraId="27D9F41F" w14:textId="77777777" w:rsidR="00FF61D7" w:rsidRPr="00C72C5E" w:rsidRDefault="00FF61D7" w:rsidP="00981832">
      <w:pPr>
        <w:ind w:firstLine="709"/>
        <w:jc w:val="both"/>
      </w:pPr>
      <w:r w:rsidRPr="00C72C5E">
        <w:t>Все реки несудоходны, имеют множество мелей и перекатов.</w:t>
      </w:r>
    </w:p>
    <w:p w14:paraId="6F77171C" w14:textId="77777777" w:rsidR="00FF61D7" w:rsidRPr="00C72C5E" w:rsidRDefault="00FF61D7" w:rsidP="00981832">
      <w:pPr>
        <w:ind w:firstLine="709"/>
        <w:jc w:val="both"/>
      </w:pPr>
      <w:r w:rsidRPr="00C72C5E">
        <w:t xml:space="preserve">Базисом эрозии для рек </w:t>
      </w:r>
      <w:r w:rsidR="00657099" w:rsidRPr="00C72C5E">
        <w:t>муниципального</w:t>
      </w:r>
      <w:r w:rsidR="00F343A8" w:rsidRPr="00C72C5E">
        <w:t xml:space="preserve"> округа</w:t>
      </w:r>
      <w:r w:rsidRPr="00C72C5E">
        <w:t xml:space="preserve"> служит Иваньковское водохранилище.  </w:t>
      </w:r>
    </w:p>
    <w:p w14:paraId="15AD1FEF" w14:textId="77777777" w:rsidR="00FF61D7" w:rsidRPr="00C72C5E" w:rsidRDefault="00FF61D7" w:rsidP="00981832">
      <w:pPr>
        <w:ind w:firstLine="709"/>
        <w:jc w:val="both"/>
      </w:pPr>
      <w:r w:rsidRPr="00C72C5E">
        <w:rPr>
          <w:b/>
        </w:rPr>
        <w:t>Река Шоша</w:t>
      </w:r>
      <w:r w:rsidRPr="00C72C5E">
        <w:t xml:space="preserve"> пересекает </w:t>
      </w:r>
      <w:r w:rsidR="00657099" w:rsidRPr="00C72C5E">
        <w:t>муниципальный</w:t>
      </w:r>
      <w:r w:rsidR="00F343A8" w:rsidRPr="00C72C5E">
        <w:t xml:space="preserve"> округ </w:t>
      </w:r>
      <w:r w:rsidRPr="00C72C5E">
        <w:t>на севере в направлении с запада на восток (в районе д.</w:t>
      </w:r>
      <w:r w:rsidR="00E74922" w:rsidRPr="00C72C5E">
        <w:t> </w:t>
      </w:r>
      <w:r w:rsidRPr="00C72C5E">
        <w:t xml:space="preserve">Татарки и с. Микулино). </w:t>
      </w:r>
      <w:r w:rsidR="00E74922" w:rsidRPr="00C72C5E">
        <w:t xml:space="preserve">Река </w:t>
      </w:r>
      <w:r w:rsidRPr="00C72C5E">
        <w:t xml:space="preserve">Шоша является правым притоком реки Волги. По территории Московской области и, соответственно, </w:t>
      </w:r>
      <w:r w:rsidR="00657099" w:rsidRPr="00C72C5E">
        <w:t>муниципального</w:t>
      </w:r>
      <w:r w:rsidR="00F343A8" w:rsidRPr="00C72C5E">
        <w:t xml:space="preserve"> округа </w:t>
      </w:r>
      <w:r w:rsidRPr="00C72C5E">
        <w:lastRenderedPageBreak/>
        <w:t>Лотошино, она протекает на небольшом, 12</w:t>
      </w:r>
      <w:r w:rsidR="00E74922" w:rsidRPr="00C72C5E">
        <w:t> </w:t>
      </w:r>
      <w:r w:rsidRPr="00C72C5E">
        <w:t>км</w:t>
      </w:r>
      <w:r w:rsidR="00F343A8" w:rsidRPr="00C72C5E">
        <w:t>,</w:t>
      </w:r>
      <w:r w:rsidRPr="00C72C5E">
        <w:t xml:space="preserve"> отрезке своего среднего течения. Общая длина реки 163</w:t>
      </w:r>
      <w:r w:rsidR="00E74922" w:rsidRPr="00C72C5E">
        <w:t> </w:t>
      </w:r>
      <w:r w:rsidRPr="00C72C5E">
        <w:t>км. Ширина её 20</w:t>
      </w:r>
      <w:r w:rsidR="00E74922" w:rsidRPr="00C72C5E">
        <w:t>–</w:t>
      </w:r>
      <w:r w:rsidRPr="00C72C5E">
        <w:t>50 м, глубина 2</w:t>
      </w:r>
      <w:r w:rsidR="00E74922" w:rsidRPr="00C72C5E">
        <w:t>–</w:t>
      </w:r>
      <w:r w:rsidRPr="00C72C5E">
        <w:t>4 м. Река сильно меандрирует, особенно в районе с.</w:t>
      </w:r>
      <w:r w:rsidR="00E74922" w:rsidRPr="00C72C5E">
        <w:t> </w:t>
      </w:r>
      <w:r w:rsidRPr="00C72C5E">
        <w:t>Микулино. Берега пологие, дно песчаное. Максимальный подъем уровня отмечается у с</w:t>
      </w:r>
      <w:r w:rsidR="00E74922" w:rsidRPr="00C72C5E">
        <w:t>. </w:t>
      </w:r>
      <w:r w:rsidRPr="00C72C5E">
        <w:t>Микулино (до 5</w:t>
      </w:r>
      <w:r w:rsidR="00F343A8" w:rsidRPr="00C72C5E">
        <w:t> </w:t>
      </w:r>
      <w:r w:rsidRPr="00C72C5E">
        <w:t>м). Средний многолетний расход воды в створе у с.</w:t>
      </w:r>
      <w:r w:rsidR="00E74922" w:rsidRPr="00C72C5E">
        <w:t> </w:t>
      </w:r>
      <w:r w:rsidRPr="00C72C5E">
        <w:t xml:space="preserve">Микулино составляет 7,3 </w:t>
      </w:r>
      <w:r w:rsidR="00E74922" w:rsidRPr="00C72C5E">
        <w:t>куб. </w:t>
      </w:r>
      <w:r w:rsidRPr="00C72C5E">
        <w:t>м/с. На вс</w:t>
      </w:r>
      <w:r w:rsidR="00E74922" w:rsidRPr="00C72C5E">
        <w:t>ё</w:t>
      </w:r>
      <w:r w:rsidRPr="00C72C5E">
        <w:t>м протяжении река густо заселена, а среднее и нижнее е</w:t>
      </w:r>
      <w:r w:rsidR="00E74922" w:rsidRPr="00C72C5E">
        <w:t>ё</w:t>
      </w:r>
      <w:r w:rsidRPr="00C72C5E">
        <w:t xml:space="preserve"> течение, начиная от входа в Московскую область, проходит по сильно заболоченной местности.</w:t>
      </w:r>
    </w:p>
    <w:p w14:paraId="2DAEDA68" w14:textId="77777777" w:rsidR="00FF61D7" w:rsidRPr="00C72C5E" w:rsidRDefault="00FF61D7" w:rsidP="00981832">
      <w:pPr>
        <w:ind w:firstLine="709"/>
        <w:jc w:val="both"/>
      </w:pPr>
      <w:r w:rsidRPr="00C72C5E">
        <w:t xml:space="preserve">В пределах </w:t>
      </w:r>
      <w:r w:rsidR="00657099" w:rsidRPr="00C72C5E">
        <w:t>муниципального</w:t>
      </w:r>
      <w:r w:rsidR="00F343A8" w:rsidRPr="00C72C5E">
        <w:t xml:space="preserve"> округа </w:t>
      </w:r>
      <w:r w:rsidR="00E74922" w:rsidRPr="00C72C5E">
        <w:t xml:space="preserve">Лотошино </w:t>
      </w:r>
      <w:r w:rsidRPr="00C72C5E">
        <w:t xml:space="preserve">река Шоша не принимает значительных притоков, только на северо-западе в неё справа впадает ручей Боровка, но на севере </w:t>
      </w:r>
      <w:r w:rsidR="00657099" w:rsidRPr="00C72C5E">
        <w:t>муниципального</w:t>
      </w:r>
      <w:r w:rsidR="00F343A8" w:rsidRPr="00C72C5E">
        <w:t xml:space="preserve"> округа </w:t>
      </w:r>
      <w:r w:rsidRPr="00C72C5E">
        <w:t>берут начало правый приток Шоши, р</w:t>
      </w:r>
      <w:r w:rsidR="00E74922" w:rsidRPr="00C72C5E">
        <w:t>ека</w:t>
      </w:r>
      <w:r w:rsidRPr="00C72C5E">
        <w:t xml:space="preserve"> Большая Лобца, и е</w:t>
      </w:r>
      <w:r w:rsidR="00E74922" w:rsidRPr="00C72C5E">
        <w:t>ё</w:t>
      </w:r>
      <w:r w:rsidRPr="00C72C5E">
        <w:t xml:space="preserve"> собственный приток – р</w:t>
      </w:r>
      <w:r w:rsidR="00E74922" w:rsidRPr="00C72C5E">
        <w:t>ека</w:t>
      </w:r>
      <w:r w:rsidRPr="00C72C5E">
        <w:t xml:space="preserve"> Малая Лобца. Обе речки имеют небольшую протяж</w:t>
      </w:r>
      <w:r w:rsidR="00E74922" w:rsidRPr="00C72C5E">
        <w:t>ё</w:t>
      </w:r>
      <w:r w:rsidRPr="00C72C5E">
        <w:t>нность – 14</w:t>
      </w:r>
      <w:r w:rsidR="00E74922" w:rsidRPr="00C72C5E">
        <w:t> км</w:t>
      </w:r>
      <w:r w:rsidRPr="00C72C5E">
        <w:t xml:space="preserve"> и 11</w:t>
      </w:r>
      <w:r w:rsidR="00E74922" w:rsidRPr="00C72C5E">
        <w:t> </w:t>
      </w:r>
      <w:r w:rsidRPr="00C72C5E">
        <w:t>км соответственно, протекают по ненасел</w:t>
      </w:r>
      <w:r w:rsidR="00E74922" w:rsidRPr="00C72C5E">
        <w:t>ё</w:t>
      </w:r>
      <w:r w:rsidRPr="00C72C5E">
        <w:t>нным местам, среди бер</w:t>
      </w:r>
      <w:r w:rsidR="00E74922" w:rsidRPr="00C72C5E">
        <w:t>ё</w:t>
      </w:r>
      <w:r w:rsidRPr="00C72C5E">
        <w:t>зовых и сосновых лесов, рядом с Гос</w:t>
      </w:r>
      <w:r w:rsidR="00F343A8" w:rsidRPr="00C72C5E">
        <w:t xml:space="preserve">ударственным </w:t>
      </w:r>
      <w:r w:rsidRPr="00C72C5E">
        <w:t>комплексом «Завидово».</w:t>
      </w:r>
    </w:p>
    <w:p w14:paraId="27FDA5AB" w14:textId="77777777" w:rsidR="00FF61D7" w:rsidRPr="00C72C5E" w:rsidRDefault="00FF61D7" w:rsidP="00981832">
      <w:pPr>
        <w:ind w:firstLine="709"/>
        <w:jc w:val="both"/>
      </w:pPr>
      <w:r w:rsidRPr="00C72C5E">
        <w:t xml:space="preserve">Центральная часть </w:t>
      </w:r>
      <w:r w:rsidR="00657099" w:rsidRPr="00C72C5E">
        <w:t>муниципального</w:t>
      </w:r>
      <w:r w:rsidR="00290B1F" w:rsidRPr="00C72C5E">
        <w:t xml:space="preserve"> округа</w:t>
      </w:r>
      <w:r w:rsidRPr="00C72C5E">
        <w:t xml:space="preserve"> дренируется рекой Лобью, впадающей за пределами </w:t>
      </w:r>
      <w:r w:rsidR="00657099" w:rsidRPr="00C72C5E">
        <w:t>муниципального</w:t>
      </w:r>
      <w:r w:rsidR="00290B1F" w:rsidRPr="00C72C5E">
        <w:t xml:space="preserve"> округа </w:t>
      </w:r>
      <w:r w:rsidRPr="00C72C5E">
        <w:t>(и Московской области) в р</w:t>
      </w:r>
      <w:r w:rsidR="00E74922" w:rsidRPr="00C72C5E">
        <w:t>еку</w:t>
      </w:r>
      <w:r w:rsidRPr="00C72C5E">
        <w:t xml:space="preserve"> Шошу, и её левыми притоками</w:t>
      </w:r>
      <w:r w:rsidR="00E74922" w:rsidRPr="00C72C5E">
        <w:t xml:space="preserve"> –</w:t>
      </w:r>
      <w:r w:rsidRPr="00C72C5E">
        <w:t xml:space="preserve"> реками Руссой, Издетелью, Шерстней. Длина р</w:t>
      </w:r>
      <w:r w:rsidR="00E74922" w:rsidRPr="00C72C5E">
        <w:t>еки</w:t>
      </w:r>
      <w:r w:rsidRPr="00C72C5E">
        <w:t xml:space="preserve"> Лобь составляет 94</w:t>
      </w:r>
      <w:r w:rsidR="00E74922" w:rsidRPr="00C72C5E">
        <w:t> </w:t>
      </w:r>
      <w:r w:rsidRPr="00C72C5E">
        <w:t xml:space="preserve">км. В нижнем течении </w:t>
      </w:r>
      <w:r w:rsidR="00E74922" w:rsidRPr="00C72C5E">
        <w:t>река Лобь и её притоки</w:t>
      </w:r>
      <w:r w:rsidRPr="00C72C5E">
        <w:t xml:space="preserve"> имеют ширину до 15</w:t>
      </w:r>
      <w:r w:rsidR="00E74922" w:rsidRPr="00C72C5E">
        <w:t>–</w:t>
      </w:r>
      <w:r w:rsidRPr="00C72C5E">
        <w:t xml:space="preserve">20 м, в верхнем </w:t>
      </w:r>
      <w:r w:rsidR="00E74922" w:rsidRPr="00C72C5E">
        <w:t xml:space="preserve">– </w:t>
      </w:r>
      <w:r w:rsidRPr="00C72C5E">
        <w:t>до 5</w:t>
      </w:r>
      <w:r w:rsidR="00E74922" w:rsidRPr="00C72C5E">
        <w:t>–</w:t>
      </w:r>
      <w:r w:rsidRPr="00C72C5E">
        <w:t>10 м. Глубина колеблется от 1 до 3</w:t>
      </w:r>
      <w:r w:rsidR="00E74922" w:rsidRPr="00C72C5E">
        <w:t> </w:t>
      </w:r>
      <w:r w:rsidRPr="00C72C5E">
        <w:t xml:space="preserve">м. </w:t>
      </w:r>
    </w:p>
    <w:p w14:paraId="48C95B73" w14:textId="77777777" w:rsidR="00FF61D7" w:rsidRPr="00C72C5E" w:rsidRDefault="00FF61D7" w:rsidP="00981832">
      <w:pPr>
        <w:ind w:firstLine="709"/>
        <w:jc w:val="both"/>
      </w:pPr>
      <w:r w:rsidRPr="00C72C5E">
        <w:t xml:space="preserve">Река Лобь и её притоки </w:t>
      </w:r>
      <w:r w:rsidR="00E74922" w:rsidRPr="00C72C5E">
        <w:t xml:space="preserve">– </w:t>
      </w:r>
      <w:r w:rsidRPr="00C72C5E">
        <w:t xml:space="preserve">реки Издетель и Шерстня от юго-западной границы </w:t>
      </w:r>
      <w:r w:rsidR="00657099" w:rsidRPr="00C72C5E">
        <w:t>муниципального</w:t>
      </w:r>
      <w:r w:rsidR="00290B1F" w:rsidRPr="00C72C5E">
        <w:t xml:space="preserve"> округа </w:t>
      </w:r>
      <w:r w:rsidR="00E74922" w:rsidRPr="00C72C5E">
        <w:t xml:space="preserve">Лотошино </w:t>
      </w:r>
      <w:r w:rsidRPr="00C72C5E">
        <w:t>текут в пологих берегах, в районе деревень Ушаково, Мамоново, Старое Лисино и Высочки сменяющихся береговым уступом 2</w:t>
      </w:r>
      <w:r w:rsidR="00E74922" w:rsidRPr="00C72C5E">
        <w:t>–</w:t>
      </w:r>
      <w:r w:rsidRPr="00C72C5E">
        <w:t>3</w:t>
      </w:r>
      <w:r w:rsidR="00290B1F" w:rsidRPr="00C72C5E">
        <w:t> </w:t>
      </w:r>
      <w:r w:rsidRPr="00C72C5E">
        <w:t>м высотой. Далее к северу берега выполаживаются</w:t>
      </w:r>
      <w:r w:rsidR="00290B1F" w:rsidRPr="00C72C5E">
        <w:t>,</w:t>
      </w:r>
      <w:r w:rsidRPr="00C72C5E">
        <w:t xml:space="preserve"> и </w:t>
      </w:r>
      <w:r w:rsidR="00E74922" w:rsidRPr="00C72C5E">
        <w:t xml:space="preserve">река </w:t>
      </w:r>
      <w:r w:rsidR="004E0BE8" w:rsidRPr="00C72C5E">
        <w:t xml:space="preserve">Лобь </w:t>
      </w:r>
      <w:r w:rsidRPr="00C72C5E">
        <w:t xml:space="preserve">извивается в широкой пойме, почти не принимая притоков от места слияния с </w:t>
      </w:r>
      <w:r w:rsidR="00E74922" w:rsidRPr="00C72C5E">
        <w:t xml:space="preserve">рекой </w:t>
      </w:r>
      <w:r w:rsidRPr="00C72C5E">
        <w:t xml:space="preserve">Издетелью до места впадения реки Руссы. </w:t>
      </w:r>
    </w:p>
    <w:p w14:paraId="6FC62BCF" w14:textId="77777777" w:rsidR="00FF61D7" w:rsidRPr="00C72C5E" w:rsidRDefault="00FF61D7" w:rsidP="00981832">
      <w:pPr>
        <w:ind w:firstLine="709"/>
        <w:jc w:val="both"/>
      </w:pPr>
      <w:r w:rsidRPr="00C72C5E">
        <w:t>В верхнем и среднем течении берега р</w:t>
      </w:r>
      <w:r w:rsidR="00E74922" w:rsidRPr="00C72C5E">
        <w:t>еки</w:t>
      </w:r>
      <w:r w:rsidRPr="00C72C5E">
        <w:t xml:space="preserve"> Лобь густо заселены и почти лишены лесов, а в нижнем течении </w:t>
      </w:r>
      <w:r w:rsidR="00E74922" w:rsidRPr="00C72C5E">
        <w:t>река</w:t>
      </w:r>
      <w:r w:rsidRPr="00C72C5E">
        <w:t xml:space="preserve"> протекает через сосновые леса, которые благодаря подпору Иваньковского водохранилища и связанному с этим подъ</w:t>
      </w:r>
      <w:r w:rsidR="00E74922" w:rsidRPr="00C72C5E">
        <w:t>ё</w:t>
      </w:r>
      <w:r w:rsidRPr="00C72C5E">
        <w:t>му уровня грунтовых вод отличаются высокой степенью заболоченности.</w:t>
      </w:r>
    </w:p>
    <w:p w14:paraId="208B86A8" w14:textId="77777777" w:rsidR="00FF61D7" w:rsidRPr="00C72C5E" w:rsidRDefault="00FF61D7" w:rsidP="00981832">
      <w:pPr>
        <w:ind w:firstLine="709"/>
        <w:jc w:val="both"/>
      </w:pPr>
      <w:r w:rsidRPr="00C72C5E">
        <w:rPr>
          <w:b/>
        </w:rPr>
        <w:t>Река Русса</w:t>
      </w:r>
      <w:r w:rsidRPr="00C72C5E">
        <w:t xml:space="preserve"> – левый приток р</w:t>
      </w:r>
      <w:r w:rsidR="00E74922" w:rsidRPr="00C72C5E">
        <w:t>еки</w:t>
      </w:r>
      <w:r w:rsidRPr="00C72C5E">
        <w:t xml:space="preserve"> Лобь пересекает западную часть </w:t>
      </w:r>
      <w:r w:rsidR="00657099" w:rsidRPr="00C72C5E">
        <w:t>муниципального</w:t>
      </w:r>
      <w:r w:rsidR="00290B1F" w:rsidRPr="00C72C5E">
        <w:t xml:space="preserve"> округа</w:t>
      </w:r>
      <w:r w:rsidRPr="00C72C5E">
        <w:t xml:space="preserve"> в северо-восточном направлении. Длина реки – 59</w:t>
      </w:r>
      <w:r w:rsidR="00E74922" w:rsidRPr="00C72C5E">
        <w:t> </w:t>
      </w:r>
      <w:r w:rsidRPr="00C72C5E">
        <w:t>км. В среднем течении Русса имеет спрямленное русло и крутые склоны долины (от д.</w:t>
      </w:r>
      <w:r w:rsidR="00CB03B7" w:rsidRPr="00C72C5E">
        <w:t> </w:t>
      </w:r>
      <w:r w:rsidRPr="00C72C5E">
        <w:t>Марково до д.</w:t>
      </w:r>
      <w:r w:rsidR="00CB03B7" w:rsidRPr="00C72C5E">
        <w:t> </w:t>
      </w:r>
      <w:r w:rsidRPr="00C72C5E">
        <w:t xml:space="preserve">Моносеино). Далее к северу берега выполаживаются, сменяясь береговым уступом в районе деревни Калицино. Русло здесь до села Введенское причудливо извивается в довольно широкой пойме. У села Введенское река резко меняет направление и течет в широтном направлении до впадения в реку Лобь. Русло здесь извилистое, много проток, стариц и старичных мелких озер. В верхнем и среднем течении река протекает почти по безлесной местности, а в нижнем течении </w:t>
      </w:r>
      <w:r w:rsidR="00CB03B7" w:rsidRPr="00C72C5E">
        <w:t>–</w:t>
      </w:r>
      <w:r w:rsidRPr="00C72C5E">
        <w:t xml:space="preserve"> среди сосновых лесов.</w:t>
      </w:r>
    </w:p>
    <w:p w14:paraId="23B9A896" w14:textId="77777777" w:rsidR="00FF61D7" w:rsidRPr="00C72C5E" w:rsidRDefault="00FF61D7" w:rsidP="00981832">
      <w:pPr>
        <w:ind w:firstLine="709"/>
        <w:jc w:val="both"/>
      </w:pPr>
      <w:r w:rsidRPr="00C72C5E">
        <w:t xml:space="preserve">Наиболее значительной по водности рекой </w:t>
      </w:r>
      <w:r w:rsidR="00657099" w:rsidRPr="00C72C5E">
        <w:t>муниципального</w:t>
      </w:r>
      <w:r w:rsidR="00290B1F" w:rsidRPr="00C72C5E">
        <w:t xml:space="preserve"> округа</w:t>
      </w:r>
      <w:r w:rsidRPr="00C72C5E">
        <w:t xml:space="preserve"> является Лама – правый приток р</w:t>
      </w:r>
      <w:r w:rsidR="00CB03B7" w:rsidRPr="00C72C5E">
        <w:t>еки</w:t>
      </w:r>
      <w:r w:rsidRPr="00C72C5E">
        <w:t xml:space="preserve"> Шоши, пересекающая </w:t>
      </w:r>
      <w:r w:rsidR="00AB6053" w:rsidRPr="00C72C5E">
        <w:t>муниципальный</w:t>
      </w:r>
      <w:r w:rsidR="007E64B0" w:rsidRPr="00C72C5E">
        <w:t xml:space="preserve"> округ</w:t>
      </w:r>
      <w:r w:rsidRPr="00C72C5E">
        <w:t xml:space="preserve"> в меридиональном направлении с юга на север в своем среднем течении. Длина реки – 139</w:t>
      </w:r>
      <w:r w:rsidR="00CB03B7" w:rsidRPr="00C72C5E">
        <w:t> </w:t>
      </w:r>
      <w:r w:rsidRPr="00C72C5E">
        <w:t>км. Средний многолетний расход воды в створе у с</w:t>
      </w:r>
      <w:r w:rsidR="00CB03B7" w:rsidRPr="00C72C5E">
        <w:t>ела</w:t>
      </w:r>
      <w:r w:rsidRPr="00C72C5E">
        <w:t xml:space="preserve"> Егорье составляет 8,18 </w:t>
      </w:r>
      <w:r w:rsidR="00CB03B7" w:rsidRPr="00C72C5E">
        <w:t>куб. </w:t>
      </w:r>
      <w:r w:rsidRPr="00C72C5E">
        <w:t>м/с. Река принимает все наиболее значительные притока справа: реки Большую Сестру и Малую Сестру. Слева она практически не принимает притоков, и только в районе д</w:t>
      </w:r>
      <w:r w:rsidR="00CB03B7" w:rsidRPr="00C72C5E">
        <w:t>еревни</w:t>
      </w:r>
      <w:r w:rsidRPr="00C72C5E">
        <w:t xml:space="preserve"> Узорово в нее впадает р</w:t>
      </w:r>
      <w:r w:rsidR="00CB03B7" w:rsidRPr="00C72C5E">
        <w:t>ека</w:t>
      </w:r>
      <w:r w:rsidRPr="00C72C5E">
        <w:t xml:space="preserve"> Городня, длиной 14</w:t>
      </w:r>
      <w:r w:rsidR="00CB03B7" w:rsidRPr="00C72C5E">
        <w:t> </w:t>
      </w:r>
      <w:r w:rsidRPr="00C72C5E">
        <w:t>км, а около д</w:t>
      </w:r>
      <w:r w:rsidR="00CB03B7" w:rsidRPr="00C72C5E">
        <w:t>еревни</w:t>
      </w:r>
      <w:r w:rsidRPr="00C72C5E">
        <w:t xml:space="preserve"> Ошейкино – р</w:t>
      </w:r>
      <w:r w:rsidR="00CB03B7" w:rsidRPr="00C72C5E">
        <w:t>ека</w:t>
      </w:r>
      <w:r w:rsidRPr="00C72C5E">
        <w:t xml:space="preserve"> Озерня</w:t>
      </w:r>
      <w:r w:rsidR="00CB03B7" w:rsidRPr="00C72C5E">
        <w:t xml:space="preserve">, </w:t>
      </w:r>
      <w:r w:rsidRPr="00C72C5E">
        <w:t>длиной 10</w:t>
      </w:r>
      <w:r w:rsidR="00CB03B7" w:rsidRPr="00C72C5E">
        <w:t> </w:t>
      </w:r>
      <w:r w:rsidRPr="00C72C5E">
        <w:t xml:space="preserve">км. После впадения Большой и Малой Сестры </w:t>
      </w:r>
      <w:r w:rsidR="00CB03B7" w:rsidRPr="00C72C5E">
        <w:t xml:space="preserve">река </w:t>
      </w:r>
      <w:r w:rsidRPr="00C72C5E">
        <w:t>Лама теч</w:t>
      </w:r>
      <w:r w:rsidR="00CB03B7" w:rsidRPr="00C72C5E">
        <w:t>ё</w:t>
      </w:r>
      <w:r w:rsidRPr="00C72C5E">
        <w:t>т в разработанной долине, слева к ней спускаются склоны моренных гряд с уклонами от 2 до 5</w:t>
      </w:r>
      <w:r w:rsidR="00CB03B7" w:rsidRPr="00C72C5E">
        <w:t> </w:t>
      </w:r>
      <w:r w:rsidRPr="00C72C5E">
        <w:t xml:space="preserve">%, а справа простирается почти идеально ровная заболоченная зандровая равнина. </w:t>
      </w:r>
    </w:p>
    <w:p w14:paraId="248535E5" w14:textId="77777777" w:rsidR="00FF61D7" w:rsidRPr="00C72C5E" w:rsidRDefault="00FF61D7" w:rsidP="00981832">
      <w:pPr>
        <w:ind w:firstLine="709"/>
        <w:jc w:val="both"/>
      </w:pPr>
      <w:r w:rsidRPr="00C72C5E">
        <w:t>От д</w:t>
      </w:r>
      <w:r w:rsidR="00CB03B7" w:rsidRPr="00C72C5E">
        <w:t>еревни</w:t>
      </w:r>
      <w:r w:rsidRPr="00C72C5E">
        <w:t xml:space="preserve"> Ошейкино и до северо-восточной границы </w:t>
      </w:r>
      <w:r w:rsidR="00AB6053" w:rsidRPr="00C72C5E">
        <w:t>муниципального</w:t>
      </w:r>
      <w:r w:rsidR="008E11E6" w:rsidRPr="00C72C5E">
        <w:t xml:space="preserve"> округа </w:t>
      </w:r>
      <w:r w:rsidR="00CB03B7" w:rsidRPr="00C72C5E">
        <w:t xml:space="preserve">Лотошино </w:t>
      </w:r>
      <w:r w:rsidRPr="00C72C5E">
        <w:t>река Лама имеет хорошо выраженную пойму до 2,5</w:t>
      </w:r>
      <w:r w:rsidR="00CB03B7" w:rsidRPr="00C72C5E">
        <w:t> </w:t>
      </w:r>
      <w:r w:rsidRPr="00C72C5E">
        <w:t>км шириной. Русло сильно меандрирует, севернее д</w:t>
      </w:r>
      <w:r w:rsidR="00CB03B7" w:rsidRPr="00C72C5E">
        <w:t xml:space="preserve">еревни </w:t>
      </w:r>
      <w:r w:rsidRPr="00C72C5E">
        <w:t xml:space="preserve">Максимово много старичных озер. </w:t>
      </w:r>
    </w:p>
    <w:p w14:paraId="25715CE6" w14:textId="77777777" w:rsidR="00FF61D7" w:rsidRPr="00C72C5E" w:rsidRDefault="00FF61D7" w:rsidP="00A711A9">
      <w:pPr>
        <w:widowControl w:val="0"/>
        <w:ind w:firstLine="709"/>
        <w:jc w:val="both"/>
      </w:pPr>
      <w:r w:rsidRPr="00C72C5E">
        <w:t xml:space="preserve">На территории </w:t>
      </w:r>
      <w:r w:rsidR="00AB6053" w:rsidRPr="00C72C5E">
        <w:t>муниципального</w:t>
      </w:r>
      <w:r w:rsidR="008E11E6" w:rsidRPr="00C72C5E">
        <w:t xml:space="preserve"> округа </w:t>
      </w:r>
      <w:r w:rsidRPr="00C72C5E">
        <w:t xml:space="preserve">Лотошино расположено несколько довольно крупных озёр </w:t>
      </w:r>
      <w:r w:rsidR="00CB03B7" w:rsidRPr="00C72C5E">
        <w:t>–</w:t>
      </w:r>
      <w:r w:rsidRPr="00C72C5E">
        <w:t xml:space="preserve"> озеро Круглое к северо-востоку от села Гаврилово, оз</w:t>
      </w:r>
      <w:r w:rsidR="00CB03B7" w:rsidRPr="00C72C5E">
        <w:t>ё</w:t>
      </w:r>
      <w:r w:rsidRPr="00C72C5E">
        <w:t>ра Большое Соколово и Алпатово. Кроме того, множество мелких оз</w:t>
      </w:r>
      <w:r w:rsidR="00CB03B7" w:rsidRPr="00C72C5E">
        <w:t>ё</w:t>
      </w:r>
      <w:r w:rsidRPr="00C72C5E">
        <w:t xml:space="preserve">р старичного типа по долинам рек Лоби, Ламы, Большой и Малой Сестры. </w:t>
      </w:r>
    </w:p>
    <w:p w14:paraId="09059AB5" w14:textId="77777777" w:rsidR="00FF61D7" w:rsidRPr="00C72C5E" w:rsidRDefault="00FF61D7" w:rsidP="00981832">
      <w:pPr>
        <w:ind w:firstLine="709"/>
        <w:jc w:val="both"/>
      </w:pPr>
      <w:r w:rsidRPr="00C72C5E">
        <w:lastRenderedPageBreak/>
        <w:t>Озеро Круглое расположено в 7</w:t>
      </w:r>
      <w:r w:rsidR="00CB03B7" w:rsidRPr="00C72C5E">
        <w:t> </w:t>
      </w:r>
      <w:r w:rsidRPr="00C72C5E">
        <w:t xml:space="preserve">км к востоку от </w:t>
      </w:r>
      <w:r w:rsidR="00974EDC" w:rsidRPr="00C72C5E">
        <w:t>посёлка городского типа</w:t>
      </w:r>
      <w:r w:rsidR="00CB03B7" w:rsidRPr="00C72C5E">
        <w:t xml:space="preserve"> </w:t>
      </w:r>
      <w:r w:rsidRPr="00C72C5E">
        <w:t xml:space="preserve">Лотошино, имеет эллипсоидную форму, несколько вытянуто в северо-восточном направлении. Площадь 0,85 </w:t>
      </w:r>
      <w:r w:rsidR="00CB03B7" w:rsidRPr="00C72C5E">
        <w:t>кв. </w:t>
      </w:r>
      <w:r w:rsidRPr="00C72C5E">
        <w:t>км, средняя глубина 2,8</w:t>
      </w:r>
      <w:r w:rsidR="00CB03B7" w:rsidRPr="00C72C5E">
        <w:t> </w:t>
      </w:r>
      <w:r w:rsidRPr="00C72C5E">
        <w:t xml:space="preserve">м, максимальная </w:t>
      </w:r>
      <w:r w:rsidR="00CB03B7" w:rsidRPr="00C72C5E">
        <w:t>–</w:t>
      </w:r>
      <w:r w:rsidRPr="00C72C5E">
        <w:t xml:space="preserve"> до 12</w:t>
      </w:r>
      <w:r w:rsidR="00CB03B7" w:rsidRPr="00C72C5E">
        <w:t> </w:t>
      </w:r>
      <w:r w:rsidRPr="00C72C5E">
        <w:t>м. Берега пологие, заболоченные. С северной стороны имеются участки песчаных берегов. С востока озеро окаймлено хвойным лесом. На западном берегу расположена д</w:t>
      </w:r>
      <w:r w:rsidR="00CB03B7" w:rsidRPr="00C72C5E">
        <w:t>еревня</w:t>
      </w:r>
      <w:r w:rsidRPr="00C72C5E">
        <w:t xml:space="preserve"> Круглово. Из озера берет начало р</w:t>
      </w:r>
      <w:r w:rsidR="00CB03B7" w:rsidRPr="00C72C5E">
        <w:t>ека</w:t>
      </w:r>
      <w:r w:rsidRPr="00C72C5E">
        <w:t xml:space="preserve"> Озерня (левый приток р</w:t>
      </w:r>
      <w:r w:rsidR="00CB03B7" w:rsidRPr="00C72C5E">
        <w:t>еки</w:t>
      </w:r>
      <w:r w:rsidRPr="00C72C5E">
        <w:t xml:space="preserve"> Ламы). На озере, по оценкам специалистов, имеются большие запасы сапропеля – ценнейшего удобрения. Озеро сильно засорено водорослями, оно богато рыбой (водятся щука, карась, плотва, линь и ротан), но периодически, через 4–5 лет подвержено заморам. </w:t>
      </w:r>
    </w:p>
    <w:p w14:paraId="370CB93E" w14:textId="77777777" w:rsidR="00FF61D7" w:rsidRPr="00C72C5E" w:rsidRDefault="00FF61D7" w:rsidP="00981832">
      <w:pPr>
        <w:ind w:firstLine="709"/>
        <w:jc w:val="both"/>
      </w:pPr>
      <w:r w:rsidRPr="00C72C5E">
        <w:t>Озеро Большое Соколово находится в 8</w:t>
      </w:r>
      <w:r w:rsidR="00CB03B7" w:rsidRPr="00C72C5E">
        <w:t> </w:t>
      </w:r>
      <w:r w:rsidRPr="00C72C5E">
        <w:t xml:space="preserve">км к северо-западу от </w:t>
      </w:r>
      <w:r w:rsidR="00CB03B7" w:rsidRPr="00C72C5E">
        <w:t>посёлка</w:t>
      </w:r>
      <w:r w:rsidRPr="00C72C5E">
        <w:t xml:space="preserve"> </w:t>
      </w:r>
      <w:r w:rsidR="00974EDC" w:rsidRPr="00C72C5E">
        <w:t xml:space="preserve">городского типа </w:t>
      </w:r>
      <w:r w:rsidRPr="00C72C5E">
        <w:t>Лотошино. Площадь 0,24</w:t>
      </w:r>
      <w:r w:rsidR="00CB03B7" w:rsidRPr="00C72C5E">
        <w:t> кв. </w:t>
      </w:r>
      <w:r w:rsidRPr="00C72C5E">
        <w:t>км, средняя глубина – 4</w:t>
      </w:r>
      <w:r w:rsidR="00CB03B7" w:rsidRPr="00C72C5E">
        <w:t> </w:t>
      </w:r>
      <w:r w:rsidRPr="00C72C5E">
        <w:t>м, максимальная – 14</w:t>
      </w:r>
      <w:r w:rsidR="00CB03B7" w:rsidRPr="00C72C5E">
        <w:t> </w:t>
      </w:r>
      <w:r w:rsidRPr="00C72C5E">
        <w:t>м. Озеро расположено во впадине между моренными холмами, оставленными здесь ледником. Имеет округлую форму, берега луговые, открытые, лишь у западного берега на некотором удалении от озера имеется небольшой участок леса. Из озера вытекает безымянный ручей, впадающий в реку Руссу.</w:t>
      </w:r>
    </w:p>
    <w:p w14:paraId="7E2B4ECB" w14:textId="77777777" w:rsidR="00CB03B7" w:rsidRPr="00C72C5E" w:rsidRDefault="00FF61D7" w:rsidP="00981832">
      <w:pPr>
        <w:ind w:firstLine="709"/>
        <w:jc w:val="both"/>
      </w:pPr>
      <w:r w:rsidRPr="00C72C5E">
        <w:t xml:space="preserve">Недалеко от озера Большое Соколово расположено озеро Малое Соколово. </w:t>
      </w:r>
    </w:p>
    <w:p w14:paraId="5E7AC8B1" w14:textId="77777777" w:rsidR="00FF61D7" w:rsidRPr="00C72C5E" w:rsidRDefault="00CB03B7" w:rsidP="00981832">
      <w:pPr>
        <w:ind w:firstLine="709"/>
        <w:jc w:val="both"/>
      </w:pPr>
      <w:r w:rsidRPr="00C72C5E">
        <w:t>В</w:t>
      </w:r>
      <w:r w:rsidR="00FF61D7" w:rsidRPr="00C72C5E">
        <w:t xml:space="preserve"> озерах имеются запасы сапропеля в объ</w:t>
      </w:r>
      <w:r w:rsidRPr="00C72C5E">
        <w:t>ё</w:t>
      </w:r>
      <w:r w:rsidR="00FF61D7" w:rsidRPr="00C72C5E">
        <w:t>ме 280 тыс. куб. м.</w:t>
      </w:r>
    </w:p>
    <w:p w14:paraId="27720D63" w14:textId="77777777" w:rsidR="00FF61D7" w:rsidRPr="00C72C5E" w:rsidRDefault="00FF61D7" w:rsidP="00981832">
      <w:pPr>
        <w:ind w:firstLine="709"/>
        <w:jc w:val="both"/>
      </w:pPr>
      <w:r w:rsidRPr="00C72C5E">
        <w:t>Озеро Алпатово (Алпатьево, Рождественское) находится в 9</w:t>
      </w:r>
      <w:r w:rsidR="00CB03B7" w:rsidRPr="00C72C5E">
        <w:t> </w:t>
      </w:r>
      <w:r w:rsidRPr="00C72C5E">
        <w:t xml:space="preserve">км к северу от </w:t>
      </w:r>
      <w:r w:rsidR="00974EDC" w:rsidRPr="00C72C5E">
        <w:t>посёлка городского типа</w:t>
      </w:r>
      <w:r w:rsidR="00CB03B7" w:rsidRPr="00C72C5E">
        <w:t xml:space="preserve"> </w:t>
      </w:r>
      <w:r w:rsidRPr="00C72C5E">
        <w:t>Лотошино, в заболоченном смешанном лесу. Имеет круглую форму и низкие, ровные песчаные берега. Площадь 0,1 </w:t>
      </w:r>
      <w:r w:rsidR="00CB03B7" w:rsidRPr="00C72C5E">
        <w:t>кв. </w:t>
      </w:r>
      <w:r w:rsidRPr="00C72C5E">
        <w:t>км, глубина до 10</w:t>
      </w:r>
      <w:r w:rsidR="00CB03B7" w:rsidRPr="00C72C5E">
        <w:t>–</w:t>
      </w:r>
      <w:r w:rsidRPr="00C72C5E">
        <w:t>12</w:t>
      </w:r>
      <w:r w:rsidR="00CB03B7" w:rsidRPr="00C72C5E">
        <w:t> </w:t>
      </w:r>
      <w:r w:rsidRPr="00C72C5E">
        <w:t>м. Расположенное в западной части верхневолжской низменности, это озеро типично для подобных низменных равнин, сложенных песчаными отложениями, принес</w:t>
      </w:r>
      <w:r w:rsidR="00CB03B7" w:rsidRPr="00C72C5E">
        <w:t>ё</w:t>
      </w:r>
      <w:r w:rsidRPr="00C72C5E">
        <w:t xml:space="preserve">нными потоками талых вод при отступлении ледника. Озеро привлекательно для рыбаков и охотников на уток. Из ихтиофауны в озере водятся карась и плотва, встречаются щука и окунь. Вода в озере чистая, цветения и заморов рыбы не отмечено. </w:t>
      </w:r>
    </w:p>
    <w:p w14:paraId="5D7855B2" w14:textId="77777777" w:rsidR="00FF61D7" w:rsidRPr="00C72C5E" w:rsidRDefault="00FF61D7" w:rsidP="00981832">
      <w:pPr>
        <w:ind w:firstLine="709"/>
        <w:jc w:val="both"/>
      </w:pPr>
      <w:r w:rsidRPr="00C72C5E">
        <w:t>Оз</w:t>
      </w:r>
      <w:r w:rsidR="00CB03B7" w:rsidRPr="00C72C5E">
        <w:t>ё</w:t>
      </w:r>
      <w:r w:rsidRPr="00C72C5E">
        <w:t>ра находятся на разной степени зарастания.</w:t>
      </w:r>
    </w:p>
    <w:p w14:paraId="6C7C797C" w14:textId="77777777" w:rsidR="00FF61D7" w:rsidRPr="00C72C5E" w:rsidRDefault="00FF61D7" w:rsidP="00981832">
      <w:pPr>
        <w:ind w:firstLine="709"/>
        <w:jc w:val="both"/>
      </w:pPr>
      <w:r w:rsidRPr="00C72C5E">
        <w:t>Кроме оз</w:t>
      </w:r>
      <w:r w:rsidR="00AD7AB0" w:rsidRPr="00C72C5E">
        <w:t>ё</w:t>
      </w:r>
      <w:r w:rsidRPr="00C72C5E">
        <w:t xml:space="preserve">р в </w:t>
      </w:r>
      <w:r w:rsidR="00AB6053" w:rsidRPr="00C72C5E">
        <w:t>муниципально</w:t>
      </w:r>
      <w:r w:rsidR="008E11E6" w:rsidRPr="00C72C5E">
        <w:t xml:space="preserve">м округе </w:t>
      </w:r>
      <w:r w:rsidR="00CB03B7" w:rsidRPr="00C72C5E">
        <w:t>Лотошин</w:t>
      </w:r>
      <w:r w:rsidR="008E11E6" w:rsidRPr="00C72C5E">
        <w:t>о</w:t>
      </w:r>
      <w:r w:rsidRPr="00C72C5E">
        <w:t xml:space="preserve">, особенно в его северо-восточной части, наблюдаются многочисленные заболоченные котловины, в которых развиты торфяники, среди которых встречаются зыбуны и мелкие окна с открытой водой. </w:t>
      </w:r>
    </w:p>
    <w:p w14:paraId="7E4D727E" w14:textId="1439B622" w:rsidR="00FF61D7" w:rsidRPr="00C72C5E" w:rsidRDefault="00FF61D7" w:rsidP="00981832">
      <w:pPr>
        <w:ind w:firstLine="709"/>
        <w:jc w:val="both"/>
      </w:pPr>
      <w:r w:rsidRPr="00C72C5E">
        <w:t xml:space="preserve">В </w:t>
      </w:r>
      <w:r w:rsidR="00AB6053" w:rsidRPr="00C72C5E">
        <w:t>муниципально</w:t>
      </w:r>
      <w:r w:rsidR="008E11E6" w:rsidRPr="00C72C5E">
        <w:t xml:space="preserve">м округе </w:t>
      </w:r>
      <w:r w:rsidRPr="00C72C5E">
        <w:t>создано несколько водохранилищ, одно из которых находится в деревне Михалево, два в районе д</w:t>
      </w:r>
      <w:r w:rsidR="00CB03B7" w:rsidRPr="00C72C5E">
        <w:t>еревни</w:t>
      </w:r>
      <w:r w:rsidRPr="00C72C5E">
        <w:t xml:space="preserve"> Рождествено и др. </w:t>
      </w:r>
    </w:p>
    <w:p w14:paraId="185BF99A" w14:textId="6190F7C1" w:rsidR="002D71F3" w:rsidRPr="00C72C5E" w:rsidRDefault="00FF61D7" w:rsidP="00981832">
      <w:pPr>
        <w:ind w:firstLine="709"/>
        <w:jc w:val="both"/>
      </w:pPr>
      <w:r w:rsidRPr="00C72C5E">
        <w:t xml:space="preserve">На территории </w:t>
      </w:r>
      <w:r w:rsidR="00AB6053" w:rsidRPr="00C72C5E">
        <w:t>муниципального</w:t>
      </w:r>
      <w:r w:rsidR="008E11E6" w:rsidRPr="00C72C5E">
        <w:t xml:space="preserve"> округа </w:t>
      </w:r>
      <w:r w:rsidR="001F683F" w:rsidRPr="00C72C5E">
        <w:t xml:space="preserve">Лотошино много родников </w:t>
      </w:r>
      <w:r w:rsidRPr="00C72C5E">
        <w:t>(</w:t>
      </w:r>
      <w:r w:rsidR="001F683F" w:rsidRPr="00C72C5E">
        <w:t xml:space="preserve">см. </w:t>
      </w:r>
      <w:r w:rsidRPr="00C72C5E">
        <w:t xml:space="preserve">таблица </w:t>
      </w:r>
      <w:r w:rsidR="002D71F3" w:rsidRPr="00C72C5E">
        <w:t>1.</w:t>
      </w:r>
      <w:r w:rsidRPr="00C72C5E">
        <w:t>5.1).</w:t>
      </w:r>
    </w:p>
    <w:p w14:paraId="1B83524D" w14:textId="77777777" w:rsidR="00FF61D7" w:rsidRPr="00C72C5E" w:rsidRDefault="00FF61D7" w:rsidP="00981832">
      <w:pPr>
        <w:spacing w:before="60"/>
        <w:rPr>
          <w:bCs/>
        </w:rPr>
      </w:pPr>
      <w:r w:rsidRPr="00C72C5E">
        <w:rPr>
          <w:bCs/>
        </w:rPr>
        <w:t xml:space="preserve">Таблица </w:t>
      </w:r>
      <w:r w:rsidR="002D71F3" w:rsidRPr="00C72C5E">
        <w:rPr>
          <w:bCs/>
        </w:rPr>
        <w:t>1.</w:t>
      </w:r>
      <w:r w:rsidRPr="00C72C5E">
        <w:rPr>
          <w:bCs/>
        </w:rPr>
        <w:t>5.1</w:t>
      </w:r>
      <w:r w:rsidR="00237A60" w:rsidRPr="00C72C5E">
        <w:rPr>
          <w:bCs/>
        </w:rPr>
        <w:t>.</w:t>
      </w:r>
    </w:p>
    <w:tbl>
      <w:tblPr>
        <w:tblStyle w:val="af7"/>
        <w:tblW w:w="5000" w:type="pct"/>
        <w:tblCellMar>
          <w:left w:w="28" w:type="dxa"/>
          <w:right w:w="28" w:type="dxa"/>
        </w:tblCellMar>
        <w:tblLook w:val="01E0" w:firstRow="1" w:lastRow="1" w:firstColumn="1" w:lastColumn="1" w:noHBand="0" w:noVBand="0"/>
      </w:tblPr>
      <w:tblGrid>
        <w:gridCol w:w="869"/>
        <w:gridCol w:w="4227"/>
        <w:gridCol w:w="1267"/>
        <w:gridCol w:w="3264"/>
      </w:tblGrid>
      <w:tr w:rsidR="00CC151C" w:rsidRPr="00C72C5E" w14:paraId="484685AB" w14:textId="77777777" w:rsidTr="002653C9">
        <w:trPr>
          <w:cantSplit/>
          <w:tblHeader/>
        </w:trPr>
        <w:tc>
          <w:tcPr>
            <w:tcW w:w="451" w:type="pct"/>
            <w:vAlign w:val="center"/>
          </w:tcPr>
          <w:p w14:paraId="17F92725" w14:textId="77777777" w:rsidR="00FF61D7" w:rsidRPr="00C72C5E" w:rsidRDefault="00FF61D7" w:rsidP="00CB03B7">
            <w:pPr>
              <w:jc w:val="center"/>
              <w:rPr>
                <w:bCs/>
                <w:sz w:val="22"/>
                <w:szCs w:val="22"/>
              </w:rPr>
            </w:pPr>
            <w:r w:rsidRPr="00C72C5E">
              <w:rPr>
                <w:bCs/>
                <w:sz w:val="22"/>
                <w:szCs w:val="22"/>
              </w:rPr>
              <w:t>№</w:t>
            </w:r>
            <w:r w:rsidR="00237A60" w:rsidRPr="00C72C5E">
              <w:rPr>
                <w:bCs/>
                <w:sz w:val="22"/>
                <w:szCs w:val="22"/>
              </w:rPr>
              <w:br/>
            </w:r>
            <w:r w:rsidRPr="00C72C5E">
              <w:rPr>
                <w:bCs/>
                <w:sz w:val="22"/>
                <w:szCs w:val="22"/>
              </w:rPr>
              <w:t xml:space="preserve"> п/п</w:t>
            </w:r>
          </w:p>
        </w:tc>
        <w:tc>
          <w:tcPr>
            <w:tcW w:w="2195" w:type="pct"/>
            <w:vAlign w:val="center"/>
          </w:tcPr>
          <w:p w14:paraId="4C5F81BE" w14:textId="77777777" w:rsidR="00FF61D7" w:rsidRPr="00C72C5E" w:rsidRDefault="00FF61D7" w:rsidP="00CB03B7">
            <w:pPr>
              <w:jc w:val="center"/>
              <w:rPr>
                <w:bCs/>
                <w:sz w:val="22"/>
                <w:szCs w:val="22"/>
              </w:rPr>
            </w:pPr>
            <w:r w:rsidRPr="00C72C5E">
              <w:rPr>
                <w:bCs/>
                <w:sz w:val="22"/>
                <w:szCs w:val="22"/>
              </w:rPr>
              <w:t>Месторасположения родников</w:t>
            </w:r>
          </w:p>
        </w:tc>
        <w:tc>
          <w:tcPr>
            <w:tcW w:w="658" w:type="pct"/>
            <w:vAlign w:val="center"/>
          </w:tcPr>
          <w:p w14:paraId="070144EC" w14:textId="77777777" w:rsidR="00FF61D7" w:rsidRPr="00C72C5E" w:rsidRDefault="00FF61D7" w:rsidP="00CB03B7">
            <w:pPr>
              <w:jc w:val="center"/>
              <w:rPr>
                <w:bCs/>
                <w:sz w:val="22"/>
                <w:szCs w:val="22"/>
              </w:rPr>
            </w:pPr>
            <w:r w:rsidRPr="00C72C5E">
              <w:rPr>
                <w:bCs/>
                <w:sz w:val="22"/>
                <w:szCs w:val="22"/>
              </w:rPr>
              <w:t>Количество, ед.</w:t>
            </w:r>
          </w:p>
        </w:tc>
        <w:tc>
          <w:tcPr>
            <w:tcW w:w="1695" w:type="pct"/>
            <w:vAlign w:val="center"/>
          </w:tcPr>
          <w:p w14:paraId="56BDBE9E" w14:textId="77777777" w:rsidR="00FF61D7" w:rsidRPr="00C72C5E" w:rsidRDefault="00FF61D7" w:rsidP="00CB03B7">
            <w:pPr>
              <w:jc w:val="center"/>
              <w:rPr>
                <w:bCs/>
                <w:sz w:val="22"/>
                <w:szCs w:val="22"/>
              </w:rPr>
            </w:pPr>
            <w:r w:rsidRPr="00C72C5E">
              <w:rPr>
                <w:bCs/>
                <w:sz w:val="22"/>
                <w:szCs w:val="22"/>
              </w:rPr>
              <w:t>Примечание</w:t>
            </w:r>
          </w:p>
        </w:tc>
      </w:tr>
      <w:tr w:rsidR="00CC151C" w:rsidRPr="00C72C5E" w14:paraId="02831CEE" w14:textId="77777777" w:rsidTr="002653C9">
        <w:trPr>
          <w:cantSplit/>
        </w:trPr>
        <w:tc>
          <w:tcPr>
            <w:tcW w:w="451" w:type="pct"/>
          </w:tcPr>
          <w:p w14:paraId="5482DBE5" w14:textId="77777777" w:rsidR="00FF61D7" w:rsidRPr="00C72C5E" w:rsidRDefault="00FF61D7" w:rsidP="00DD77B4">
            <w:pPr>
              <w:jc w:val="center"/>
              <w:rPr>
                <w:bCs/>
                <w:sz w:val="22"/>
                <w:szCs w:val="22"/>
              </w:rPr>
            </w:pPr>
            <w:r w:rsidRPr="00C72C5E">
              <w:rPr>
                <w:bCs/>
                <w:sz w:val="22"/>
                <w:szCs w:val="22"/>
              </w:rPr>
              <w:t>1</w:t>
            </w:r>
          </w:p>
        </w:tc>
        <w:tc>
          <w:tcPr>
            <w:tcW w:w="2195" w:type="pct"/>
            <w:vAlign w:val="center"/>
          </w:tcPr>
          <w:p w14:paraId="3B3AB3D0" w14:textId="77777777" w:rsidR="00FF61D7" w:rsidRPr="00C72C5E" w:rsidRDefault="00E623C7" w:rsidP="00CB03B7">
            <w:pPr>
              <w:rPr>
                <w:bCs/>
                <w:sz w:val="22"/>
                <w:szCs w:val="22"/>
              </w:rPr>
            </w:pPr>
            <w:r w:rsidRPr="00C72C5E">
              <w:rPr>
                <w:bCs/>
                <w:sz w:val="22"/>
                <w:szCs w:val="22"/>
              </w:rPr>
              <w:t xml:space="preserve">п.г.т. </w:t>
            </w:r>
            <w:r w:rsidR="00CB03B7" w:rsidRPr="00C72C5E">
              <w:rPr>
                <w:bCs/>
                <w:sz w:val="22"/>
                <w:szCs w:val="22"/>
              </w:rPr>
              <w:t> </w:t>
            </w:r>
            <w:r w:rsidR="00FF61D7" w:rsidRPr="00C72C5E">
              <w:rPr>
                <w:bCs/>
                <w:sz w:val="22"/>
                <w:szCs w:val="22"/>
              </w:rPr>
              <w:t>Лотошино, на берегу р. Лобь, ниже улицы Набережной за домами № 4-5</w:t>
            </w:r>
          </w:p>
        </w:tc>
        <w:tc>
          <w:tcPr>
            <w:tcW w:w="658" w:type="pct"/>
            <w:vAlign w:val="center"/>
          </w:tcPr>
          <w:p w14:paraId="56110150" w14:textId="77777777" w:rsidR="00FF61D7" w:rsidRPr="00C72C5E" w:rsidRDefault="00FF61D7" w:rsidP="00CB03B7">
            <w:pPr>
              <w:jc w:val="center"/>
              <w:rPr>
                <w:bCs/>
                <w:sz w:val="22"/>
                <w:szCs w:val="22"/>
              </w:rPr>
            </w:pPr>
            <w:r w:rsidRPr="00C72C5E">
              <w:rPr>
                <w:bCs/>
                <w:sz w:val="22"/>
                <w:szCs w:val="22"/>
              </w:rPr>
              <w:t>1</w:t>
            </w:r>
          </w:p>
        </w:tc>
        <w:tc>
          <w:tcPr>
            <w:tcW w:w="1695" w:type="pct"/>
          </w:tcPr>
          <w:p w14:paraId="656C303A" w14:textId="77777777" w:rsidR="00FF61D7" w:rsidRPr="00C72C5E" w:rsidRDefault="00FF61D7" w:rsidP="00DD77B4">
            <w:pPr>
              <w:jc w:val="right"/>
              <w:rPr>
                <w:bCs/>
                <w:sz w:val="22"/>
                <w:szCs w:val="22"/>
              </w:rPr>
            </w:pPr>
          </w:p>
        </w:tc>
      </w:tr>
      <w:tr w:rsidR="00CC151C" w:rsidRPr="00C72C5E" w14:paraId="380AFEAC" w14:textId="77777777" w:rsidTr="002653C9">
        <w:trPr>
          <w:cantSplit/>
        </w:trPr>
        <w:tc>
          <w:tcPr>
            <w:tcW w:w="451" w:type="pct"/>
          </w:tcPr>
          <w:p w14:paraId="7AF99399" w14:textId="77777777" w:rsidR="00FF61D7" w:rsidRPr="00C72C5E" w:rsidRDefault="00FF61D7" w:rsidP="00DD77B4">
            <w:pPr>
              <w:jc w:val="center"/>
              <w:rPr>
                <w:bCs/>
                <w:sz w:val="22"/>
                <w:szCs w:val="22"/>
              </w:rPr>
            </w:pPr>
            <w:r w:rsidRPr="00C72C5E">
              <w:rPr>
                <w:bCs/>
                <w:sz w:val="22"/>
                <w:szCs w:val="22"/>
              </w:rPr>
              <w:t>2</w:t>
            </w:r>
          </w:p>
        </w:tc>
        <w:tc>
          <w:tcPr>
            <w:tcW w:w="2195" w:type="pct"/>
            <w:vAlign w:val="center"/>
          </w:tcPr>
          <w:p w14:paraId="53A05D2E" w14:textId="77777777" w:rsidR="00FF61D7" w:rsidRPr="00C72C5E" w:rsidRDefault="00CB03B7" w:rsidP="00CB03B7">
            <w:pPr>
              <w:rPr>
                <w:bCs/>
                <w:sz w:val="22"/>
                <w:szCs w:val="22"/>
              </w:rPr>
            </w:pPr>
            <w:proofErr w:type="gramStart"/>
            <w:r w:rsidRPr="00C72C5E">
              <w:rPr>
                <w:bCs/>
                <w:sz w:val="22"/>
                <w:szCs w:val="22"/>
              </w:rPr>
              <w:t>п</w:t>
            </w:r>
            <w:r w:rsidR="00FF61D7" w:rsidRPr="00C72C5E">
              <w:rPr>
                <w:bCs/>
                <w:sz w:val="22"/>
                <w:szCs w:val="22"/>
              </w:rPr>
              <w:t>о</w:t>
            </w:r>
            <w:proofErr w:type="gramEnd"/>
            <w:r w:rsidR="00FF61D7" w:rsidRPr="00C72C5E">
              <w:rPr>
                <w:bCs/>
                <w:sz w:val="22"/>
                <w:szCs w:val="22"/>
              </w:rPr>
              <w:t xml:space="preserve"> берегам рек Большая и Малая Сестра</w:t>
            </w:r>
          </w:p>
        </w:tc>
        <w:tc>
          <w:tcPr>
            <w:tcW w:w="658" w:type="pct"/>
            <w:vAlign w:val="center"/>
          </w:tcPr>
          <w:p w14:paraId="4A237D36" w14:textId="77777777" w:rsidR="00FF61D7" w:rsidRPr="00C72C5E" w:rsidRDefault="00FF61D7" w:rsidP="00CB03B7">
            <w:pPr>
              <w:jc w:val="center"/>
              <w:rPr>
                <w:bCs/>
                <w:sz w:val="22"/>
                <w:szCs w:val="22"/>
              </w:rPr>
            </w:pPr>
            <w:r w:rsidRPr="00C72C5E">
              <w:rPr>
                <w:bCs/>
                <w:sz w:val="22"/>
                <w:szCs w:val="22"/>
              </w:rPr>
              <w:t>8</w:t>
            </w:r>
          </w:p>
        </w:tc>
        <w:tc>
          <w:tcPr>
            <w:tcW w:w="1695" w:type="pct"/>
            <w:vAlign w:val="center"/>
          </w:tcPr>
          <w:p w14:paraId="4E874FBE" w14:textId="77777777" w:rsidR="00FF61D7" w:rsidRPr="00C72C5E" w:rsidRDefault="00FF61D7" w:rsidP="00CB03B7">
            <w:pPr>
              <w:rPr>
                <w:bCs/>
                <w:sz w:val="22"/>
                <w:szCs w:val="22"/>
              </w:rPr>
            </w:pPr>
            <w:r w:rsidRPr="00C72C5E">
              <w:rPr>
                <w:bCs/>
                <w:sz w:val="22"/>
                <w:szCs w:val="22"/>
              </w:rPr>
              <w:t>1 родник используется населением</w:t>
            </w:r>
          </w:p>
        </w:tc>
      </w:tr>
      <w:tr w:rsidR="00CC151C" w:rsidRPr="00C72C5E" w14:paraId="4ABB97A9" w14:textId="77777777" w:rsidTr="002653C9">
        <w:trPr>
          <w:cantSplit/>
        </w:trPr>
        <w:tc>
          <w:tcPr>
            <w:tcW w:w="451" w:type="pct"/>
          </w:tcPr>
          <w:p w14:paraId="18D8CD60" w14:textId="77777777" w:rsidR="00FF61D7" w:rsidRPr="00C72C5E" w:rsidRDefault="00FF61D7" w:rsidP="00DD77B4">
            <w:pPr>
              <w:jc w:val="center"/>
              <w:rPr>
                <w:bCs/>
                <w:sz w:val="22"/>
                <w:szCs w:val="22"/>
              </w:rPr>
            </w:pPr>
            <w:r w:rsidRPr="00C72C5E">
              <w:rPr>
                <w:bCs/>
                <w:sz w:val="22"/>
                <w:szCs w:val="22"/>
              </w:rPr>
              <w:t>3</w:t>
            </w:r>
          </w:p>
        </w:tc>
        <w:tc>
          <w:tcPr>
            <w:tcW w:w="2195" w:type="pct"/>
            <w:vAlign w:val="center"/>
          </w:tcPr>
          <w:p w14:paraId="504B9AE4" w14:textId="77777777" w:rsidR="00FF61D7" w:rsidRPr="00C72C5E" w:rsidRDefault="00FF61D7" w:rsidP="00CB03B7">
            <w:pPr>
              <w:rPr>
                <w:bCs/>
                <w:sz w:val="22"/>
                <w:szCs w:val="22"/>
              </w:rPr>
            </w:pPr>
            <w:r w:rsidRPr="00C72C5E">
              <w:rPr>
                <w:bCs/>
                <w:sz w:val="22"/>
                <w:szCs w:val="22"/>
              </w:rPr>
              <w:t>д. Монасеино</w:t>
            </w:r>
          </w:p>
        </w:tc>
        <w:tc>
          <w:tcPr>
            <w:tcW w:w="658" w:type="pct"/>
            <w:vAlign w:val="center"/>
          </w:tcPr>
          <w:p w14:paraId="7F81ED73" w14:textId="77777777" w:rsidR="00FF61D7" w:rsidRPr="00C72C5E" w:rsidRDefault="00FF61D7" w:rsidP="00CB03B7">
            <w:pPr>
              <w:jc w:val="center"/>
              <w:rPr>
                <w:bCs/>
                <w:sz w:val="22"/>
                <w:szCs w:val="22"/>
              </w:rPr>
            </w:pPr>
            <w:r w:rsidRPr="00C72C5E">
              <w:rPr>
                <w:bCs/>
                <w:sz w:val="22"/>
                <w:szCs w:val="22"/>
              </w:rPr>
              <w:t>2</w:t>
            </w:r>
          </w:p>
        </w:tc>
        <w:tc>
          <w:tcPr>
            <w:tcW w:w="1695" w:type="pct"/>
            <w:vAlign w:val="center"/>
          </w:tcPr>
          <w:p w14:paraId="367F3FB3" w14:textId="77777777" w:rsidR="00FF61D7" w:rsidRPr="00C72C5E" w:rsidRDefault="00FF61D7" w:rsidP="00CB03B7">
            <w:pPr>
              <w:rPr>
                <w:bCs/>
                <w:sz w:val="22"/>
                <w:szCs w:val="22"/>
              </w:rPr>
            </w:pPr>
            <w:r w:rsidRPr="00C72C5E">
              <w:rPr>
                <w:bCs/>
                <w:sz w:val="22"/>
                <w:szCs w:val="22"/>
              </w:rPr>
              <w:t>Оба заболочены</w:t>
            </w:r>
          </w:p>
        </w:tc>
      </w:tr>
      <w:tr w:rsidR="00CC151C" w:rsidRPr="00C72C5E" w14:paraId="5B165BCC" w14:textId="77777777" w:rsidTr="002653C9">
        <w:trPr>
          <w:cantSplit/>
        </w:trPr>
        <w:tc>
          <w:tcPr>
            <w:tcW w:w="451" w:type="pct"/>
          </w:tcPr>
          <w:p w14:paraId="19B5FBE0" w14:textId="77777777" w:rsidR="00FF61D7" w:rsidRPr="00C72C5E" w:rsidRDefault="00FF61D7" w:rsidP="00DD77B4">
            <w:pPr>
              <w:jc w:val="center"/>
              <w:rPr>
                <w:bCs/>
                <w:sz w:val="22"/>
                <w:szCs w:val="22"/>
              </w:rPr>
            </w:pPr>
            <w:r w:rsidRPr="00C72C5E">
              <w:rPr>
                <w:bCs/>
                <w:sz w:val="22"/>
                <w:szCs w:val="22"/>
              </w:rPr>
              <w:t>4</w:t>
            </w:r>
          </w:p>
        </w:tc>
        <w:tc>
          <w:tcPr>
            <w:tcW w:w="2195" w:type="pct"/>
            <w:vAlign w:val="center"/>
          </w:tcPr>
          <w:p w14:paraId="758C6CCE" w14:textId="77777777" w:rsidR="00FF61D7" w:rsidRPr="00C72C5E" w:rsidRDefault="00FF61D7" w:rsidP="00CB03B7">
            <w:pPr>
              <w:rPr>
                <w:bCs/>
                <w:sz w:val="22"/>
                <w:szCs w:val="22"/>
              </w:rPr>
            </w:pPr>
            <w:r w:rsidRPr="00C72C5E">
              <w:rPr>
                <w:bCs/>
                <w:sz w:val="22"/>
                <w:szCs w:val="22"/>
              </w:rPr>
              <w:t>д. Марково и с. Корневское</w:t>
            </w:r>
          </w:p>
        </w:tc>
        <w:tc>
          <w:tcPr>
            <w:tcW w:w="658" w:type="pct"/>
            <w:vAlign w:val="center"/>
          </w:tcPr>
          <w:p w14:paraId="27371007" w14:textId="77777777" w:rsidR="00FF61D7" w:rsidRPr="00C72C5E" w:rsidRDefault="00FF61D7" w:rsidP="00CB03B7">
            <w:pPr>
              <w:jc w:val="center"/>
              <w:rPr>
                <w:bCs/>
                <w:sz w:val="22"/>
                <w:szCs w:val="22"/>
              </w:rPr>
            </w:pPr>
            <w:r w:rsidRPr="00C72C5E">
              <w:rPr>
                <w:bCs/>
                <w:sz w:val="22"/>
                <w:szCs w:val="22"/>
              </w:rPr>
              <w:t>2</w:t>
            </w:r>
          </w:p>
        </w:tc>
        <w:tc>
          <w:tcPr>
            <w:tcW w:w="1695" w:type="pct"/>
            <w:vAlign w:val="center"/>
          </w:tcPr>
          <w:p w14:paraId="066E9352" w14:textId="77777777" w:rsidR="00FF61D7" w:rsidRPr="00C72C5E" w:rsidRDefault="00FF61D7" w:rsidP="00CB03B7">
            <w:pPr>
              <w:rPr>
                <w:bCs/>
                <w:sz w:val="22"/>
                <w:szCs w:val="22"/>
              </w:rPr>
            </w:pPr>
            <w:r w:rsidRPr="00C72C5E">
              <w:rPr>
                <w:bCs/>
                <w:sz w:val="22"/>
                <w:szCs w:val="22"/>
              </w:rPr>
              <w:t>Оба сильно заболочены</w:t>
            </w:r>
          </w:p>
        </w:tc>
      </w:tr>
      <w:tr w:rsidR="00CC151C" w:rsidRPr="00C72C5E" w14:paraId="17CD2FAF" w14:textId="77777777" w:rsidTr="002653C9">
        <w:trPr>
          <w:cantSplit/>
        </w:trPr>
        <w:tc>
          <w:tcPr>
            <w:tcW w:w="451" w:type="pct"/>
          </w:tcPr>
          <w:p w14:paraId="03CC84FE" w14:textId="77777777" w:rsidR="00FF61D7" w:rsidRPr="00C72C5E" w:rsidRDefault="00FF61D7" w:rsidP="00DD77B4">
            <w:pPr>
              <w:jc w:val="center"/>
              <w:rPr>
                <w:bCs/>
                <w:sz w:val="22"/>
                <w:szCs w:val="22"/>
              </w:rPr>
            </w:pPr>
            <w:r w:rsidRPr="00C72C5E">
              <w:rPr>
                <w:bCs/>
                <w:sz w:val="22"/>
                <w:szCs w:val="22"/>
              </w:rPr>
              <w:t>5</w:t>
            </w:r>
          </w:p>
        </w:tc>
        <w:tc>
          <w:tcPr>
            <w:tcW w:w="2195" w:type="pct"/>
            <w:vAlign w:val="center"/>
          </w:tcPr>
          <w:p w14:paraId="5816BC9E" w14:textId="77777777" w:rsidR="00FF61D7" w:rsidRPr="00C72C5E" w:rsidRDefault="00FF61D7" w:rsidP="00CB03B7">
            <w:pPr>
              <w:tabs>
                <w:tab w:val="center" w:pos="1960"/>
              </w:tabs>
              <w:rPr>
                <w:bCs/>
                <w:sz w:val="22"/>
                <w:szCs w:val="22"/>
              </w:rPr>
            </w:pPr>
            <w:r w:rsidRPr="00C72C5E">
              <w:rPr>
                <w:bCs/>
                <w:sz w:val="22"/>
                <w:szCs w:val="22"/>
              </w:rPr>
              <w:t>д. Горсткино</w:t>
            </w:r>
          </w:p>
        </w:tc>
        <w:tc>
          <w:tcPr>
            <w:tcW w:w="658" w:type="pct"/>
            <w:vAlign w:val="center"/>
          </w:tcPr>
          <w:p w14:paraId="7B4EEA03" w14:textId="77777777" w:rsidR="00FF61D7" w:rsidRPr="00C72C5E" w:rsidRDefault="00FF61D7" w:rsidP="00CB03B7">
            <w:pPr>
              <w:jc w:val="center"/>
              <w:rPr>
                <w:bCs/>
                <w:sz w:val="22"/>
                <w:szCs w:val="22"/>
              </w:rPr>
            </w:pPr>
            <w:r w:rsidRPr="00C72C5E">
              <w:rPr>
                <w:bCs/>
                <w:sz w:val="22"/>
                <w:szCs w:val="22"/>
              </w:rPr>
              <w:t>5</w:t>
            </w:r>
          </w:p>
        </w:tc>
        <w:tc>
          <w:tcPr>
            <w:tcW w:w="1695" w:type="pct"/>
          </w:tcPr>
          <w:p w14:paraId="1D747585" w14:textId="77777777" w:rsidR="00FF61D7" w:rsidRPr="00C72C5E" w:rsidRDefault="00FF61D7" w:rsidP="00DD77B4">
            <w:pPr>
              <w:rPr>
                <w:bCs/>
                <w:sz w:val="22"/>
                <w:szCs w:val="22"/>
              </w:rPr>
            </w:pPr>
          </w:p>
        </w:tc>
      </w:tr>
      <w:tr w:rsidR="00CC151C" w:rsidRPr="00C72C5E" w14:paraId="618132EB" w14:textId="77777777" w:rsidTr="002653C9">
        <w:trPr>
          <w:cantSplit/>
        </w:trPr>
        <w:tc>
          <w:tcPr>
            <w:tcW w:w="451" w:type="pct"/>
          </w:tcPr>
          <w:p w14:paraId="35AB012D" w14:textId="77777777" w:rsidR="00FF61D7" w:rsidRPr="00C72C5E" w:rsidRDefault="00FF61D7" w:rsidP="00DD77B4">
            <w:pPr>
              <w:jc w:val="center"/>
              <w:rPr>
                <w:bCs/>
                <w:sz w:val="22"/>
                <w:szCs w:val="22"/>
              </w:rPr>
            </w:pPr>
            <w:r w:rsidRPr="00C72C5E">
              <w:rPr>
                <w:bCs/>
                <w:sz w:val="22"/>
                <w:szCs w:val="22"/>
              </w:rPr>
              <w:t>6</w:t>
            </w:r>
          </w:p>
        </w:tc>
        <w:tc>
          <w:tcPr>
            <w:tcW w:w="2195" w:type="pct"/>
            <w:vAlign w:val="center"/>
          </w:tcPr>
          <w:p w14:paraId="7C58E274" w14:textId="77777777" w:rsidR="00FF61D7" w:rsidRPr="00C72C5E" w:rsidRDefault="00FF61D7" w:rsidP="00CB03B7">
            <w:pPr>
              <w:rPr>
                <w:bCs/>
                <w:sz w:val="22"/>
                <w:szCs w:val="22"/>
              </w:rPr>
            </w:pPr>
            <w:r w:rsidRPr="00C72C5E">
              <w:rPr>
                <w:bCs/>
                <w:sz w:val="22"/>
                <w:szCs w:val="22"/>
              </w:rPr>
              <w:t>д. Володино</w:t>
            </w:r>
          </w:p>
        </w:tc>
        <w:tc>
          <w:tcPr>
            <w:tcW w:w="658" w:type="pct"/>
            <w:vAlign w:val="center"/>
          </w:tcPr>
          <w:p w14:paraId="78F46470" w14:textId="77777777" w:rsidR="00FF61D7" w:rsidRPr="00C72C5E" w:rsidRDefault="00FF61D7" w:rsidP="00CB03B7">
            <w:pPr>
              <w:jc w:val="center"/>
              <w:rPr>
                <w:bCs/>
                <w:sz w:val="22"/>
                <w:szCs w:val="22"/>
              </w:rPr>
            </w:pPr>
            <w:r w:rsidRPr="00C72C5E">
              <w:rPr>
                <w:bCs/>
                <w:sz w:val="22"/>
                <w:szCs w:val="22"/>
              </w:rPr>
              <w:t>1</w:t>
            </w:r>
          </w:p>
        </w:tc>
        <w:tc>
          <w:tcPr>
            <w:tcW w:w="1695" w:type="pct"/>
          </w:tcPr>
          <w:p w14:paraId="52BE16E5" w14:textId="77777777" w:rsidR="00FF61D7" w:rsidRPr="00C72C5E" w:rsidRDefault="00FF61D7" w:rsidP="00DD77B4">
            <w:pPr>
              <w:rPr>
                <w:bCs/>
                <w:sz w:val="22"/>
                <w:szCs w:val="22"/>
              </w:rPr>
            </w:pPr>
          </w:p>
        </w:tc>
      </w:tr>
      <w:tr w:rsidR="00CC151C" w:rsidRPr="00C72C5E" w14:paraId="3C3B5110" w14:textId="77777777" w:rsidTr="002653C9">
        <w:trPr>
          <w:cantSplit/>
        </w:trPr>
        <w:tc>
          <w:tcPr>
            <w:tcW w:w="451" w:type="pct"/>
          </w:tcPr>
          <w:p w14:paraId="348B5882" w14:textId="77777777" w:rsidR="00FF61D7" w:rsidRPr="00C72C5E" w:rsidRDefault="00FF61D7" w:rsidP="00DD77B4">
            <w:pPr>
              <w:jc w:val="center"/>
              <w:rPr>
                <w:bCs/>
                <w:sz w:val="22"/>
                <w:szCs w:val="22"/>
              </w:rPr>
            </w:pPr>
            <w:r w:rsidRPr="00C72C5E">
              <w:rPr>
                <w:bCs/>
                <w:sz w:val="22"/>
                <w:szCs w:val="22"/>
              </w:rPr>
              <w:t>7</w:t>
            </w:r>
          </w:p>
        </w:tc>
        <w:tc>
          <w:tcPr>
            <w:tcW w:w="2195" w:type="pct"/>
            <w:vAlign w:val="center"/>
          </w:tcPr>
          <w:p w14:paraId="60CF45B9" w14:textId="77777777" w:rsidR="00FF61D7" w:rsidRPr="00C72C5E" w:rsidRDefault="00FF61D7" w:rsidP="00CB03B7">
            <w:pPr>
              <w:rPr>
                <w:bCs/>
                <w:sz w:val="22"/>
                <w:szCs w:val="22"/>
              </w:rPr>
            </w:pPr>
            <w:r w:rsidRPr="00C72C5E">
              <w:rPr>
                <w:bCs/>
                <w:sz w:val="22"/>
                <w:szCs w:val="22"/>
              </w:rPr>
              <w:t>д. Звягино</w:t>
            </w:r>
          </w:p>
        </w:tc>
        <w:tc>
          <w:tcPr>
            <w:tcW w:w="658" w:type="pct"/>
            <w:vAlign w:val="center"/>
          </w:tcPr>
          <w:p w14:paraId="0AB2A386" w14:textId="77777777" w:rsidR="00FF61D7" w:rsidRPr="00C72C5E" w:rsidRDefault="00FF61D7" w:rsidP="00CB03B7">
            <w:pPr>
              <w:jc w:val="center"/>
              <w:rPr>
                <w:bCs/>
                <w:sz w:val="22"/>
                <w:szCs w:val="22"/>
              </w:rPr>
            </w:pPr>
            <w:r w:rsidRPr="00C72C5E">
              <w:rPr>
                <w:bCs/>
                <w:sz w:val="22"/>
                <w:szCs w:val="22"/>
              </w:rPr>
              <w:t>2</w:t>
            </w:r>
          </w:p>
        </w:tc>
        <w:tc>
          <w:tcPr>
            <w:tcW w:w="1695" w:type="pct"/>
          </w:tcPr>
          <w:p w14:paraId="023812F1" w14:textId="77777777" w:rsidR="00FF61D7" w:rsidRPr="00C72C5E" w:rsidRDefault="00FF61D7" w:rsidP="00DD77B4">
            <w:pPr>
              <w:rPr>
                <w:bCs/>
                <w:sz w:val="22"/>
                <w:szCs w:val="22"/>
              </w:rPr>
            </w:pPr>
          </w:p>
        </w:tc>
      </w:tr>
      <w:tr w:rsidR="00CC151C" w:rsidRPr="00C72C5E" w14:paraId="344DCA2E" w14:textId="77777777" w:rsidTr="002653C9">
        <w:trPr>
          <w:cantSplit/>
        </w:trPr>
        <w:tc>
          <w:tcPr>
            <w:tcW w:w="451" w:type="pct"/>
          </w:tcPr>
          <w:p w14:paraId="4AA19E6B" w14:textId="77777777" w:rsidR="00FF61D7" w:rsidRPr="00C72C5E" w:rsidRDefault="00FF61D7" w:rsidP="00DD77B4">
            <w:pPr>
              <w:jc w:val="center"/>
              <w:rPr>
                <w:bCs/>
                <w:sz w:val="22"/>
                <w:szCs w:val="22"/>
              </w:rPr>
            </w:pPr>
            <w:r w:rsidRPr="00C72C5E">
              <w:rPr>
                <w:bCs/>
                <w:sz w:val="22"/>
                <w:szCs w:val="22"/>
              </w:rPr>
              <w:t>8</w:t>
            </w:r>
          </w:p>
        </w:tc>
        <w:tc>
          <w:tcPr>
            <w:tcW w:w="2195" w:type="pct"/>
            <w:vAlign w:val="center"/>
          </w:tcPr>
          <w:p w14:paraId="354743EA" w14:textId="77777777" w:rsidR="00FF61D7" w:rsidRPr="00C72C5E" w:rsidRDefault="00FF61D7" w:rsidP="00CB03B7">
            <w:pPr>
              <w:rPr>
                <w:bCs/>
                <w:sz w:val="22"/>
                <w:szCs w:val="22"/>
              </w:rPr>
            </w:pPr>
            <w:r w:rsidRPr="00C72C5E">
              <w:rPr>
                <w:bCs/>
                <w:sz w:val="22"/>
                <w:szCs w:val="22"/>
              </w:rPr>
              <w:t>д. Нововасильевское</w:t>
            </w:r>
          </w:p>
        </w:tc>
        <w:tc>
          <w:tcPr>
            <w:tcW w:w="658" w:type="pct"/>
            <w:vAlign w:val="center"/>
          </w:tcPr>
          <w:p w14:paraId="0A054812" w14:textId="77777777" w:rsidR="00FF61D7" w:rsidRPr="00C72C5E" w:rsidRDefault="00FF61D7" w:rsidP="00CB03B7">
            <w:pPr>
              <w:jc w:val="center"/>
              <w:rPr>
                <w:bCs/>
                <w:sz w:val="22"/>
                <w:szCs w:val="22"/>
              </w:rPr>
            </w:pPr>
            <w:r w:rsidRPr="00C72C5E">
              <w:rPr>
                <w:bCs/>
                <w:sz w:val="22"/>
                <w:szCs w:val="22"/>
              </w:rPr>
              <w:t>1</w:t>
            </w:r>
          </w:p>
        </w:tc>
        <w:tc>
          <w:tcPr>
            <w:tcW w:w="1695" w:type="pct"/>
          </w:tcPr>
          <w:p w14:paraId="07AA88C6" w14:textId="77777777" w:rsidR="00FF61D7" w:rsidRPr="00C72C5E" w:rsidRDefault="00FF61D7" w:rsidP="00DD77B4">
            <w:pPr>
              <w:rPr>
                <w:bCs/>
                <w:sz w:val="22"/>
                <w:szCs w:val="22"/>
              </w:rPr>
            </w:pPr>
            <w:r w:rsidRPr="00C72C5E">
              <w:rPr>
                <w:bCs/>
                <w:sz w:val="22"/>
                <w:szCs w:val="22"/>
              </w:rPr>
              <w:t>Сильнозагрязнённый</w:t>
            </w:r>
          </w:p>
        </w:tc>
      </w:tr>
      <w:tr w:rsidR="00CC151C" w:rsidRPr="00C72C5E" w14:paraId="4F459BD3" w14:textId="77777777" w:rsidTr="002653C9">
        <w:trPr>
          <w:cantSplit/>
        </w:trPr>
        <w:tc>
          <w:tcPr>
            <w:tcW w:w="451" w:type="pct"/>
          </w:tcPr>
          <w:p w14:paraId="27520DAB" w14:textId="77777777" w:rsidR="00FF61D7" w:rsidRPr="00C72C5E" w:rsidRDefault="00FF61D7" w:rsidP="00DD77B4">
            <w:pPr>
              <w:jc w:val="center"/>
              <w:rPr>
                <w:bCs/>
                <w:sz w:val="22"/>
                <w:szCs w:val="22"/>
              </w:rPr>
            </w:pPr>
            <w:r w:rsidRPr="00C72C5E">
              <w:rPr>
                <w:bCs/>
                <w:sz w:val="22"/>
                <w:szCs w:val="22"/>
              </w:rPr>
              <w:t>9</w:t>
            </w:r>
          </w:p>
        </w:tc>
        <w:tc>
          <w:tcPr>
            <w:tcW w:w="2195" w:type="pct"/>
            <w:vAlign w:val="center"/>
          </w:tcPr>
          <w:p w14:paraId="11E3337D" w14:textId="77777777" w:rsidR="00FF61D7" w:rsidRPr="00C72C5E" w:rsidRDefault="00FF61D7" w:rsidP="00CB03B7">
            <w:pPr>
              <w:rPr>
                <w:bCs/>
                <w:sz w:val="22"/>
                <w:szCs w:val="22"/>
              </w:rPr>
            </w:pPr>
            <w:r w:rsidRPr="00C72C5E">
              <w:rPr>
                <w:bCs/>
                <w:sz w:val="22"/>
                <w:szCs w:val="22"/>
              </w:rPr>
              <w:t>д. Палкино</w:t>
            </w:r>
          </w:p>
        </w:tc>
        <w:tc>
          <w:tcPr>
            <w:tcW w:w="658" w:type="pct"/>
            <w:vAlign w:val="center"/>
          </w:tcPr>
          <w:p w14:paraId="543AF822" w14:textId="77777777" w:rsidR="00FF61D7" w:rsidRPr="00C72C5E" w:rsidRDefault="00FF61D7" w:rsidP="00CB03B7">
            <w:pPr>
              <w:jc w:val="center"/>
              <w:rPr>
                <w:bCs/>
                <w:sz w:val="22"/>
                <w:szCs w:val="22"/>
              </w:rPr>
            </w:pPr>
            <w:r w:rsidRPr="00C72C5E">
              <w:rPr>
                <w:bCs/>
                <w:sz w:val="22"/>
                <w:szCs w:val="22"/>
              </w:rPr>
              <w:t>3</w:t>
            </w:r>
          </w:p>
        </w:tc>
        <w:tc>
          <w:tcPr>
            <w:tcW w:w="1695" w:type="pct"/>
          </w:tcPr>
          <w:p w14:paraId="754E1341" w14:textId="77777777" w:rsidR="00FF61D7" w:rsidRPr="00C72C5E" w:rsidRDefault="00FF61D7" w:rsidP="00DD77B4">
            <w:pPr>
              <w:rPr>
                <w:bCs/>
                <w:sz w:val="22"/>
                <w:szCs w:val="22"/>
              </w:rPr>
            </w:pPr>
          </w:p>
        </w:tc>
      </w:tr>
      <w:tr w:rsidR="00CC151C" w:rsidRPr="00C72C5E" w14:paraId="139E8118" w14:textId="77777777" w:rsidTr="002653C9">
        <w:trPr>
          <w:cantSplit/>
        </w:trPr>
        <w:tc>
          <w:tcPr>
            <w:tcW w:w="451" w:type="pct"/>
          </w:tcPr>
          <w:p w14:paraId="3C77C731" w14:textId="77777777" w:rsidR="00FF61D7" w:rsidRPr="00C72C5E" w:rsidRDefault="00FF61D7" w:rsidP="00DD77B4">
            <w:pPr>
              <w:jc w:val="center"/>
              <w:rPr>
                <w:bCs/>
                <w:sz w:val="22"/>
                <w:szCs w:val="22"/>
              </w:rPr>
            </w:pPr>
            <w:r w:rsidRPr="00C72C5E">
              <w:rPr>
                <w:bCs/>
                <w:sz w:val="22"/>
                <w:szCs w:val="22"/>
              </w:rPr>
              <w:t>10</w:t>
            </w:r>
          </w:p>
        </w:tc>
        <w:tc>
          <w:tcPr>
            <w:tcW w:w="2195" w:type="pct"/>
            <w:vAlign w:val="center"/>
          </w:tcPr>
          <w:p w14:paraId="5A217EF6" w14:textId="77777777" w:rsidR="00FF61D7" w:rsidRPr="00C72C5E" w:rsidRDefault="00FF61D7" w:rsidP="00CB03B7">
            <w:pPr>
              <w:rPr>
                <w:bCs/>
                <w:sz w:val="22"/>
                <w:szCs w:val="22"/>
              </w:rPr>
            </w:pPr>
            <w:r w:rsidRPr="00C72C5E">
              <w:rPr>
                <w:bCs/>
                <w:sz w:val="22"/>
                <w:szCs w:val="22"/>
              </w:rPr>
              <w:t xml:space="preserve">д. Андрейково  </w:t>
            </w:r>
          </w:p>
        </w:tc>
        <w:tc>
          <w:tcPr>
            <w:tcW w:w="658" w:type="pct"/>
            <w:vAlign w:val="center"/>
          </w:tcPr>
          <w:p w14:paraId="52108D3D" w14:textId="77777777" w:rsidR="00FF61D7" w:rsidRPr="00C72C5E" w:rsidRDefault="00FF61D7" w:rsidP="00CB03B7">
            <w:pPr>
              <w:jc w:val="center"/>
              <w:rPr>
                <w:bCs/>
                <w:sz w:val="22"/>
                <w:szCs w:val="22"/>
              </w:rPr>
            </w:pPr>
            <w:r w:rsidRPr="00C72C5E">
              <w:rPr>
                <w:bCs/>
                <w:sz w:val="22"/>
                <w:szCs w:val="22"/>
              </w:rPr>
              <w:t>5</w:t>
            </w:r>
          </w:p>
        </w:tc>
        <w:tc>
          <w:tcPr>
            <w:tcW w:w="1695" w:type="pct"/>
          </w:tcPr>
          <w:p w14:paraId="60075040" w14:textId="77777777" w:rsidR="00FF61D7" w:rsidRPr="00C72C5E" w:rsidRDefault="00FF61D7" w:rsidP="00DD77B4">
            <w:pPr>
              <w:jc w:val="right"/>
              <w:rPr>
                <w:bCs/>
                <w:sz w:val="22"/>
                <w:szCs w:val="22"/>
              </w:rPr>
            </w:pPr>
          </w:p>
        </w:tc>
      </w:tr>
      <w:tr w:rsidR="00CC151C" w:rsidRPr="00C72C5E" w14:paraId="02885B4D" w14:textId="77777777" w:rsidTr="002653C9">
        <w:trPr>
          <w:cantSplit/>
        </w:trPr>
        <w:tc>
          <w:tcPr>
            <w:tcW w:w="451" w:type="pct"/>
          </w:tcPr>
          <w:p w14:paraId="42CB2107" w14:textId="77777777" w:rsidR="00FF61D7" w:rsidRPr="00C72C5E" w:rsidRDefault="00FF61D7" w:rsidP="00DD77B4">
            <w:pPr>
              <w:jc w:val="center"/>
              <w:rPr>
                <w:bCs/>
                <w:sz w:val="22"/>
                <w:szCs w:val="22"/>
              </w:rPr>
            </w:pPr>
            <w:r w:rsidRPr="00C72C5E">
              <w:rPr>
                <w:bCs/>
                <w:sz w:val="22"/>
                <w:szCs w:val="22"/>
              </w:rPr>
              <w:t>11</w:t>
            </w:r>
          </w:p>
        </w:tc>
        <w:tc>
          <w:tcPr>
            <w:tcW w:w="2195" w:type="pct"/>
            <w:vAlign w:val="center"/>
          </w:tcPr>
          <w:p w14:paraId="05BEE2F0" w14:textId="77777777" w:rsidR="00FF61D7" w:rsidRPr="00C72C5E" w:rsidRDefault="00FF61D7" w:rsidP="00CB03B7">
            <w:pPr>
              <w:rPr>
                <w:bCs/>
                <w:sz w:val="22"/>
                <w:szCs w:val="22"/>
              </w:rPr>
            </w:pPr>
            <w:r w:rsidRPr="00C72C5E">
              <w:rPr>
                <w:bCs/>
                <w:sz w:val="22"/>
                <w:szCs w:val="22"/>
              </w:rPr>
              <w:t>д. Савостино (по левой стороне)</w:t>
            </w:r>
          </w:p>
        </w:tc>
        <w:tc>
          <w:tcPr>
            <w:tcW w:w="658" w:type="pct"/>
            <w:vAlign w:val="center"/>
          </w:tcPr>
          <w:p w14:paraId="0714B90E" w14:textId="77777777" w:rsidR="00FF61D7" w:rsidRPr="00C72C5E" w:rsidRDefault="00FF61D7" w:rsidP="00CB03B7">
            <w:pPr>
              <w:jc w:val="center"/>
              <w:rPr>
                <w:bCs/>
                <w:sz w:val="22"/>
                <w:szCs w:val="22"/>
              </w:rPr>
            </w:pPr>
            <w:r w:rsidRPr="00C72C5E">
              <w:rPr>
                <w:bCs/>
                <w:sz w:val="22"/>
                <w:szCs w:val="22"/>
              </w:rPr>
              <w:t>2</w:t>
            </w:r>
          </w:p>
        </w:tc>
        <w:tc>
          <w:tcPr>
            <w:tcW w:w="1695" w:type="pct"/>
          </w:tcPr>
          <w:p w14:paraId="410BF37A" w14:textId="77777777" w:rsidR="00FF61D7" w:rsidRPr="00C72C5E" w:rsidRDefault="00FF61D7" w:rsidP="00DD77B4">
            <w:pPr>
              <w:jc w:val="right"/>
              <w:rPr>
                <w:bCs/>
                <w:sz w:val="22"/>
                <w:szCs w:val="22"/>
              </w:rPr>
            </w:pPr>
          </w:p>
        </w:tc>
      </w:tr>
      <w:tr w:rsidR="00CC151C" w:rsidRPr="00C72C5E" w14:paraId="32480EB4" w14:textId="77777777" w:rsidTr="002653C9">
        <w:trPr>
          <w:cantSplit/>
        </w:trPr>
        <w:tc>
          <w:tcPr>
            <w:tcW w:w="451" w:type="pct"/>
          </w:tcPr>
          <w:p w14:paraId="4423537E" w14:textId="77777777" w:rsidR="00FF61D7" w:rsidRPr="00C72C5E" w:rsidRDefault="00FF61D7" w:rsidP="00DD77B4">
            <w:pPr>
              <w:jc w:val="center"/>
              <w:rPr>
                <w:bCs/>
                <w:sz w:val="22"/>
                <w:szCs w:val="22"/>
              </w:rPr>
            </w:pPr>
            <w:r w:rsidRPr="00C72C5E">
              <w:rPr>
                <w:bCs/>
                <w:sz w:val="22"/>
                <w:szCs w:val="22"/>
              </w:rPr>
              <w:t>12</w:t>
            </w:r>
          </w:p>
        </w:tc>
        <w:tc>
          <w:tcPr>
            <w:tcW w:w="2195" w:type="pct"/>
            <w:vAlign w:val="center"/>
          </w:tcPr>
          <w:p w14:paraId="1A46DD4C" w14:textId="77777777" w:rsidR="00FF61D7" w:rsidRPr="00C72C5E" w:rsidRDefault="00FF61D7" w:rsidP="00CB03B7">
            <w:pPr>
              <w:rPr>
                <w:bCs/>
                <w:sz w:val="22"/>
                <w:szCs w:val="22"/>
              </w:rPr>
            </w:pPr>
            <w:r w:rsidRPr="00C72C5E">
              <w:rPr>
                <w:bCs/>
                <w:sz w:val="22"/>
                <w:szCs w:val="22"/>
              </w:rPr>
              <w:t>д. Вяхирево</w:t>
            </w:r>
          </w:p>
        </w:tc>
        <w:tc>
          <w:tcPr>
            <w:tcW w:w="658" w:type="pct"/>
            <w:vAlign w:val="center"/>
          </w:tcPr>
          <w:p w14:paraId="2BA472E5" w14:textId="77777777" w:rsidR="00FF61D7" w:rsidRPr="00C72C5E" w:rsidRDefault="00FF61D7" w:rsidP="00CB03B7">
            <w:pPr>
              <w:jc w:val="center"/>
              <w:rPr>
                <w:bCs/>
                <w:sz w:val="22"/>
                <w:szCs w:val="22"/>
              </w:rPr>
            </w:pPr>
            <w:r w:rsidRPr="00C72C5E">
              <w:rPr>
                <w:bCs/>
                <w:sz w:val="22"/>
                <w:szCs w:val="22"/>
              </w:rPr>
              <w:t>1</w:t>
            </w:r>
          </w:p>
        </w:tc>
        <w:tc>
          <w:tcPr>
            <w:tcW w:w="1695" w:type="pct"/>
          </w:tcPr>
          <w:p w14:paraId="5ED87D34" w14:textId="77777777" w:rsidR="00FF61D7" w:rsidRPr="00C72C5E" w:rsidRDefault="00FF61D7" w:rsidP="00DD77B4">
            <w:pPr>
              <w:jc w:val="right"/>
              <w:rPr>
                <w:bCs/>
                <w:sz w:val="22"/>
                <w:szCs w:val="22"/>
              </w:rPr>
            </w:pPr>
          </w:p>
        </w:tc>
      </w:tr>
      <w:tr w:rsidR="00CC151C" w:rsidRPr="00C72C5E" w14:paraId="5171705F" w14:textId="77777777" w:rsidTr="002653C9">
        <w:trPr>
          <w:cantSplit/>
        </w:trPr>
        <w:tc>
          <w:tcPr>
            <w:tcW w:w="451" w:type="pct"/>
          </w:tcPr>
          <w:p w14:paraId="1168EEED" w14:textId="77777777" w:rsidR="00FF61D7" w:rsidRPr="00C72C5E" w:rsidRDefault="00FF61D7" w:rsidP="00DD77B4">
            <w:pPr>
              <w:jc w:val="center"/>
              <w:rPr>
                <w:bCs/>
                <w:sz w:val="22"/>
                <w:szCs w:val="22"/>
              </w:rPr>
            </w:pPr>
            <w:r w:rsidRPr="00C72C5E">
              <w:rPr>
                <w:bCs/>
                <w:sz w:val="22"/>
                <w:szCs w:val="22"/>
              </w:rPr>
              <w:t>13</w:t>
            </w:r>
          </w:p>
        </w:tc>
        <w:tc>
          <w:tcPr>
            <w:tcW w:w="2195" w:type="pct"/>
            <w:vAlign w:val="center"/>
          </w:tcPr>
          <w:p w14:paraId="01A2C448" w14:textId="77777777" w:rsidR="00FF61D7" w:rsidRPr="00C72C5E" w:rsidRDefault="00FF61D7" w:rsidP="00CB03B7">
            <w:pPr>
              <w:rPr>
                <w:bCs/>
                <w:sz w:val="22"/>
                <w:szCs w:val="22"/>
              </w:rPr>
            </w:pPr>
            <w:r w:rsidRPr="00C72C5E">
              <w:rPr>
                <w:bCs/>
                <w:sz w:val="22"/>
                <w:szCs w:val="22"/>
              </w:rPr>
              <w:t>д. Петровское</w:t>
            </w:r>
          </w:p>
        </w:tc>
        <w:tc>
          <w:tcPr>
            <w:tcW w:w="658" w:type="pct"/>
            <w:vAlign w:val="center"/>
          </w:tcPr>
          <w:p w14:paraId="5C50AAE3" w14:textId="77777777" w:rsidR="00FF61D7" w:rsidRPr="00C72C5E" w:rsidRDefault="00FF61D7" w:rsidP="00CB03B7">
            <w:pPr>
              <w:jc w:val="center"/>
              <w:rPr>
                <w:bCs/>
                <w:sz w:val="22"/>
                <w:szCs w:val="22"/>
              </w:rPr>
            </w:pPr>
            <w:r w:rsidRPr="00C72C5E">
              <w:rPr>
                <w:bCs/>
                <w:sz w:val="22"/>
                <w:szCs w:val="22"/>
              </w:rPr>
              <w:t>1</w:t>
            </w:r>
          </w:p>
        </w:tc>
        <w:tc>
          <w:tcPr>
            <w:tcW w:w="1695" w:type="pct"/>
          </w:tcPr>
          <w:p w14:paraId="1DB8B12B" w14:textId="77777777" w:rsidR="00FF61D7" w:rsidRPr="00C72C5E" w:rsidRDefault="00FF61D7" w:rsidP="00DD77B4">
            <w:pPr>
              <w:jc w:val="right"/>
              <w:rPr>
                <w:bCs/>
                <w:sz w:val="22"/>
                <w:szCs w:val="22"/>
              </w:rPr>
            </w:pPr>
          </w:p>
        </w:tc>
      </w:tr>
      <w:tr w:rsidR="00CC151C" w:rsidRPr="00C72C5E" w14:paraId="77FAEF4C" w14:textId="77777777" w:rsidTr="002653C9">
        <w:trPr>
          <w:cantSplit/>
        </w:trPr>
        <w:tc>
          <w:tcPr>
            <w:tcW w:w="451" w:type="pct"/>
          </w:tcPr>
          <w:p w14:paraId="07F0DDBB" w14:textId="77777777" w:rsidR="00FF61D7" w:rsidRPr="00C72C5E" w:rsidRDefault="00FF61D7" w:rsidP="00DD77B4">
            <w:pPr>
              <w:jc w:val="center"/>
              <w:rPr>
                <w:bCs/>
                <w:sz w:val="22"/>
                <w:szCs w:val="22"/>
              </w:rPr>
            </w:pPr>
            <w:r w:rsidRPr="00C72C5E">
              <w:rPr>
                <w:bCs/>
                <w:sz w:val="22"/>
                <w:szCs w:val="22"/>
              </w:rPr>
              <w:t>14</w:t>
            </w:r>
          </w:p>
        </w:tc>
        <w:tc>
          <w:tcPr>
            <w:tcW w:w="2195" w:type="pct"/>
            <w:vAlign w:val="center"/>
          </w:tcPr>
          <w:p w14:paraId="3E771405" w14:textId="77777777" w:rsidR="00FF61D7" w:rsidRPr="00C72C5E" w:rsidRDefault="00FF61D7" w:rsidP="00CB03B7">
            <w:pPr>
              <w:rPr>
                <w:bCs/>
                <w:sz w:val="22"/>
                <w:szCs w:val="22"/>
              </w:rPr>
            </w:pPr>
            <w:r w:rsidRPr="00C72C5E">
              <w:rPr>
                <w:bCs/>
                <w:sz w:val="22"/>
                <w:szCs w:val="22"/>
              </w:rPr>
              <w:t>д. Канищево</w:t>
            </w:r>
          </w:p>
        </w:tc>
        <w:tc>
          <w:tcPr>
            <w:tcW w:w="658" w:type="pct"/>
            <w:vAlign w:val="center"/>
          </w:tcPr>
          <w:p w14:paraId="7947C96C" w14:textId="77777777" w:rsidR="00FF61D7" w:rsidRPr="00C72C5E" w:rsidRDefault="00FF61D7" w:rsidP="00CB03B7">
            <w:pPr>
              <w:jc w:val="center"/>
              <w:rPr>
                <w:bCs/>
                <w:sz w:val="22"/>
                <w:szCs w:val="22"/>
              </w:rPr>
            </w:pPr>
            <w:r w:rsidRPr="00C72C5E">
              <w:rPr>
                <w:bCs/>
                <w:sz w:val="22"/>
                <w:szCs w:val="22"/>
              </w:rPr>
              <w:t>9</w:t>
            </w:r>
          </w:p>
        </w:tc>
        <w:tc>
          <w:tcPr>
            <w:tcW w:w="1695" w:type="pct"/>
          </w:tcPr>
          <w:p w14:paraId="52072A9F" w14:textId="77777777" w:rsidR="00FF61D7" w:rsidRPr="00C72C5E" w:rsidRDefault="00FF61D7" w:rsidP="00DD77B4">
            <w:pPr>
              <w:jc w:val="right"/>
              <w:rPr>
                <w:bCs/>
                <w:sz w:val="22"/>
                <w:szCs w:val="22"/>
              </w:rPr>
            </w:pPr>
          </w:p>
        </w:tc>
      </w:tr>
      <w:tr w:rsidR="00CC151C" w:rsidRPr="00C72C5E" w14:paraId="0092DD40" w14:textId="77777777" w:rsidTr="002653C9">
        <w:trPr>
          <w:cantSplit/>
        </w:trPr>
        <w:tc>
          <w:tcPr>
            <w:tcW w:w="451" w:type="pct"/>
          </w:tcPr>
          <w:p w14:paraId="70BB3922" w14:textId="77777777" w:rsidR="00FF61D7" w:rsidRPr="00C72C5E" w:rsidRDefault="00FF61D7" w:rsidP="00DD77B4">
            <w:pPr>
              <w:jc w:val="center"/>
              <w:rPr>
                <w:bCs/>
                <w:sz w:val="22"/>
                <w:szCs w:val="22"/>
              </w:rPr>
            </w:pPr>
            <w:r w:rsidRPr="00C72C5E">
              <w:rPr>
                <w:bCs/>
                <w:sz w:val="22"/>
                <w:szCs w:val="22"/>
              </w:rPr>
              <w:t>15</w:t>
            </w:r>
          </w:p>
        </w:tc>
        <w:tc>
          <w:tcPr>
            <w:tcW w:w="2195" w:type="pct"/>
            <w:vAlign w:val="center"/>
          </w:tcPr>
          <w:p w14:paraId="598BB760" w14:textId="77777777" w:rsidR="00FF61D7" w:rsidRPr="00C72C5E" w:rsidRDefault="00FF61D7" w:rsidP="00CB03B7">
            <w:pPr>
              <w:tabs>
                <w:tab w:val="center" w:pos="1960"/>
              </w:tabs>
              <w:rPr>
                <w:bCs/>
                <w:sz w:val="22"/>
                <w:szCs w:val="22"/>
              </w:rPr>
            </w:pPr>
            <w:r w:rsidRPr="00C72C5E">
              <w:rPr>
                <w:bCs/>
                <w:sz w:val="22"/>
                <w:szCs w:val="22"/>
              </w:rPr>
              <w:t>д. Афанасово</w:t>
            </w:r>
          </w:p>
        </w:tc>
        <w:tc>
          <w:tcPr>
            <w:tcW w:w="658" w:type="pct"/>
            <w:vAlign w:val="center"/>
          </w:tcPr>
          <w:p w14:paraId="6006B89D" w14:textId="77777777" w:rsidR="00FF61D7" w:rsidRPr="00C72C5E" w:rsidRDefault="00FF61D7" w:rsidP="00CB03B7">
            <w:pPr>
              <w:jc w:val="center"/>
              <w:rPr>
                <w:bCs/>
                <w:sz w:val="22"/>
                <w:szCs w:val="22"/>
              </w:rPr>
            </w:pPr>
            <w:r w:rsidRPr="00C72C5E">
              <w:rPr>
                <w:bCs/>
                <w:sz w:val="22"/>
                <w:szCs w:val="22"/>
              </w:rPr>
              <w:t>1</w:t>
            </w:r>
          </w:p>
        </w:tc>
        <w:tc>
          <w:tcPr>
            <w:tcW w:w="1695" w:type="pct"/>
          </w:tcPr>
          <w:p w14:paraId="7CE53799" w14:textId="77777777" w:rsidR="00FF61D7" w:rsidRPr="00C72C5E" w:rsidRDefault="00FF61D7" w:rsidP="00DD77B4">
            <w:pPr>
              <w:jc w:val="right"/>
              <w:rPr>
                <w:bCs/>
                <w:sz w:val="22"/>
                <w:szCs w:val="22"/>
              </w:rPr>
            </w:pPr>
          </w:p>
        </w:tc>
      </w:tr>
      <w:tr w:rsidR="00CC151C" w:rsidRPr="00C72C5E" w14:paraId="2244290C" w14:textId="77777777" w:rsidTr="002653C9">
        <w:trPr>
          <w:cantSplit/>
        </w:trPr>
        <w:tc>
          <w:tcPr>
            <w:tcW w:w="451" w:type="pct"/>
          </w:tcPr>
          <w:p w14:paraId="1D3E8CAF" w14:textId="77777777" w:rsidR="00FF61D7" w:rsidRPr="00C72C5E" w:rsidRDefault="00FF61D7" w:rsidP="00DD77B4">
            <w:pPr>
              <w:jc w:val="center"/>
              <w:rPr>
                <w:bCs/>
                <w:sz w:val="22"/>
                <w:szCs w:val="22"/>
              </w:rPr>
            </w:pPr>
            <w:r w:rsidRPr="00C72C5E">
              <w:rPr>
                <w:bCs/>
                <w:sz w:val="22"/>
                <w:szCs w:val="22"/>
              </w:rPr>
              <w:t>16</w:t>
            </w:r>
          </w:p>
        </w:tc>
        <w:tc>
          <w:tcPr>
            <w:tcW w:w="2195" w:type="pct"/>
            <w:vAlign w:val="center"/>
          </w:tcPr>
          <w:p w14:paraId="03A7E467" w14:textId="77777777" w:rsidR="00FF61D7" w:rsidRPr="00C72C5E" w:rsidRDefault="00FF61D7" w:rsidP="00CB03B7">
            <w:pPr>
              <w:rPr>
                <w:bCs/>
                <w:sz w:val="22"/>
                <w:szCs w:val="22"/>
              </w:rPr>
            </w:pPr>
            <w:r w:rsidRPr="00C72C5E">
              <w:rPr>
                <w:bCs/>
                <w:sz w:val="22"/>
                <w:szCs w:val="22"/>
              </w:rPr>
              <w:t>д. Кельи</w:t>
            </w:r>
          </w:p>
        </w:tc>
        <w:tc>
          <w:tcPr>
            <w:tcW w:w="658" w:type="pct"/>
            <w:vAlign w:val="center"/>
          </w:tcPr>
          <w:p w14:paraId="5AF205B1" w14:textId="77777777" w:rsidR="00FF61D7" w:rsidRPr="00C72C5E" w:rsidRDefault="00FF61D7" w:rsidP="00CB03B7">
            <w:pPr>
              <w:jc w:val="center"/>
              <w:rPr>
                <w:bCs/>
                <w:sz w:val="22"/>
                <w:szCs w:val="22"/>
              </w:rPr>
            </w:pPr>
            <w:r w:rsidRPr="00C72C5E">
              <w:rPr>
                <w:bCs/>
                <w:sz w:val="22"/>
                <w:szCs w:val="22"/>
              </w:rPr>
              <w:t>3</w:t>
            </w:r>
          </w:p>
        </w:tc>
        <w:tc>
          <w:tcPr>
            <w:tcW w:w="1695" w:type="pct"/>
          </w:tcPr>
          <w:p w14:paraId="11D13753" w14:textId="77777777" w:rsidR="00FF61D7" w:rsidRPr="00C72C5E" w:rsidRDefault="00FF61D7" w:rsidP="00DD77B4">
            <w:pPr>
              <w:rPr>
                <w:bCs/>
                <w:sz w:val="22"/>
                <w:szCs w:val="22"/>
              </w:rPr>
            </w:pPr>
            <w:r w:rsidRPr="00C72C5E">
              <w:rPr>
                <w:bCs/>
                <w:sz w:val="22"/>
                <w:szCs w:val="22"/>
              </w:rPr>
              <w:t>2 – сильно заболочены</w:t>
            </w:r>
          </w:p>
        </w:tc>
      </w:tr>
      <w:tr w:rsidR="00CC151C" w:rsidRPr="00C72C5E" w14:paraId="1EDEE00E" w14:textId="77777777" w:rsidTr="002653C9">
        <w:trPr>
          <w:cantSplit/>
        </w:trPr>
        <w:tc>
          <w:tcPr>
            <w:tcW w:w="451" w:type="pct"/>
          </w:tcPr>
          <w:p w14:paraId="2BE7662F" w14:textId="77777777" w:rsidR="00FF61D7" w:rsidRPr="00C72C5E" w:rsidRDefault="00FF61D7" w:rsidP="00DD77B4">
            <w:pPr>
              <w:jc w:val="center"/>
              <w:rPr>
                <w:bCs/>
                <w:sz w:val="22"/>
                <w:szCs w:val="22"/>
              </w:rPr>
            </w:pPr>
            <w:r w:rsidRPr="00C72C5E">
              <w:rPr>
                <w:bCs/>
                <w:sz w:val="22"/>
                <w:szCs w:val="22"/>
              </w:rPr>
              <w:lastRenderedPageBreak/>
              <w:t>17</w:t>
            </w:r>
          </w:p>
        </w:tc>
        <w:tc>
          <w:tcPr>
            <w:tcW w:w="2195" w:type="pct"/>
            <w:vAlign w:val="center"/>
          </w:tcPr>
          <w:p w14:paraId="6747F516" w14:textId="77777777" w:rsidR="00FF61D7" w:rsidRPr="00C72C5E" w:rsidRDefault="00FF61D7" w:rsidP="00CB03B7">
            <w:pPr>
              <w:rPr>
                <w:bCs/>
                <w:sz w:val="22"/>
                <w:szCs w:val="22"/>
              </w:rPr>
            </w:pPr>
            <w:r w:rsidRPr="00C72C5E">
              <w:rPr>
                <w:bCs/>
                <w:sz w:val="22"/>
                <w:szCs w:val="22"/>
              </w:rPr>
              <w:t>Около д. Ильинское</w:t>
            </w:r>
          </w:p>
        </w:tc>
        <w:tc>
          <w:tcPr>
            <w:tcW w:w="658" w:type="pct"/>
            <w:vAlign w:val="center"/>
          </w:tcPr>
          <w:p w14:paraId="4E9228EE" w14:textId="77777777" w:rsidR="00FF61D7" w:rsidRPr="00C72C5E" w:rsidRDefault="00FF61D7" w:rsidP="00CB03B7">
            <w:pPr>
              <w:jc w:val="center"/>
              <w:rPr>
                <w:bCs/>
                <w:sz w:val="22"/>
                <w:szCs w:val="22"/>
              </w:rPr>
            </w:pPr>
            <w:r w:rsidRPr="00C72C5E">
              <w:rPr>
                <w:bCs/>
                <w:sz w:val="22"/>
                <w:szCs w:val="22"/>
              </w:rPr>
              <w:t>2</w:t>
            </w:r>
          </w:p>
        </w:tc>
        <w:tc>
          <w:tcPr>
            <w:tcW w:w="1695" w:type="pct"/>
          </w:tcPr>
          <w:p w14:paraId="5839076E" w14:textId="77777777" w:rsidR="00FF61D7" w:rsidRPr="00C72C5E" w:rsidRDefault="00FF61D7" w:rsidP="00DD77B4">
            <w:pPr>
              <w:jc w:val="right"/>
              <w:rPr>
                <w:bCs/>
                <w:sz w:val="22"/>
                <w:szCs w:val="22"/>
              </w:rPr>
            </w:pPr>
          </w:p>
        </w:tc>
      </w:tr>
      <w:tr w:rsidR="00CC151C" w:rsidRPr="00C72C5E" w14:paraId="232001BA" w14:textId="77777777" w:rsidTr="002653C9">
        <w:trPr>
          <w:cantSplit/>
        </w:trPr>
        <w:tc>
          <w:tcPr>
            <w:tcW w:w="451" w:type="pct"/>
          </w:tcPr>
          <w:p w14:paraId="67462B70" w14:textId="77777777" w:rsidR="00FF61D7" w:rsidRPr="00C72C5E" w:rsidRDefault="00FF61D7" w:rsidP="00DD77B4">
            <w:pPr>
              <w:jc w:val="center"/>
              <w:rPr>
                <w:bCs/>
                <w:sz w:val="22"/>
                <w:szCs w:val="22"/>
              </w:rPr>
            </w:pPr>
            <w:r w:rsidRPr="00C72C5E">
              <w:rPr>
                <w:bCs/>
                <w:sz w:val="22"/>
                <w:szCs w:val="22"/>
              </w:rPr>
              <w:t>18</w:t>
            </w:r>
          </w:p>
        </w:tc>
        <w:tc>
          <w:tcPr>
            <w:tcW w:w="2195" w:type="pct"/>
            <w:vAlign w:val="center"/>
          </w:tcPr>
          <w:p w14:paraId="09FD43EE" w14:textId="77777777" w:rsidR="00FF61D7" w:rsidRPr="00C72C5E" w:rsidRDefault="00FF61D7" w:rsidP="00CB03B7">
            <w:pPr>
              <w:rPr>
                <w:bCs/>
                <w:sz w:val="22"/>
                <w:szCs w:val="22"/>
              </w:rPr>
            </w:pPr>
            <w:r w:rsidRPr="00C72C5E">
              <w:rPr>
                <w:bCs/>
                <w:sz w:val="22"/>
                <w:szCs w:val="22"/>
              </w:rPr>
              <w:t>д. Калистово</w:t>
            </w:r>
          </w:p>
        </w:tc>
        <w:tc>
          <w:tcPr>
            <w:tcW w:w="658" w:type="pct"/>
            <w:vAlign w:val="center"/>
          </w:tcPr>
          <w:p w14:paraId="5423A593" w14:textId="77777777" w:rsidR="00FF61D7" w:rsidRPr="00C72C5E" w:rsidRDefault="00FF61D7" w:rsidP="00CB03B7">
            <w:pPr>
              <w:jc w:val="center"/>
              <w:rPr>
                <w:bCs/>
                <w:sz w:val="22"/>
                <w:szCs w:val="22"/>
              </w:rPr>
            </w:pPr>
            <w:r w:rsidRPr="00C72C5E">
              <w:rPr>
                <w:bCs/>
                <w:sz w:val="22"/>
                <w:szCs w:val="22"/>
              </w:rPr>
              <w:t>3</w:t>
            </w:r>
          </w:p>
        </w:tc>
        <w:tc>
          <w:tcPr>
            <w:tcW w:w="1695" w:type="pct"/>
          </w:tcPr>
          <w:p w14:paraId="7693E75E" w14:textId="77777777" w:rsidR="00FF61D7" w:rsidRPr="00C72C5E" w:rsidRDefault="00FF61D7" w:rsidP="00DD77B4">
            <w:pPr>
              <w:jc w:val="right"/>
              <w:rPr>
                <w:bCs/>
                <w:sz w:val="22"/>
                <w:szCs w:val="22"/>
              </w:rPr>
            </w:pPr>
          </w:p>
        </w:tc>
      </w:tr>
      <w:tr w:rsidR="00CC151C" w:rsidRPr="00C72C5E" w14:paraId="12297BCE" w14:textId="77777777" w:rsidTr="002653C9">
        <w:trPr>
          <w:cantSplit/>
        </w:trPr>
        <w:tc>
          <w:tcPr>
            <w:tcW w:w="451" w:type="pct"/>
          </w:tcPr>
          <w:p w14:paraId="1DEF0AB9" w14:textId="77777777" w:rsidR="00FF61D7" w:rsidRPr="00C72C5E" w:rsidRDefault="00FF61D7" w:rsidP="00DD77B4">
            <w:pPr>
              <w:jc w:val="center"/>
              <w:rPr>
                <w:bCs/>
                <w:sz w:val="22"/>
                <w:szCs w:val="22"/>
              </w:rPr>
            </w:pPr>
            <w:r w:rsidRPr="00C72C5E">
              <w:rPr>
                <w:bCs/>
                <w:sz w:val="22"/>
                <w:szCs w:val="22"/>
              </w:rPr>
              <w:t>19</w:t>
            </w:r>
          </w:p>
        </w:tc>
        <w:tc>
          <w:tcPr>
            <w:tcW w:w="2195" w:type="pct"/>
            <w:vAlign w:val="center"/>
          </w:tcPr>
          <w:p w14:paraId="767B1FFD" w14:textId="77777777" w:rsidR="00FF61D7" w:rsidRPr="00C72C5E" w:rsidRDefault="00FF61D7" w:rsidP="00CB03B7">
            <w:pPr>
              <w:rPr>
                <w:bCs/>
                <w:sz w:val="22"/>
                <w:szCs w:val="22"/>
              </w:rPr>
            </w:pPr>
            <w:r w:rsidRPr="00C72C5E">
              <w:rPr>
                <w:bCs/>
                <w:sz w:val="22"/>
                <w:szCs w:val="22"/>
              </w:rPr>
              <w:t>д. Введенское</w:t>
            </w:r>
          </w:p>
        </w:tc>
        <w:tc>
          <w:tcPr>
            <w:tcW w:w="658" w:type="pct"/>
            <w:vAlign w:val="center"/>
          </w:tcPr>
          <w:p w14:paraId="6C87235F" w14:textId="77777777" w:rsidR="00FF61D7" w:rsidRPr="00C72C5E" w:rsidRDefault="00FF61D7" w:rsidP="00CB03B7">
            <w:pPr>
              <w:jc w:val="center"/>
              <w:rPr>
                <w:bCs/>
                <w:sz w:val="22"/>
                <w:szCs w:val="22"/>
              </w:rPr>
            </w:pPr>
            <w:r w:rsidRPr="00C72C5E">
              <w:rPr>
                <w:bCs/>
                <w:sz w:val="22"/>
                <w:szCs w:val="22"/>
              </w:rPr>
              <w:t>4</w:t>
            </w:r>
          </w:p>
        </w:tc>
        <w:tc>
          <w:tcPr>
            <w:tcW w:w="1695" w:type="pct"/>
          </w:tcPr>
          <w:p w14:paraId="1764D419" w14:textId="77777777" w:rsidR="00FF61D7" w:rsidRPr="00C72C5E" w:rsidRDefault="00FF61D7" w:rsidP="00DD77B4">
            <w:pPr>
              <w:jc w:val="right"/>
              <w:rPr>
                <w:bCs/>
                <w:sz w:val="22"/>
                <w:szCs w:val="22"/>
              </w:rPr>
            </w:pPr>
          </w:p>
        </w:tc>
      </w:tr>
      <w:tr w:rsidR="00CC151C" w:rsidRPr="00C72C5E" w14:paraId="50F806D7" w14:textId="77777777" w:rsidTr="002653C9">
        <w:trPr>
          <w:cantSplit/>
        </w:trPr>
        <w:tc>
          <w:tcPr>
            <w:tcW w:w="451" w:type="pct"/>
          </w:tcPr>
          <w:p w14:paraId="5C7F5491" w14:textId="77777777" w:rsidR="00FF61D7" w:rsidRPr="00C72C5E" w:rsidRDefault="00FF61D7" w:rsidP="00DD77B4">
            <w:pPr>
              <w:jc w:val="center"/>
              <w:rPr>
                <w:bCs/>
                <w:sz w:val="22"/>
                <w:szCs w:val="22"/>
              </w:rPr>
            </w:pPr>
            <w:r w:rsidRPr="00C72C5E">
              <w:rPr>
                <w:bCs/>
                <w:sz w:val="22"/>
                <w:szCs w:val="22"/>
              </w:rPr>
              <w:t>20</w:t>
            </w:r>
          </w:p>
        </w:tc>
        <w:tc>
          <w:tcPr>
            <w:tcW w:w="2195" w:type="pct"/>
            <w:vAlign w:val="center"/>
          </w:tcPr>
          <w:p w14:paraId="1BDC2A80" w14:textId="77777777" w:rsidR="00FF61D7" w:rsidRPr="00C72C5E" w:rsidRDefault="00FF61D7" w:rsidP="00CB03B7">
            <w:pPr>
              <w:rPr>
                <w:bCs/>
                <w:sz w:val="22"/>
                <w:szCs w:val="22"/>
              </w:rPr>
            </w:pPr>
            <w:r w:rsidRPr="00C72C5E">
              <w:rPr>
                <w:bCs/>
                <w:sz w:val="22"/>
                <w:szCs w:val="22"/>
              </w:rPr>
              <w:t>п. Немки</w:t>
            </w:r>
          </w:p>
        </w:tc>
        <w:tc>
          <w:tcPr>
            <w:tcW w:w="658" w:type="pct"/>
            <w:vAlign w:val="center"/>
          </w:tcPr>
          <w:p w14:paraId="68573296" w14:textId="77777777" w:rsidR="00FF61D7" w:rsidRPr="00C72C5E" w:rsidRDefault="00FF61D7" w:rsidP="00CB03B7">
            <w:pPr>
              <w:jc w:val="center"/>
              <w:rPr>
                <w:bCs/>
                <w:sz w:val="22"/>
                <w:szCs w:val="22"/>
              </w:rPr>
            </w:pPr>
            <w:r w:rsidRPr="00C72C5E">
              <w:rPr>
                <w:bCs/>
                <w:sz w:val="22"/>
                <w:szCs w:val="22"/>
              </w:rPr>
              <w:t>2</w:t>
            </w:r>
          </w:p>
        </w:tc>
        <w:tc>
          <w:tcPr>
            <w:tcW w:w="1695" w:type="pct"/>
          </w:tcPr>
          <w:p w14:paraId="743C8645" w14:textId="77777777" w:rsidR="00FF61D7" w:rsidRPr="00C72C5E" w:rsidRDefault="00FF61D7" w:rsidP="00DD77B4">
            <w:pPr>
              <w:jc w:val="right"/>
              <w:rPr>
                <w:bCs/>
                <w:sz w:val="22"/>
                <w:szCs w:val="22"/>
              </w:rPr>
            </w:pPr>
          </w:p>
        </w:tc>
      </w:tr>
      <w:tr w:rsidR="00CC151C" w:rsidRPr="00C72C5E" w14:paraId="0120FEEC" w14:textId="77777777" w:rsidTr="002653C9">
        <w:trPr>
          <w:cantSplit/>
        </w:trPr>
        <w:tc>
          <w:tcPr>
            <w:tcW w:w="451" w:type="pct"/>
          </w:tcPr>
          <w:p w14:paraId="562B5705" w14:textId="77777777" w:rsidR="00FF61D7" w:rsidRPr="00C72C5E" w:rsidRDefault="00FF61D7" w:rsidP="00DD77B4">
            <w:pPr>
              <w:jc w:val="center"/>
              <w:rPr>
                <w:bCs/>
                <w:sz w:val="22"/>
                <w:szCs w:val="22"/>
              </w:rPr>
            </w:pPr>
            <w:r w:rsidRPr="00C72C5E">
              <w:rPr>
                <w:bCs/>
                <w:sz w:val="22"/>
                <w:szCs w:val="22"/>
              </w:rPr>
              <w:t>21</w:t>
            </w:r>
          </w:p>
        </w:tc>
        <w:tc>
          <w:tcPr>
            <w:tcW w:w="2195" w:type="pct"/>
            <w:vAlign w:val="center"/>
          </w:tcPr>
          <w:p w14:paraId="57B650C1" w14:textId="77777777" w:rsidR="00FF61D7" w:rsidRPr="00C72C5E" w:rsidRDefault="00FF61D7" w:rsidP="00CB03B7">
            <w:pPr>
              <w:rPr>
                <w:bCs/>
                <w:sz w:val="22"/>
                <w:szCs w:val="22"/>
              </w:rPr>
            </w:pPr>
            <w:r w:rsidRPr="00C72C5E">
              <w:rPr>
                <w:bCs/>
                <w:sz w:val="22"/>
                <w:szCs w:val="22"/>
              </w:rPr>
              <w:t>с. Микулино</w:t>
            </w:r>
          </w:p>
        </w:tc>
        <w:tc>
          <w:tcPr>
            <w:tcW w:w="658" w:type="pct"/>
            <w:vAlign w:val="center"/>
          </w:tcPr>
          <w:p w14:paraId="0844D236" w14:textId="77777777" w:rsidR="00FF61D7" w:rsidRPr="00C72C5E" w:rsidRDefault="00FF61D7" w:rsidP="00CB03B7">
            <w:pPr>
              <w:jc w:val="center"/>
              <w:rPr>
                <w:bCs/>
                <w:sz w:val="22"/>
                <w:szCs w:val="22"/>
              </w:rPr>
            </w:pPr>
            <w:r w:rsidRPr="00C72C5E">
              <w:rPr>
                <w:bCs/>
                <w:sz w:val="22"/>
                <w:szCs w:val="22"/>
              </w:rPr>
              <w:t>16</w:t>
            </w:r>
          </w:p>
        </w:tc>
        <w:tc>
          <w:tcPr>
            <w:tcW w:w="1695" w:type="pct"/>
          </w:tcPr>
          <w:p w14:paraId="534109C7" w14:textId="77777777" w:rsidR="00FF61D7" w:rsidRPr="00C72C5E" w:rsidRDefault="00FF61D7" w:rsidP="00DD77B4">
            <w:pPr>
              <w:jc w:val="right"/>
              <w:rPr>
                <w:bCs/>
                <w:sz w:val="22"/>
                <w:szCs w:val="22"/>
              </w:rPr>
            </w:pPr>
          </w:p>
        </w:tc>
      </w:tr>
      <w:tr w:rsidR="00CC151C" w:rsidRPr="00C72C5E" w14:paraId="12A1898A" w14:textId="77777777" w:rsidTr="002653C9">
        <w:trPr>
          <w:cantSplit/>
        </w:trPr>
        <w:tc>
          <w:tcPr>
            <w:tcW w:w="451" w:type="pct"/>
          </w:tcPr>
          <w:p w14:paraId="69E05F3A" w14:textId="77777777" w:rsidR="00FF61D7" w:rsidRPr="00C72C5E" w:rsidRDefault="00FF61D7" w:rsidP="00DD77B4">
            <w:pPr>
              <w:jc w:val="center"/>
              <w:rPr>
                <w:bCs/>
                <w:sz w:val="22"/>
                <w:szCs w:val="22"/>
              </w:rPr>
            </w:pPr>
            <w:r w:rsidRPr="00C72C5E">
              <w:rPr>
                <w:bCs/>
                <w:sz w:val="22"/>
                <w:szCs w:val="22"/>
              </w:rPr>
              <w:t>22</w:t>
            </w:r>
          </w:p>
        </w:tc>
        <w:tc>
          <w:tcPr>
            <w:tcW w:w="2195" w:type="pct"/>
            <w:vAlign w:val="center"/>
          </w:tcPr>
          <w:p w14:paraId="5FB21673" w14:textId="77777777" w:rsidR="00FF61D7" w:rsidRPr="00C72C5E" w:rsidRDefault="00FF61D7" w:rsidP="00CB03B7">
            <w:pPr>
              <w:rPr>
                <w:bCs/>
                <w:sz w:val="22"/>
                <w:szCs w:val="22"/>
              </w:rPr>
            </w:pPr>
            <w:r w:rsidRPr="00C72C5E">
              <w:rPr>
                <w:bCs/>
                <w:sz w:val="22"/>
                <w:szCs w:val="22"/>
              </w:rPr>
              <w:t>д. Доры</w:t>
            </w:r>
          </w:p>
        </w:tc>
        <w:tc>
          <w:tcPr>
            <w:tcW w:w="658" w:type="pct"/>
            <w:vAlign w:val="center"/>
          </w:tcPr>
          <w:p w14:paraId="4E143209" w14:textId="77777777" w:rsidR="00FF61D7" w:rsidRPr="00C72C5E" w:rsidRDefault="00FF61D7" w:rsidP="00CB03B7">
            <w:pPr>
              <w:jc w:val="center"/>
              <w:rPr>
                <w:bCs/>
                <w:sz w:val="22"/>
                <w:szCs w:val="22"/>
              </w:rPr>
            </w:pPr>
            <w:r w:rsidRPr="00C72C5E">
              <w:rPr>
                <w:bCs/>
                <w:sz w:val="22"/>
                <w:szCs w:val="22"/>
              </w:rPr>
              <w:t>7</w:t>
            </w:r>
          </w:p>
        </w:tc>
        <w:tc>
          <w:tcPr>
            <w:tcW w:w="1695" w:type="pct"/>
            <w:vAlign w:val="center"/>
          </w:tcPr>
          <w:p w14:paraId="77D07190" w14:textId="77777777" w:rsidR="00FF61D7" w:rsidRPr="00C72C5E" w:rsidRDefault="00FF61D7" w:rsidP="00CB03B7">
            <w:pPr>
              <w:rPr>
                <w:bCs/>
                <w:sz w:val="22"/>
                <w:szCs w:val="22"/>
              </w:rPr>
            </w:pPr>
            <w:r w:rsidRPr="00C72C5E">
              <w:rPr>
                <w:bCs/>
                <w:sz w:val="22"/>
                <w:szCs w:val="22"/>
              </w:rPr>
              <w:t>1 расчищен и используется населением</w:t>
            </w:r>
          </w:p>
        </w:tc>
      </w:tr>
      <w:tr w:rsidR="00CC151C" w:rsidRPr="00C72C5E" w14:paraId="2220A185" w14:textId="77777777" w:rsidTr="002653C9">
        <w:trPr>
          <w:cantSplit/>
        </w:trPr>
        <w:tc>
          <w:tcPr>
            <w:tcW w:w="451" w:type="pct"/>
          </w:tcPr>
          <w:p w14:paraId="5A264015" w14:textId="77777777" w:rsidR="00FF61D7" w:rsidRPr="00C72C5E" w:rsidRDefault="00FF61D7" w:rsidP="00DD77B4">
            <w:pPr>
              <w:jc w:val="center"/>
              <w:rPr>
                <w:bCs/>
                <w:sz w:val="22"/>
                <w:szCs w:val="22"/>
              </w:rPr>
            </w:pPr>
            <w:r w:rsidRPr="00C72C5E">
              <w:rPr>
                <w:bCs/>
                <w:sz w:val="22"/>
                <w:szCs w:val="22"/>
              </w:rPr>
              <w:t>23</w:t>
            </w:r>
          </w:p>
        </w:tc>
        <w:tc>
          <w:tcPr>
            <w:tcW w:w="2195" w:type="pct"/>
            <w:vAlign w:val="center"/>
          </w:tcPr>
          <w:p w14:paraId="08755460" w14:textId="77777777" w:rsidR="00FF61D7" w:rsidRPr="00C72C5E" w:rsidRDefault="00CB03B7" w:rsidP="00CB03B7">
            <w:pPr>
              <w:rPr>
                <w:bCs/>
                <w:sz w:val="22"/>
                <w:szCs w:val="22"/>
              </w:rPr>
            </w:pPr>
            <w:proofErr w:type="gramStart"/>
            <w:r w:rsidRPr="00C72C5E">
              <w:rPr>
                <w:bCs/>
                <w:sz w:val="22"/>
                <w:szCs w:val="22"/>
              </w:rPr>
              <w:t>о</w:t>
            </w:r>
            <w:r w:rsidR="00FF61D7" w:rsidRPr="00C72C5E">
              <w:rPr>
                <w:bCs/>
                <w:sz w:val="22"/>
                <w:szCs w:val="22"/>
              </w:rPr>
              <w:t>коло</w:t>
            </w:r>
            <w:proofErr w:type="gramEnd"/>
            <w:r w:rsidR="00FF61D7" w:rsidRPr="00C72C5E">
              <w:rPr>
                <w:bCs/>
                <w:sz w:val="22"/>
                <w:szCs w:val="22"/>
              </w:rPr>
              <w:t xml:space="preserve"> с. Званово</w:t>
            </w:r>
          </w:p>
        </w:tc>
        <w:tc>
          <w:tcPr>
            <w:tcW w:w="658" w:type="pct"/>
            <w:vAlign w:val="center"/>
          </w:tcPr>
          <w:p w14:paraId="1832AC30" w14:textId="77777777" w:rsidR="00FF61D7" w:rsidRPr="00C72C5E" w:rsidRDefault="00FF61D7" w:rsidP="00CB03B7">
            <w:pPr>
              <w:jc w:val="center"/>
              <w:rPr>
                <w:bCs/>
                <w:sz w:val="22"/>
                <w:szCs w:val="22"/>
              </w:rPr>
            </w:pPr>
            <w:r w:rsidRPr="00C72C5E">
              <w:rPr>
                <w:bCs/>
                <w:sz w:val="22"/>
                <w:szCs w:val="22"/>
              </w:rPr>
              <w:t>1</w:t>
            </w:r>
          </w:p>
        </w:tc>
        <w:tc>
          <w:tcPr>
            <w:tcW w:w="1695" w:type="pct"/>
            <w:vAlign w:val="center"/>
          </w:tcPr>
          <w:p w14:paraId="6B046196" w14:textId="77777777" w:rsidR="00FF61D7" w:rsidRPr="00C72C5E" w:rsidRDefault="00FF61D7" w:rsidP="00CB03B7">
            <w:pPr>
              <w:rPr>
                <w:bCs/>
                <w:sz w:val="22"/>
                <w:szCs w:val="22"/>
              </w:rPr>
            </w:pPr>
            <w:r w:rsidRPr="00C72C5E">
              <w:rPr>
                <w:bCs/>
                <w:sz w:val="22"/>
                <w:szCs w:val="22"/>
              </w:rPr>
              <w:t>Козлов ключ</w:t>
            </w:r>
          </w:p>
        </w:tc>
      </w:tr>
    </w:tbl>
    <w:p w14:paraId="4F89A1DE"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20" w:name="_Toc31721889"/>
      <w:bookmarkStart w:id="21" w:name="_Toc215057070"/>
      <w:r w:rsidRPr="00C72C5E">
        <w:rPr>
          <w:rFonts w:ascii="Times New Roman" w:hAnsi="Times New Roman"/>
          <w:b/>
          <w:sz w:val="24"/>
          <w:szCs w:val="24"/>
        </w:rPr>
        <w:t>Климатические особенности</w:t>
      </w:r>
      <w:bookmarkEnd w:id="20"/>
      <w:bookmarkEnd w:id="21"/>
    </w:p>
    <w:p w14:paraId="6E138FF2" w14:textId="77777777" w:rsidR="00773AC2" w:rsidRPr="00C72C5E" w:rsidRDefault="00773AC2" w:rsidP="00981832">
      <w:pPr>
        <w:suppressAutoHyphens/>
        <w:ind w:firstLine="709"/>
        <w:jc w:val="both"/>
      </w:pPr>
      <w:bookmarkStart w:id="22" w:name="_Toc31721890"/>
      <w:r w:rsidRPr="00C72C5E">
        <w:t>Решение природоохранных проблем в значительной степени зависит от оценки метеорологических факторов, определяющих как перенос и рассеивание газовых выбросов, так и время нахождения примесей в атмосферном воздухе. Кроме того, в атмосфере происходит гравитационное оседание крупных частиц, химические и фотохимические реакции между различными веществами, а также вымывание их атмосферными осадками.</w:t>
      </w:r>
    </w:p>
    <w:p w14:paraId="18F1D8AC" w14:textId="77777777" w:rsidR="0008553C" w:rsidRPr="00C72C5E" w:rsidRDefault="0008553C" w:rsidP="0008553C">
      <w:pPr>
        <w:suppressAutoHyphens/>
        <w:ind w:firstLine="709"/>
        <w:jc w:val="both"/>
      </w:pPr>
      <w:r w:rsidRPr="00C72C5E">
        <w:t xml:space="preserve">Строительно-климатическая характеристика района расположения муниципального округа Лотошино основана на карте климатического районирования территории для строительства (СП 131.13330.2025. </w:t>
      </w:r>
      <w:hyperlink r:id="rId16" w:history="1">
        <w:r w:rsidRPr="00C72C5E">
          <w:t xml:space="preserve">Свод правил. Строительная климатология. Актуализированная редакция СНиП 23-01-99*), </w:t>
        </w:r>
      </w:hyperlink>
      <w:r w:rsidRPr="00C72C5E">
        <w:t>а также на данных метеорологических наблюдений.</w:t>
      </w:r>
    </w:p>
    <w:p w14:paraId="1111F88F" w14:textId="77777777" w:rsidR="0008553C" w:rsidRPr="00C72C5E" w:rsidRDefault="0008553C" w:rsidP="0008553C">
      <w:pPr>
        <w:suppressAutoHyphens/>
        <w:ind w:firstLine="709"/>
        <w:jc w:val="both"/>
      </w:pPr>
      <w:r w:rsidRPr="00C72C5E">
        <w:t xml:space="preserve">Район относится ко II-В климатическому поясу, зоне нормальной влажности. </w:t>
      </w:r>
    </w:p>
    <w:p w14:paraId="797930A8" w14:textId="77777777" w:rsidR="0008553C" w:rsidRPr="00C72C5E" w:rsidRDefault="0008553C" w:rsidP="0008553C">
      <w:pPr>
        <w:suppressAutoHyphens/>
        <w:ind w:firstLine="709"/>
        <w:jc w:val="both"/>
      </w:pPr>
      <w:r w:rsidRPr="00C72C5E">
        <w:t>Для климатической характеристики использовались данные метеостанции «Можайск».</w:t>
      </w:r>
    </w:p>
    <w:p w14:paraId="394C8B67" w14:textId="77777777" w:rsidR="0008553C" w:rsidRPr="00C72C5E" w:rsidRDefault="0008553C" w:rsidP="0008553C">
      <w:pPr>
        <w:tabs>
          <w:tab w:val="right" w:pos="3980"/>
          <w:tab w:val="right" w:pos="6250"/>
          <w:tab w:val="right" w:pos="8511"/>
        </w:tabs>
        <w:spacing w:before="120"/>
        <w:ind w:firstLine="709"/>
        <w:jc w:val="both"/>
        <w:rPr>
          <w:b/>
          <w:lang w:bidi="ru-RU"/>
        </w:rPr>
      </w:pPr>
      <w:r w:rsidRPr="00C72C5E">
        <w:rPr>
          <w:lang w:bidi="ru-RU"/>
        </w:rPr>
        <w:t>Климат характеризуется следующими параметрами: многолетняя среднемесячная температура наиболее холодного месяца – января, составляет минус 7,7°С. В отдельные дни этого месяца температура воздуха понижалась до минус 44°С (абсолютный минимум). Значения средней и максимальной суточной амплитуды температуры наружного воздуха в январе составляют 7,7°С и 25,5°С соответственно. Средняя максимальная температура воздуха наиболее теплого месяца (июля) составляет 24,3°С; средняя суточная амплитуда температуры воздуха составляет 9,1°С. В отдельные дни июля дневная температура поднималась до 38°С (абсолютный максимум). Многолетняя среднемесячная температура июля 18,2°С. Значения средней и максимальной суточной амплитуды температуры наружного воздуха в июле составляют 9,1°С и 21,0°С соответственно. Велики контрасты температуры воздуха и в переходные месяцы, особенно весной, когда в третьей декаде апреля в отдельные годы днем воздух прогревался до 28°С, а в мае до плюс 31°C. Среднегодовая температура воздуха составляет 5,1°С. Среднемесячные и среднегодовые значения температуры воздуха приведены в таблице 1.5.1.</w:t>
      </w:r>
    </w:p>
    <w:p w14:paraId="488CB753" w14:textId="77777777" w:rsidR="0008553C" w:rsidRPr="00C72C5E" w:rsidRDefault="0008553C" w:rsidP="000A660B">
      <w:pPr>
        <w:keepNext/>
        <w:tabs>
          <w:tab w:val="right" w:pos="3980"/>
          <w:tab w:val="right" w:pos="6250"/>
          <w:tab w:val="right" w:pos="8511"/>
        </w:tabs>
        <w:spacing w:before="120"/>
        <w:rPr>
          <w:b/>
          <w:bCs/>
          <w:lang w:val="en-US"/>
        </w:rPr>
      </w:pPr>
      <w:r w:rsidRPr="00C72C5E">
        <w:t xml:space="preserve">Таблица </w:t>
      </w:r>
      <w:r w:rsidRPr="00C72C5E">
        <w:rPr>
          <w:lang w:val="en-US"/>
        </w:rPr>
        <w:t>1</w:t>
      </w:r>
      <w:r w:rsidRPr="00C72C5E">
        <w:t>.</w:t>
      </w:r>
      <w:r w:rsidRPr="00C72C5E">
        <w:rPr>
          <w:lang w:val="en-US"/>
        </w:rPr>
        <w:t>5.1</w:t>
      </w:r>
    </w:p>
    <w:tbl>
      <w:tblPr>
        <w:tblOverlap w:val="never"/>
        <w:tblW w:w="5000" w:type="pct"/>
        <w:jc w:val="center"/>
        <w:tblCellMar>
          <w:left w:w="10" w:type="dxa"/>
          <w:right w:w="10" w:type="dxa"/>
        </w:tblCellMar>
        <w:tblLook w:val="04A0" w:firstRow="1" w:lastRow="0" w:firstColumn="1" w:lastColumn="0" w:noHBand="0" w:noVBand="1"/>
      </w:tblPr>
      <w:tblGrid>
        <w:gridCol w:w="779"/>
        <w:gridCol w:w="674"/>
        <w:gridCol w:w="682"/>
        <w:gridCol w:w="676"/>
        <w:gridCol w:w="799"/>
        <w:gridCol w:w="793"/>
        <w:gridCol w:w="793"/>
        <w:gridCol w:w="805"/>
        <w:gridCol w:w="793"/>
        <w:gridCol w:w="682"/>
        <w:gridCol w:w="682"/>
        <w:gridCol w:w="726"/>
        <w:gridCol w:w="743"/>
      </w:tblGrid>
      <w:tr w:rsidR="0008553C" w:rsidRPr="00C72C5E" w14:paraId="154B0768" w14:textId="77777777" w:rsidTr="000A660B">
        <w:trPr>
          <w:trHeight w:val="397"/>
          <w:jc w:val="center"/>
        </w:trPr>
        <w:tc>
          <w:tcPr>
            <w:tcW w:w="5000" w:type="pct"/>
            <w:gridSpan w:val="13"/>
            <w:tcBorders>
              <w:top w:val="single" w:sz="4" w:space="0" w:color="auto"/>
              <w:left w:val="single" w:sz="4" w:space="0" w:color="auto"/>
              <w:right w:val="single" w:sz="4" w:space="0" w:color="auto"/>
            </w:tcBorders>
            <w:shd w:val="clear" w:color="auto" w:fill="FFFFFF"/>
            <w:vAlign w:val="center"/>
          </w:tcPr>
          <w:p w14:paraId="5961BAE0" w14:textId="77777777" w:rsidR="0008553C" w:rsidRPr="00C72C5E" w:rsidRDefault="0008553C" w:rsidP="000A660B">
            <w:pPr>
              <w:pStyle w:val="Other0"/>
              <w:spacing w:line="240" w:lineRule="auto"/>
              <w:ind w:right="140" w:firstLine="0"/>
              <w:jc w:val="center"/>
              <w:rPr>
                <w:sz w:val="24"/>
                <w:szCs w:val="24"/>
              </w:rPr>
            </w:pPr>
            <w:r w:rsidRPr="00C72C5E">
              <w:rPr>
                <w:sz w:val="24"/>
                <w:szCs w:val="24"/>
              </w:rPr>
              <w:t>Среднемесячная и годовая температура воздуха, °С</w:t>
            </w:r>
          </w:p>
        </w:tc>
      </w:tr>
      <w:tr w:rsidR="0008553C" w:rsidRPr="00C72C5E" w14:paraId="05410E44" w14:textId="77777777" w:rsidTr="000A660B">
        <w:trPr>
          <w:trHeight w:val="397"/>
          <w:jc w:val="center"/>
        </w:trPr>
        <w:tc>
          <w:tcPr>
            <w:tcW w:w="405" w:type="pct"/>
            <w:tcBorders>
              <w:top w:val="single" w:sz="4" w:space="0" w:color="auto"/>
              <w:left w:val="single" w:sz="4" w:space="0" w:color="auto"/>
            </w:tcBorders>
            <w:shd w:val="clear" w:color="auto" w:fill="FFFFFF"/>
            <w:vAlign w:val="center"/>
          </w:tcPr>
          <w:p w14:paraId="7A67E710" w14:textId="77777777" w:rsidR="0008553C" w:rsidRPr="00C72C5E" w:rsidRDefault="0008553C" w:rsidP="000A660B">
            <w:pPr>
              <w:pStyle w:val="Other0"/>
              <w:spacing w:line="240" w:lineRule="auto"/>
              <w:ind w:firstLine="0"/>
              <w:jc w:val="center"/>
              <w:rPr>
                <w:sz w:val="24"/>
                <w:szCs w:val="24"/>
              </w:rPr>
            </w:pPr>
            <w:r w:rsidRPr="00C72C5E">
              <w:rPr>
                <w:sz w:val="24"/>
                <w:szCs w:val="24"/>
              </w:rPr>
              <w:t>I</w:t>
            </w:r>
          </w:p>
        </w:tc>
        <w:tc>
          <w:tcPr>
            <w:tcW w:w="350" w:type="pct"/>
            <w:tcBorders>
              <w:top w:val="single" w:sz="4" w:space="0" w:color="auto"/>
              <w:left w:val="single" w:sz="4" w:space="0" w:color="auto"/>
            </w:tcBorders>
            <w:shd w:val="clear" w:color="auto" w:fill="FFFFFF"/>
            <w:vAlign w:val="center"/>
          </w:tcPr>
          <w:p w14:paraId="7F18392F" w14:textId="77777777" w:rsidR="0008553C" w:rsidRPr="00C72C5E" w:rsidRDefault="0008553C" w:rsidP="000A660B">
            <w:pPr>
              <w:pStyle w:val="Other0"/>
              <w:spacing w:line="240" w:lineRule="auto"/>
              <w:ind w:firstLine="0"/>
              <w:jc w:val="center"/>
              <w:rPr>
                <w:sz w:val="24"/>
                <w:szCs w:val="24"/>
              </w:rPr>
            </w:pPr>
            <w:r w:rsidRPr="00C72C5E">
              <w:rPr>
                <w:sz w:val="24"/>
                <w:szCs w:val="24"/>
              </w:rPr>
              <w:t>II</w:t>
            </w:r>
          </w:p>
        </w:tc>
        <w:tc>
          <w:tcPr>
            <w:tcW w:w="354" w:type="pct"/>
            <w:tcBorders>
              <w:top w:val="single" w:sz="4" w:space="0" w:color="auto"/>
              <w:left w:val="single" w:sz="4" w:space="0" w:color="auto"/>
            </w:tcBorders>
            <w:shd w:val="clear" w:color="auto" w:fill="FFFFFF"/>
            <w:vAlign w:val="center"/>
          </w:tcPr>
          <w:p w14:paraId="5F56C153" w14:textId="77777777" w:rsidR="0008553C" w:rsidRPr="00C72C5E" w:rsidRDefault="0008553C" w:rsidP="000A660B">
            <w:pPr>
              <w:pStyle w:val="Other0"/>
              <w:spacing w:line="240" w:lineRule="auto"/>
              <w:ind w:firstLine="0"/>
              <w:jc w:val="center"/>
              <w:rPr>
                <w:sz w:val="24"/>
                <w:szCs w:val="24"/>
              </w:rPr>
            </w:pPr>
            <w:r w:rsidRPr="00C72C5E">
              <w:rPr>
                <w:sz w:val="24"/>
                <w:szCs w:val="24"/>
              </w:rPr>
              <w:t>III</w:t>
            </w:r>
          </w:p>
        </w:tc>
        <w:tc>
          <w:tcPr>
            <w:tcW w:w="351" w:type="pct"/>
            <w:tcBorders>
              <w:top w:val="single" w:sz="4" w:space="0" w:color="auto"/>
              <w:left w:val="single" w:sz="4" w:space="0" w:color="auto"/>
            </w:tcBorders>
            <w:shd w:val="clear" w:color="auto" w:fill="FFFFFF"/>
            <w:vAlign w:val="center"/>
          </w:tcPr>
          <w:p w14:paraId="1E4373BB" w14:textId="77777777" w:rsidR="0008553C" w:rsidRPr="00C72C5E" w:rsidRDefault="0008553C" w:rsidP="000A660B">
            <w:pPr>
              <w:pStyle w:val="Other0"/>
              <w:spacing w:line="240" w:lineRule="auto"/>
              <w:ind w:firstLine="0"/>
              <w:jc w:val="center"/>
              <w:rPr>
                <w:sz w:val="24"/>
                <w:szCs w:val="24"/>
              </w:rPr>
            </w:pPr>
            <w:r w:rsidRPr="00C72C5E">
              <w:rPr>
                <w:sz w:val="24"/>
                <w:szCs w:val="24"/>
              </w:rPr>
              <w:t>IV</w:t>
            </w:r>
          </w:p>
        </w:tc>
        <w:tc>
          <w:tcPr>
            <w:tcW w:w="415" w:type="pct"/>
            <w:tcBorders>
              <w:top w:val="single" w:sz="4" w:space="0" w:color="auto"/>
              <w:left w:val="single" w:sz="4" w:space="0" w:color="auto"/>
            </w:tcBorders>
            <w:shd w:val="clear" w:color="auto" w:fill="FFFFFF"/>
            <w:vAlign w:val="center"/>
          </w:tcPr>
          <w:p w14:paraId="1CBB99F6" w14:textId="77777777" w:rsidR="0008553C" w:rsidRPr="00C72C5E" w:rsidRDefault="0008553C" w:rsidP="000A660B">
            <w:pPr>
              <w:pStyle w:val="Other0"/>
              <w:spacing w:line="240" w:lineRule="auto"/>
              <w:ind w:firstLine="0"/>
              <w:jc w:val="center"/>
              <w:rPr>
                <w:sz w:val="24"/>
                <w:szCs w:val="24"/>
              </w:rPr>
            </w:pPr>
            <w:r w:rsidRPr="00C72C5E">
              <w:rPr>
                <w:sz w:val="24"/>
                <w:szCs w:val="24"/>
              </w:rPr>
              <w:t>V</w:t>
            </w:r>
          </w:p>
        </w:tc>
        <w:tc>
          <w:tcPr>
            <w:tcW w:w="412" w:type="pct"/>
            <w:tcBorders>
              <w:top w:val="single" w:sz="4" w:space="0" w:color="auto"/>
              <w:left w:val="single" w:sz="4" w:space="0" w:color="auto"/>
            </w:tcBorders>
            <w:shd w:val="clear" w:color="auto" w:fill="FFFFFF"/>
            <w:vAlign w:val="center"/>
          </w:tcPr>
          <w:p w14:paraId="640E41B7" w14:textId="77777777" w:rsidR="0008553C" w:rsidRPr="00C72C5E" w:rsidRDefault="0008553C" w:rsidP="000A660B">
            <w:pPr>
              <w:pStyle w:val="Other0"/>
              <w:spacing w:line="240" w:lineRule="auto"/>
              <w:ind w:firstLine="0"/>
              <w:jc w:val="center"/>
              <w:rPr>
                <w:sz w:val="24"/>
                <w:szCs w:val="24"/>
              </w:rPr>
            </w:pPr>
            <w:r w:rsidRPr="00C72C5E">
              <w:rPr>
                <w:sz w:val="24"/>
                <w:szCs w:val="24"/>
              </w:rPr>
              <w:t>VI</w:t>
            </w:r>
          </w:p>
        </w:tc>
        <w:tc>
          <w:tcPr>
            <w:tcW w:w="412" w:type="pct"/>
            <w:tcBorders>
              <w:top w:val="single" w:sz="4" w:space="0" w:color="auto"/>
              <w:left w:val="single" w:sz="4" w:space="0" w:color="auto"/>
            </w:tcBorders>
            <w:shd w:val="clear" w:color="auto" w:fill="FFFFFF"/>
            <w:vAlign w:val="center"/>
          </w:tcPr>
          <w:p w14:paraId="11FBF109" w14:textId="77777777" w:rsidR="0008553C" w:rsidRPr="00C72C5E" w:rsidRDefault="0008553C" w:rsidP="000A660B">
            <w:pPr>
              <w:pStyle w:val="Other0"/>
              <w:spacing w:line="240" w:lineRule="auto"/>
              <w:ind w:firstLine="0"/>
              <w:jc w:val="center"/>
              <w:rPr>
                <w:sz w:val="24"/>
                <w:szCs w:val="24"/>
              </w:rPr>
            </w:pPr>
            <w:r w:rsidRPr="00C72C5E">
              <w:rPr>
                <w:sz w:val="24"/>
                <w:szCs w:val="24"/>
              </w:rPr>
              <w:t>VII</w:t>
            </w:r>
          </w:p>
        </w:tc>
        <w:tc>
          <w:tcPr>
            <w:tcW w:w="418" w:type="pct"/>
            <w:tcBorders>
              <w:top w:val="single" w:sz="4" w:space="0" w:color="auto"/>
              <w:left w:val="single" w:sz="4" w:space="0" w:color="auto"/>
            </w:tcBorders>
            <w:shd w:val="clear" w:color="auto" w:fill="FFFFFF"/>
            <w:vAlign w:val="center"/>
          </w:tcPr>
          <w:p w14:paraId="095A9ACC" w14:textId="77777777" w:rsidR="0008553C" w:rsidRPr="00C72C5E" w:rsidRDefault="0008553C" w:rsidP="000A660B">
            <w:pPr>
              <w:pStyle w:val="Other0"/>
              <w:spacing w:line="240" w:lineRule="auto"/>
              <w:ind w:firstLine="0"/>
              <w:jc w:val="center"/>
              <w:rPr>
                <w:sz w:val="24"/>
                <w:szCs w:val="24"/>
              </w:rPr>
            </w:pPr>
            <w:r w:rsidRPr="00C72C5E">
              <w:rPr>
                <w:sz w:val="24"/>
                <w:szCs w:val="24"/>
              </w:rPr>
              <w:t>VIII</w:t>
            </w:r>
          </w:p>
        </w:tc>
        <w:tc>
          <w:tcPr>
            <w:tcW w:w="412" w:type="pct"/>
            <w:tcBorders>
              <w:top w:val="single" w:sz="4" w:space="0" w:color="auto"/>
              <w:left w:val="single" w:sz="4" w:space="0" w:color="auto"/>
            </w:tcBorders>
            <w:shd w:val="clear" w:color="auto" w:fill="FFFFFF"/>
            <w:vAlign w:val="center"/>
          </w:tcPr>
          <w:p w14:paraId="73F1443F" w14:textId="77777777" w:rsidR="0008553C" w:rsidRPr="00C72C5E" w:rsidRDefault="0008553C" w:rsidP="000A660B">
            <w:pPr>
              <w:pStyle w:val="Other0"/>
              <w:spacing w:line="240" w:lineRule="auto"/>
              <w:ind w:firstLine="0"/>
              <w:jc w:val="center"/>
              <w:rPr>
                <w:sz w:val="24"/>
                <w:szCs w:val="24"/>
              </w:rPr>
            </w:pPr>
            <w:r w:rsidRPr="00C72C5E">
              <w:rPr>
                <w:sz w:val="24"/>
                <w:szCs w:val="24"/>
              </w:rPr>
              <w:t>IX</w:t>
            </w:r>
          </w:p>
        </w:tc>
        <w:tc>
          <w:tcPr>
            <w:tcW w:w="354" w:type="pct"/>
            <w:tcBorders>
              <w:top w:val="single" w:sz="4" w:space="0" w:color="auto"/>
              <w:left w:val="single" w:sz="4" w:space="0" w:color="auto"/>
            </w:tcBorders>
            <w:shd w:val="clear" w:color="auto" w:fill="FFFFFF"/>
            <w:vAlign w:val="center"/>
          </w:tcPr>
          <w:p w14:paraId="09D41150" w14:textId="77777777" w:rsidR="0008553C" w:rsidRPr="00C72C5E" w:rsidRDefault="0008553C" w:rsidP="000A660B">
            <w:pPr>
              <w:pStyle w:val="Other0"/>
              <w:spacing w:line="240" w:lineRule="auto"/>
              <w:ind w:firstLine="0"/>
              <w:jc w:val="center"/>
              <w:rPr>
                <w:sz w:val="24"/>
                <w:szCs w:val="24"/>
              </w:rPr>
            </w:pPr>
            <w:r w:rsidRPr="00C72C5E">
              <w:rPr>
                <w:sz w:val="24"/>
                <w:szCs w:val="24"/>
              </w:rPr>
              <w:t>X</w:t>
            </w:r>
          </w:p>
        </w:tc>
        <w:tc>
          <w:tcPr>
            <w:tcW w:w="354" w:type="pct"/>
            <w:tcBorders>
              <w:top w:val="single" w:sz="4" w:space="0" w:color="auto"/>
              <w:left w:val="single" w:sz="4" w:space="0" w:color="auto"/>
            </w:tcBorders>
            <w:shd w:val="clear" w:color="auto" w:fill="FFFFFF"/>
            <w:vAlign w:val="center"/>
          </w:tcPr>
          <w:p w14:paraId="27A8D73F" w14:textId="77777777" w:rsidR="0008553C" w:rsidRPr="00C72C5E" w:rsidRDefault="0008553C" w:rsidP="000A660B">
            <w:pPr>
              <w:pStyle w:val="Other0"/>
              <w:spacing w:line="240" w:lineRule="auto"/>
              <w:ind w:firstLine="0"/>
              <w:jc w:val="center"/>
              <w:rPr>
                <w:sz w:val="24"/>
                <w:szCs w:val="24"/>
              </w:rPr>
            </w:pPr>
            <w:r w:rsidRPr="00C72C5E">
              <w:rPr>
                <w:sz w:val="24"/>
                <w:szCs w:val="24"/>
              </w:rPr>
              <w:t>XI</w:t>
            </w:r>
          </w:p>
        </w:tc>
        <w:tc>
          <w:tcPr>
            <w:tcW w:w="377" w:type="pct"/>
            <w:tcBorders>
              <w:top w:val="single" w:sz="4" w:space="0" w:color="auto"/>
              <w:left w:val="single" w:sz="4" w:space="0" w:color="auto"/>
            </w:tcBorders>
            <w:shd w:val="clear" w:color="auto" w:fill="FFFFFF"/>
            <w:vAlign w:val="center"/>
          </w:tcPr>
          <w:p w14:paraId="135653AC" w14:textId="77777777" w:rsidR="0008553C" w:rsidRPr="00C72C5E" w:rsidRDefault="0008553C" w:rsidP="000A660B">
            <w:pPr>
              <w:pStyle w:val="Other0"/>
              <w:spacing w:line="240" w:lineRule="auto"/>
              <w:ind w:firstLine="0"/>
              <w:jc w:val="center"/>
              <w:rPr>
                <w:sz w:val="24"/>
                <w:szCs w:val="24"/>
              </w:rPr>
            </w:pPr>
            <w:r w:rsidRPr="00C72C5E">
              <w:rPr>
                <w:sz w:val="24"/>
                <w:szCs w:val="24"/>
              </w:rPr>
              <w:t>XII</w:t>
            </w:r>
          </w:p>
        </w:tc>
        <w:tc>
          <w:tcPr>
            <w:tcW w:w="384" w:type="pct"/>
            <w:tcBorders>
              <w:top w:val="single" w:sz="4" w:space="0" w:color="auto"/>
              <w:left w:val="single" w:sz="4" w:space="0" w:color="auto"/>
              <w:right w:val="single" w:sz="4" w:space="0" w:color="auto"/>
            </w:tcBorders>
            <w:shd w:val="clear" w:color="auto" w:fill="FFFFFF"/>
            <w:vAlign w:val="center"/>
          </w:tcPr>
          <w:p w14:paraId="71D4A168" w14:textId="77777777" w:rsidR="0008553C" w:rsidRPr="00C72C5E" w:rsidRDefault="0008553C" w:rsidP="000A660B">
            <w:pPr>
              <w:pStyle w:val="Other0"/>
              <w:spacing w:line="240" w:lineRule="auto"/>
              <w:ind w:right="140" w:firstLine="0"/>
              <w:jc w:val="center"/>
              <w:rPr>
                <w:sz w:val="24"/>
                <w:szCs w:val="24"/>
              </w:rPr>
            </w:pPr>
            <w:proofErr w:type="gramStart"/>
            <w:r w:rsidRPr="00C72C5E">
              <w:rPr>
                <w:sz w:val="24"/>
                <w:szCs w:val="24"/>
              </w:rPr>
              <w:t>год</w:t>
            </w:r>
            <w:proofErr w:type="gramEnd"/>
          </w:p>
        </w:tc>
      </w:tr>
      <w:tr w:rsidR="0008553C" w:rsidRPr="00C72C5E" w14:paraId="1DFE7C37" w14:textId="77777777" w:rsidTr="000A660B">
        <w:trPr>
          <w:trHeight w:val="397"/>
          <w:jc w:val="center"/>
        </w:trPr>
        <w:tc>
          <w:tcPr>
            <w:tcW w:w="404" w:type="pct"/>
            <w:tcBorders>
              <w:top w:val="single" w:sz="4" w:space="0" w:color="auto"/>
              <w:left w:val="single" w:sz="4" w:space="0" w:color="auto"/>
              <w:bottom w:val="single" w:sz="4" w:space="0" w:color="auto"/>
            </w:tcBorders>
            <w:shd w:val="clear" w:color="auto" w:fill="FFFFFF"/>
            <w:vAlign w:val="center"/>
          </w:tcPr>
          <w:p w14:paraId="2BCD075E" w14:textId="13C69043" w:rsidR="0008553C" w:rsidRPr="00C72C5E" w:rsidRDefault="0008553C" w:rsidP="000A660B">
            <w:pPr>
              <w:jc w:val="center"/>
              <w:rPr>
                <w:bCs/>
              </w:rPr>
            </w:pPr>
            <w:r w:rsidRPr="00C72C5E">
              <w:rPr>
                <w:rStyle w:val="fontstyle01"/>
                <w:rFonts w:eastAsiaTheme="majorEastAsia"/>
                <w:b w:val="0"/>
                <w:color w:val="auto"/>
              </w:rPr>
              <w:t>-7,7</w:t>
            </w:r>
          </w:p>
        </w:tc>
        <w:tc>
          <w:tcPr>
            <w:tcW w:w="349" w:type="pct"/>
            <w:tcBorders>
              <w:top w:val="single" w:sz="4" w:space="0" w:color="auto"/>
              <w:left w:val="single" w:sz="4" w:space="0" w:color="auto"/>
              <w:bottom w:val="single" w:sz="4" w:space="0" w:color="auto"/>
            </w:tcBorders>
            <w:shd w:val="clear" w:color="auto" w:fill="FFFFFF"/>
            <w:vAlign w:val="center"/>
          </w:tcPr>
          <w:p w14:paraId="73A0719E" w14:textId="439928F1" w:rsidR="0008553C" w:rsidRPr="00C72C5E" w:rsidRDefault="0008553C" w:rsidP="000A660B">
            <w:pPr>
              <w:jc w:val="center"/>
              <w:rPr>
                <w:bCs/>
              </w:rPr>
            </w:pPr>
            <w:r w:rsidRPr="00C72C5E">
              <w:rPr>
                <w:rStyle w:val="fontstyle01"/>
                <w:rFonts w:eastAsiaTheme="majorEastAsia"/>
                <w:b w:val="0"/>
                <w:color w:val="auto"/>
              </w:rPr>
              <w:t>-7,3</w:t>
            </w:r>
          </w:p>
        </w:tc>
        <w:tc>
          <w:tcPr>
            <w:tcW w:w="354" w:type="pct"/>
            <w:tcBorders>
              <w:top w:val="single" w:sz="4" w:space="0" w:color="auto"/>
              <w:left w:val="single" w:sz="4" w:space="0" w:color="auto"/>
              <w:bottom w:val="single" w:sz="4" w:space="0" w:color="auto"/>
            </w:tcBorders>
            <w:shd w:val="clear" w:color="auto" w:fill="FFFFFF"/>
            <w:vAlign w:val="center"/>
          </w:tcPr>
          <w:p w14:paraId="6D33BDBF" w14:textId="65C46DC8" w:rsidR="0008553C" w:rsidRPr="00C72C5E" w:rsidRDefault="0008553C" w:rsidP="000A660B">
            <w:pPr>
              <w:jc w:val="center"/>
              <w:rPr>
                <w:bCs/>
              </w:rPr>
            </w:pPr>
            <w:r w:rsidRPr="00C72C5E">
              <w:rPr>
                <w:rStyle w:val="fontstyle01"/>
                <w:rFonts w:eastAsiaTheme="majorEastAsia"/>
                <w:b w:val="0"/>
                <w:color w:val="auto"/>
              </w:rPr>
              <w:t>-2,0</w:t>
            </w:r>
          </w:p>
        </w:tc>
        <w:tc>
          <w:tcPr>
            <w:tcW w:w="351" w:type="pct"/>
            <w:tcBorders>
              <w:top w:val="single" w:sz="4" w:space="0" w:color="auto"/>
              <w:left w:val="single" w:sz="4" w:space="0" w:color="auto"/>
              <w:bottom w:val="single" w:sz="4" w:space="0" w:color="auto"/>
            </w:tcBorders>
            <w:shd w:val="clear" w:color="auto" w:fill="FFFFFF"/>
            <w:vAlign w:val="center"/>
          </w:tcPr>
          <w:p w14:paraId="75033242" w14:textId="3BB46F64" w:rsidR="0008553C" w:rsidRPr="00C72C5E" w:rsidRDefault="0008553C" w:rsidP="000A660B">
            <w:pPr>
              <w:jc w:val="center"/>
              <w:rPr>
                <w:bCs/>
              </w:rPr>
            </w:pPr>
            <w:r w:rsidRPr="00C72C5E">
              <w:rPr>
                <w:rStyle w:val="fontstyle01"/>
                <w:rFonts w:eastAsiaTheme="majorEastAsia"/>
                <w:b w:val="0"/>
                <w:color w:val="auto"/>
              </w:rPr>
              <w:t>5,8</w:t>
            </w:r>
          </w:p>
        </w:tc>
        <w:tc>
          <w:tcPr>
            <w:tcW w:w="415" w:type="pct"/>
            <w:tcBorders>
              <w:top w:val="single" w:sz="4" w:space="0" w:color="auto"/>
              <w:left w:val="single" w:sz="4" w:space="0" w:color="auto"/>
              <w:bottom w:val="single" w:sz="4" w:space="0" w:color="auto"/>
            </w:tcBorders>
            <w:shd w:val="clear" w:color="auto" w:fill="FFFFFF"/>
            <w:vAlign w:val="center"/>
          </w:tcPr>
          <w:p w14:paraId="16AC0125" w14:textId="14223216" w:rsidR="0008553C" w:rsidRPr="00C72C5E" w:rsidRDefault="0008553C" w:rsidP="000A660B">
            <w:pPr>
              <w:jc w:val="center"/>
              <w:rPr>
                <w:bCs/>
              </w:rPr>
            </w:pPr>
            <w:r w:rsidRPr="00C72C5E">
              <w:rPr>
                <w:rStyle w:val="fontstyle01"/>
                <w:rFonts w:eastAsiaTheme="majorEastAsia"/>
                <w:b w:val="0"/>
                <w:color w:val="auto"/>
              </w:rPr>
              <w:t>12,5</w:t>
            </w:r>
          </w:p>
        </w:tc>
        <w:tc>
          <w:tcPr>
            <w:tcW w:w="412" w:type="pct"/>
            <w:tcBorders>
              <w:top w:val="single" w:sz="4" w:space="0" w:color="auto"/>
              <w:left w:val="single" w:sz="4" w:space="0" w:color="auto"/>
              <w:bottom w:val="single" w:sz="4" w:space="0" w:color="auto"/>
            </w:tcBorders>
            <w:shd w:val="clear" w:color="auto" w:fill="FFFFFF"/>
            <w:vAlign w:val="center"/>
          </w:tcPr>
          <w:p w14:paraId="5FB4A2F5" w14:textId="7EE838E6" w:rsidR="0008553C" w:rsidRPr="00C72C5E" w:rsidRDefault="0008553C" w:rsidP="000A660B">
            <w:pPr>
              <w:jc w:val="center"/>
              <w:rPr>
                <w:bCs/>
              </w:rPr>
            </w:pPr>
            <w:r w:rsidRPr="00C72C5E">
              <w:rPr>
                <w:rStyle w:val="fontstyle01"/>
                <w:rFonts w:eastAsiaTheme="majorEastAsia"/>
                <w:b w:val="0"/>
                <w:color w:val="auto"/>
              </w:rPr>
              <w:t>16,4</w:t>
            </w:r>
          </w:p>
        </w:tc>
        <w:tc>
          <w:tcPr>
            <w:tcW w:w="412" w:type="pct"/>
            <w:tcBorders>
              <w:top w:val="single" w:sz="4" w:space="0" w:color="auto"/>
              <w:left w:val="single" w:sz="4" w:space="0" w:color="auto"/>
              <w:bottom w:val="single" w:sz="4" w:space="0" w:color="auto"/>
            </w:tcBorders>
            <w:shd w:val="clear" w:color="auto" w:fill="FFFFFF"/>
            <w:vAlign w:val="center"/>
          </w:tcPr>
          <w:p w14:paraId="2FDC8BE3" w14:textId="2DDBD7A0" w:rsidR="0008553C" w:rsidRPr="00C72C5E" w:rsidRDefault="0008553C" w:rsidP="000A660B">
            <w:pPr>
              <w:jc w:val="center"/>
              <w:rPr>
                <w:bCs/>
              </w:rPr>
            </w:pPr>
            <w:r w:rsidRPr="00C72C5E">
              <w:rPr>
                <w:rStyle w:val="fontstyle01"/>
                <w:rFonts w:eastAsiaTheme="majorEastAsia"/>
                <w:b w:val="0"/>
                <w:color w:val="auto"/>
              </w:rPr>
              <w:t>18,2</w:t>
            </w:r>
          </w:p>
        </w:tc>
        <w:tc>
          <w:tcPr>
            <w:tcW w:w="418" w:type="pct"/>
            <w:tcBorders>
              <w:top w:val="single" w:sz="4" w:space="0" w:color="auto"/>
              <w:left w:val="single" w:sz="4" w:space="0" w:color="auto"/>
              <w:bottom w:val="single" w:sz="4" w:space="0" w:color="auto"/>
            </w:tcBorders>
            <w:shd w:val="clear" w:color="auto" w:fill="FFFFFF"/>
            <w:vAlign w:val="center"/>
          </w:tcPr>
          <w:p w14:paraId="3AEF591C" w14:textId="65EBE991" w:rsidR="0008553C" w:rsidRPr="00C72C5E" w:rsidRDefault="0008553C" w:rsidP="000A660B">
            <w:pPr>
              <w:jc w:val="center"/>
              <w:rPr>
                <w:bCs/>
              </w:rPr>
            </w:pPr>
            <w:r w:rsidRPr="00C72C5E">
              <w:rPr>
                <w:rStyle w:val="fontstyle01"/>
                <w:rFonts w:eastAsiaTheme="majorEastAsia"/>
                <w:b w:val="0"/>
                <w:color w:val="auto"/>
              </w:rPr>
              <w:t>16,4</w:t>
            </w:r>
          </w:p>
        </w:tc>
        <w:tc>
          <w:tcPr>
            <w:tcW w:w="412" w:type="pct"/>
            <w:tcBorders>
              <w:top w:val="single" w:sz="4" w:space="0" w:color="auto"/>
              <w:left w:val="single" w:sz="4" w:space="0" w:color="auto"/>
              <w:bottom w:val="single" w:sz="4" w:space="0" w:color="auto"/>
            </w:tcBorders>
            <w:shd w:val="clear" w:color="auto" w:fill="FFFFFF"/>
            <w:vAlign w:val="center"/>
          </w:tcPr>
          <w:p w14:paraId="0B3A5241" w14:textId="266C54B7" w:rsidR="0008553C" w:rsidRPr="00C72C5E" w:rsidRDefault="0008553C" w:rsidP="000A660B">
            <w:pPr>
              <w:jc w:val="center"/>
              <w:rPr>
                <w:bCs/>
              </w:rPr>
            </w:pPr>
            <w:r w:rsidRPr="00C72C5E">
              <w:rPr>
                <w:rStyle w:val="fontstyle01"/>
                <w:rFonts w:eastAsiaTheme="majorEastAsia"/>
                <w:b w:val="0"/>
                <w:color w:val="auto"/>
              </w:rPr>
              <w:t>10,8</w:t>
            </w:r>
          </w:p>
        </w:tc>
        <w:tc>
          <w:tcPr>
            <w:tcW w:w="354" w:type="pct"/>
            <w:tcBorders>
              <w:top w:val="single" w:sz="4" w:space="0" w:color="auto"/>
              <w:left w:val="single" w:sz="4" w:space="0" w:color="auto"/>
              <w:bottom w:val="single" w:sz="4" w:space="0" w:color="auto"/>
            </w:tcBorders>
            <w:shd w:val="clear" w:color="auto" w:fill="FFFFFF"/>
            <w:vAlign w:val="center"/>
          </w:tcPr>
          <w:p w14:paraId="57723B3D" w14:textId="24FABFAF" w:rsidR="0008553C" w:rsidRPr="00C72C5E" w:rsidRDefault="0008553C" w:rsidP="000A660B">
            <w:pPr>
              <w:jc w:val="center"/>
              <w:rPr>
                <w:bCs/>
              </w:rPr>
            </w:pPr>
            <w:r w:rsidRPr="00C72C5E">
              <w:rPr>
                <w:rStyle w:val="fontstyle01"/>
                <w:rFonts w:eastAsiaTheme="majorEastAsia"/>
                <w:b w:val="0"/>
                <w:color w:val="auto"/>
              </w:rPr>
              <w:t>4,9</w:t>
            </w:r>
          </w:p>
        </w:tc>
        <w:tc>
          <w:tcPr>
            <w:tcW w:w="354" w:type="pct"/>
            <w:tcBorders>
              <w:top w:val="single" w:sz="4" w:space="0" w:color="auto"/>
              <w:left w:val="single" w:sz="4" w:space="0" w:color="auto"/>
              <w:bottom w:val="single" w:sz="4" w:space="0" w:color="auto"/>
            </w:tcBorders>
            <w:shd w:val="clear" w:color="auto" w:fill="FFFFFF"/>
            <w:vAlign w:val="center"/>
          </w:tcPr>
          <w:p w14:paraId="545772C5" w14:textId="42984FD3" w:rsidR="0008553C" w:rsidRPr="00C72C5E" w:rsidRDefault="0008553C" w:rsidP="000A660B">
            <w:pPr>
              <w:jc w:val="center"/>
              <w:rPr>
                <w:bCs/>
              </w:rPr>
            </w:pPr>
            <w:r w:rsidRPr="00C72C5E">
              <w:rPr>
                <w:rStyle w:val="fontstyle01"/>
                <w:rFonts w:eastAsiaTheme="majorEastAsia"/>
                <w:b w:val="0"/>
                <w:color w:val="auto"/>
              </w:rPr>
              <w:t>-1,1</w:t>
            </w:r>
          </w:p>
        </w:tc>
        <w:tc>
          <w:tcPr>
            <w:tcW w:w="377" w:type="pct"/>
            <w:tcBorders>
              <w:top w:val="single" w:sz="4" w:space="0" w:color="auto"/>
              <w:left w:val="single" w:sz="4" w:space="0" w:color="auto"/>
              <w:bottom w:val="single" w:sz="4" w:space="0" w:color="auto"/>
            </w:tcBorders>
            <w:shd w:val="clear" w:color="auto" w:fill="FFFFFF"/>
            <w:vAlign w:val="center"/>
          </w:tcPr>
          <w:p w14:paraId="39DAC0B7" w14:textId="683B34C8" w:rsidR="0008553C" w:rsidRPr="00C72C5E" w:rsidRDefault="0008553C" w:rsidP="000A660B">
            <w:pPr>
              <w:jc w:val="center"/>
              <w:rPr>
                <w:bCs/>
              </w:rPr>
            </w:pPr>
            <w:r w:rsidRPr="00C72C5E">
              <w:rPr>
                <w:rStyle w:val="fontstyle01"/>
                <w:rFonts w:eastAsiaTheme="majorEastAsia"/>
                <w:b w:val="0"/>
                <w:color w:val="auto"/>
              </w:rPr>
              <w:t>-5,4</w:t>
            </w: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181FFB75" w14:textId="77777777" w:rsidR="0008553C" w:rsidRPr="00C72C5E" w:rsidRDefault="0008553C" w:rsidP="000A660B">
            <w:pPr>
              <w:jc w:val="center"/>
              <w:rPr>
                <w:bCs/>
              </w:rPr>
            </w:pPr>
            <w:r w:rsidRPr="00C72C5E">
              <w:rPr>
                <w:rStyle w:val="fontstyle01"/>
                <w:rFonts w:eastAsiaTheme="majorEastAsia"/>
                <w:b w:val="0"/>
                <w:color w:val="auto"/>
              </w:rPr>
              <w:t>5,1</w:t>
            </w:r>
          </w:p>
        </w:tc>
      </w:tr>
    </w:tbl>
    <w:p w14:paraId="46F0131C" w14:textId="77777777" w:rsidR="0008553C" w:rsidRPr="00C72C5E" w:rsidRDefault="0008553C" w:rsidP="0008553C">
      <w:pPr>
        <w:tabs>
          <w:tab w:val="right" w:pos="3980"/>
          <w:tab w:val="right" w:pos="6250"/>
          <w:tab w:val="right" w:pos="8511"/>
        </w:tabs>
        <w:spacing w:before="120"/>
        <w:ind w:firstLine="709"/>
        <w:jc w:val="both"/>
        <w:rPr>
          <w:b/>
          <w:lang w:bidi="ru-RU"/>
        </w:rPr>
      </w:pPr>
      <w:r w:rsidRPr="00C72C5E">
        <w:rPr>
          <w:lang w:bidi="ru-RU"/>
        </w:rPr>
        <w:t>Заморозки весной прекращаются в среднем в конце первой – начале второй декады мая. Осенью заморозки начинаются обычно в конце сентября – начале октября. Даты начала и конца заморозков в большей степени зависят от микрорельефа, застроенности и наличия древесной растительности. Многолетняя средняя дата окончания заморозков – конец апреля – начало мая. Территория располагается в зоне достаточного увлажнения. Среднемесячная относительная влажность воздуха наиболее холодного месяца составляет 82%.</w:t>
      </w:r>
    </w:p>
    <w:p w14:paraId="0319FDCE" w14:textId="77777777" w:rsidR="0008553C" w:rsidRPr="00C72C5E" w:rsidRDefault="0008553C" w:rsidP="000A660B">
      <w:pPr>
        <w:keepNext/>
        <w:tabs>
          <w:tab w:val="right" w:pos="3980"/>
          <w:tab w:val="right" w:pos="6250"/>
          <w:tab w:val="right" w:pos="8511"/>
        </w:tabs>
        <w:spacing w:before="120"/>
        <w:ind w:firstLine="709"/>
        <w:rPr>
          <w:b/>
          <w:lang w:bidi="ru-RU"/>
        </w:rPr>
      </w:pPr>
      <w:r w:rsidRPr="00C72C5E">
        <w:rPr>
          <w:lang w:bidi="ru-RU"/>
        </w:rPr>
        <w:lastRenderedPageBreak/>
        <w:t>Расчетные температуры наружного воздуха:</w:t>
      </w:r>
    </w:p>
    <w:p w14:paraId="172A7924" w14:textId="77777777" w:rsidR="0008553C" w:rsidRPr="00C72C5E" w:rsidRDefault="0008553C" w:rsidP="000A660B">
      <w:pPr>
        <w:widowControl w:val="0"/>
        <w:numPr>
          <w:ilvl w:val="0"/>
          <w:numId w:val="33"/>
        </w:numPr>
        <w:tabs>
          <w:tab w:val="right" w:pos="3980"/>
          <w:tab w:val="right" w:pos="6250"/>
          <w:tab w:val="right" w:pos="8511"/>
        </w:tabs>
        <w:ind w:left="993" w:hanging="284"/>
        <w:jc w:val="both"/>
        <w:rPr>
          <w:b/>
          <w:lang w:bidi="ru-RU"/>
        </w:rPr>
      </w:pPr>
      <w:proofErr w:type="gramStart"/>
      <w:r w:rsidRPr="00C72C5E">
        <w:rPr>
          <w:lang w:bidi="ru-RU"/>
        </w:rPr>
        <w:t>наиболее</w:t>
      </w:r>
      <w:proofErr w:type="gramEnd"/>
      <w:r w:rsidRPr="00C72C5E">
        <w:rPr>
          <w:lang w:bidi="ru-RU"/>
        </w:rPr>
        <w:t xml:space="preserve"> холодных суток обеспеченностью 0,98 – минус 34°С, обеспеченностью 0,92 – минус 31°С;</w:t>
      </w:r>
    </w:p>
    <w:p w14:paraId="5376217C" w14:textId="77777777" w:rsidR="0008553C" w:rsidRPr="00C72C5E" w:rsidRDefault="0008553C" w:rsidP="000A660B">
      <w:pPr>
        <w:widowControl w:val="0"/>
        <w:numPr>
          <w:ilvl w:val="0"/>
          <w:numId w:val="33"/>
        </w:numPr>
        <w:tabs>
          <w:tab w:val="right" w:pos="3980"/>
          <w:tab w:val="right" w:pos="6250"/>
          <w:tab w:val="right" w:pos="8511"/>
        </w:tabs>
        <w:ind w:left="993" w:hanging="284"/>
        <w:jc w:val="both"/>
        <w:rPr>
          <w:b/>
          <w:lang w:bidi="ru-RU"/>
        </w:rPr>
      </w:pPr>
      <w:proofErr w:type="gramStart"/>
      <w:r w:rsidRPr="00C72C5E">
        <w:rPr>
          <w:lang w:bidi="ru-RU"/>
        </w:rPr>
        <w:t>наиболее</w:t>
      </w:r>
      <w:proofErr w:type="gramEnd"/>
      <w:r w:rsidRPr="00C72C5E">
        <w:rPr>
          <w:lang w:bidi="ru-RU"/>
        </w:rPr>
        <w:t xml:space="preserve"> холодный пятидневки обеспеченностью 0,98 – минус 27°С, обеспеченностью 0,92 – минус 25°С;</w:t>
      </w:r>
    </w:p>
    <w:p w14:paraId="75EF86DB" w14:textId="77777777" w:rsidR="0008553C" w:rsidRPr="00C72C5E" w:rsidRDefault="0008553C" w:rsidP="000A660B">
      <w:pPr>
        <w:widowControl w:val="0"/>
        <w:numPr>
          <w:ilvl w:val="0"/>
          <w:numId w:val="33"/>
        </w:numPr>
        <w:tabs>
          <w:tab w:val="right" w:pos="3980"/>
          <w:tab w:val="right" w:pos="6250"/>
          <w:tab w:val="right" w:pos="8511"/>
        </w:tabs>
        <w:ind w:left="993" w:hanging="284"/>
        <w:jc w:val="both"/>
        <w:rPr>
          <w:b/>
          <w:lang w:bidi="ru-RU"/>
        </w:rPr>
      </w:pPr>
      <w:proofErr w:type="gramStart"/>
      <w:r w:rsidRPr="00C72C5E">
        <w:rPr>
          <w:lang w:bidi="ru-RU"/>
        </w:rPr>
        <w:t>наиболее</w:t>
      </w:r>
      <w:proofErr w:type="gramEnd"/>
      <w:r w:rsidRPr="00C72C5E">
        <w:rPr>
          <w:lang w:bidi="ru-RU"/>
        </w:rPr>
        <w:t xml:space="preserve"> теплого периода года обеспеченностью 0,95 – плюс 22 °C, обеспеченностью 0,98 – плюс 25°С.</w:t>
      </w:r>
    </w:p>
    <w:p w14:paraId="01158695" w14:textId="77777777" w:rsidR="0008553C" w:rsidRPr="00C72C5E" w:rsidRDefault="0008553C" w:rsidP="0008553C">
      <w:pPr>
        <w:tabs>
          <w:tab w:val="right" w:pos="3980"/>
          <w:tab w:val="right" w:pos="6250"/>
          <w:tab w:val="right" w:pos="8511"/>
        </w:tabs>
        <w:spacing w:before="120"/>
        <w:ind w:firstLine="709"/>
        <w:rPr>
          <w:b/>
          <w:lang w:bidi="ru-RU"/>
        </w:rPr>
      </w:pPr>
      <w:r w:rsidRPr="00C72C5E">
        <w:rPr>
          <w:lang w:bidi="ru-RU"/>
        </w:rPr>
        <w:t>Продолжительность неблагоприятного периода – с 20 октября по 5 мая (6,5 месяцев).</w:t>
      </w:r>
    </w:p>
    <w:p w14:paraId="5C78384A" w14:textId="31D8C1E5" w:rsidR="00773AC2" w:rsidRPr="00C72C5E" w:rsidRDefault="0008553C" w:rsidP="0008553C">
      <w:pPr>
        <w:suppressAutoHyphens/>
        <w:ind w:firstLine="709"/>
        <w:jc w:val="both"/>
      </w:pPr>
      <w:r w:rsidRPr="00C72C5E">
        <w:rPr>
          <w:lang w:bidi="ru-RU"/>
        </w:rPr>
        <w:t>По многолетним наблюдениям количество осадков за ноябрь – март составляет 204 мм, за апрель – октябрь – 461 мм. Суточный максимум осадков составляет 88 мм. В теплый период года атмосферные осадки более интенсивны и менее длительны, чем в осенне-зимний. Снежный покров появляется в среднем в начале ноября. В большинстве случаев первый покров быстро сходит. Устойчивый снежный покров образуется в конце ноября, а сходит – в первой декаде апреля. В течение года преобладают ветры западного направления</w:t>
      </w:r>
      <w:r w:rsidR="00773AC2" w:rsidRPr="00C72C5E">
        <w:t>.</w:t>
      </w:r>
    </w:p>
    <w:p w14:paraId="0B144E1F"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23" w:name="_Toc215057071"/>
      <w:r w:rsidRPr="00C72C5E">
        <w:rPr>
          <w:rFonts w:ascii="Times New Roman" w:hAnsi="Times New Roman"/>
          <w:b/>
          <w:sz w:val="24"/>
          <w:szCs w:val="24"/>
        </w:rPr>
        <w:t>Почвенный покров</w:t>
      </w:r>
      <w:bookmarkEnd w:id="22"/>
      <w:bookmarkEnd w:id="23"/>
    </w:p>
    <w:p w14:paraId="2505A992" w14:textId="77777777" w:rsidR="00FF61D7" w:rsidRPr="00C72C5E" w:rsidRDefault="00FF61D7" w:rsidP="00A711A9">
      <w:pPr>
        <w:ind w:firstLine="709"/>
        <w:jc w:val="both"/>
      </w:pPr>
      <w:r w:rsidRPr="00C72C5E">
        <w:t xml:space="preserve">Распределение почвенного покрова подчиняется общим природным закономерностям, характерным для </w:t>
      </w:r>
      <w:r w:rsidR="00AB6053" w:rsidRPr="00C72C5E">
        <w:t>муниципального</w:t>
      </w:r>
      <w:r w:rsidR="0056396B" w:rsidRPr="00C72C5E">
        <w:t xml:space="preserve"> округа </w:t>
      </w:r>
      <w:r w:rsidRPr="00C72C5E">
        <w:t>Лотошино, т.е. в направлении с юго-запада на север и восток происходит смена дерново-подзолистых суглинистых почв на болотно-подзолистые и болотные легкого механического состава.</w:t>
      </w:r>
    </w:p>
    <w:p w14:paraId="65470341" w14:textId="77777777" w:rsidR="00FF61D7" w:rsidRPr="00C72C5E" w:rsidRDefault="00FF61D7" w:rsidP="003D2039">
      <w:pPr>
        <w:ind w:firstLine="709"/>
        <w:jc w:val="both"/>
      </w:pPr>
      <w:r w:rsidRPr="00C72C5E">
        <w:t xml:space="preserve">Большая часть территории </w:t>
      </w:r>
      <w:r w:rsidR="00AB6053" w:rsidRPr="00C72C5E">
        <w:t>муниципального</w:t>
      </w:r>
      <w:r w:rsidR="0056396B" w:rsidRPr="00C72C5E">
        <w:t xml:space="preserve"> округа</w:t>
      </w:r>
      <w:r w:rsidRPr="00C72C5E">
        <w:t xml:space="preserve"> к северо-востоку от линии Калицино – Лотошино, сложенная песками, имеет дерново-среднеподзолистые супесчаные в сочетании с болотно-подзолистыми и болотными почвы. К востоку от р</w:t>
      </w:r>
      <w:r w:rsidR="0012754B" w:rsidRPr="00C72C5E">
        <w:t>еки</w:t>
      </w:r>
      <w:r w:rsidRPr="00C72C5E">
        <w:t xml:space="preserve"> Ламы и к северу от широтного участка р</w:t>
      </w:r>
      <w:r w:rsidR="0012754B" w:rsidRPr="00C72C5E">
        <w:t>еки</w:t>
      </w:r>
      <w:r w:rsidRPr="00C72C5E">
        <w:t xml:space="preserve"> Руссы большие площади занимают торфяно-глеевые и торфяно-подзолисто-глеевые почвы. В этой северной части </w:t>
      </w:r>
      <w:r w:rsidR="00AB6053" w:rsidRPr="00C72C5E">
        <w:t>муниципального</w:t>
      </w:r>
      <w:r w:rsidR="0056396B" w:rsidRPr="00C72C5E">
        <w:t xml:space="preserve"> округа</w:t>
      </w:r>
      <w:r w:rsidRPr="00C72C5E">
        <w:t xml:space="preserve"> наибольшую ценность для сельского хозяйства могут иметь дерново-среднеподзолистые почвы, приуроченные к холмистым повышениям в районе деревень Калицино, Калистово, Введенское, Хранево, Коноплево, Котляково, Рахново, Матюшкино, Степаньково, Клусово, Марково. </w:t>
      </w:r>
    </w:p>
    <w:p w14:paraId="7054BDCF" w14:textId="77777777" w:rsidR="00FF61D7" w:rsidRPr="00C72C5E" w:rsidRDefault="00FF61D7" w:rsidP="003D2039">
      <w:pPr>
        <w:ind w:firstLine="709"/>
        <w:jc w:val="both"/>
      </w:pPr>
      <w:r w:rsidRPr="00C72C5E">
        <w:t xml:space="preserve">Территория </w:t>
      </w:r>
      <w:r w:rsidR="00AB6053" w:rsidRPr="00C72C5E">
        <w:t>муниципального</w:t>
      </w:r>
      <w:r w:rsidR="0056396B" w:rsidRPr="00C72C5E">
        <w:t xml:space="preserve"> округа</w:t>
      </w:r>
      <w:r w:rsidRPr="00C72C5E">
        <w:t xml:space="preserve"> у юго-западной границы, по р</w:t>
      </w:r>
      <w:r w:rsidR="0012754B" w:rsidRPr="00C72C5E">
        <w:t>еке</w:t>
      </w:r>
      <w:r w:rsidRPr="00C72C5E">
        <w:t xml:space="preserve"> Руссе южнее д</w:t>
      </w:r>
      <w:r w:rsidR="0012754B" w:rsidRPr="00C72C5E">
        <w:t>еревни</w:t>
      </w:r>
      <w:r w:rsidRPr="00C72C5E">
        <w:t xml:space="preserve"> Калицино, а также междуречное пространство рек Лобь и Лама между </w:t>
      </w:r>
      <w:r w:rsidR="0012754B" w:rsidRPr="00C72C5E">
        <w:t>посёлком</w:t>
      </w:r>
      <w:r w:rsidRPr="00C72C5E">
        <w:t xml:space="preserve"> </w:t>
      </w:r>
      <w:r w:rsidR="002653C9" w:rsidRPr="00C72C5E">
        <w:t xml:space="preserve">городского типа </w:t>
      </w:r>
      <w:r w:rsidRPr="00C72C5E">
        <w:t>Лотошино и д</w:t>
      </w:r>
      <w:r w:rsidR="0012754B" w:rsidRPr="00C72C5E">
        <w:t>еревней</w:t>
      </w:r>
      <w:r w:rsidRPr="00C72C5E">
        <w:t xml:space="preserve"> Ошейкино относится к другому почвенному району, где преобладают дерново-подзолистые средне- и легкосуглинистые крупно-пылеватые почвы на лёссовидных суглинках, подстилаемых мореной или песками. По понижениям, часто заболоченным, на суглинках и глинах встречаются дерново-глеевые оподзоленные почвы, а на песках – дерново-среднеподзолистые песчаные почвы.</w:t>
      </w:r>
    </w:p>
    <w:p w14:paraId="7E02AF4C" w14:textId="77777777" w:rsidR="00FF61D7" w:rsidRPr="00C72C5E" w:rsidRDefault="00FF61D7" w:rsidP="003D2039">
      <w:pPr>
        <w:ind w:firstLine="709"/>
        <w:jc w:val="both"/>
      </w:pPr>
      <w:r w:rsidRPr="00C72C5E">
        <w:t xml:space="preserve">Таким образом, наиболее плодородные почвы развиты в юго-западной и южной частях </w:t>
      </w:r>
      <w:r w:rsidR="00AB6053" w:rsidRPr="00C72C5E">
        <w:t>муниципального</w:t>
      </w:r>
      <w:r w:rsidR="0056396B" w:rsidRPr="00C72C5E">
        <w:t xml:space="preserve"> округа </w:t>
      </w:r>
      <w:r w:rsidR="0012754B" w:rsidRPr="00C72C5E">
        <w:t>Лотошино</w:t>
      </w:r>
      <w:r w:rsidRPr="00C72C5E">
        <w:t xml:space="preserve">. Почвы менее плодородные развиты северной части </w:t>
      </w:r>
      <w:r w:rsidR="00AB6053" w:rsidRPr="00C72C5E">
        <w:t xml:space="preserve">муниципального </w:t>
      </w:r>
      <w:r w:rsidR="0056396B" w:rsidRPr="00C72C5E">
        <w:t>округа</w:t>
      </w:r>
      <w:r w:rsidRPr="00C72C5E">
        <w:t>. Участки преимущественного развития болотных почв (восточнее р</w:t>
      </w:r>
      <w:r w:rsidR="0012754B" w:rsidRPr="00C72C5E">
        <w:t>еки</w:t>
      </w:r>
      <w:r w:rsidRPr="00C72C5E">
        <w:t xml:space="preserve"> Ламы и у северной гра</w:t>
      </w:r>
      <w:r w:rsidR="00C61B2B" w:rsidRPr="00C72C5E">
        <w:t xml:space="preserve">ницы </w:t>
      </w:r>
      <w:r w:rsidR="00F973F9" w:rsidRPr="00C72C5E">
        <w:t>округа</w:t>
      </w:r>
      <w:r w:rsidR="00C61B2B" w:rsidRPr="00C72C5E">
        <w:t xml:space="preserve"> в междуречье рек Ло</w:t>
      </w:r>
      <w:r w:rsidRPr="00C72C5E">
        <w:t>би и Ламы) не пригодны для сельского хозяйства. Эта территория должна иметь особый режим использования, направленный на развитие природоохранных функций.</w:t>
      </w:r>
    </w:p>
    <w:p w14:paraId="480BF59D" w14:textId="77777777" w:rsidR="00FF61D7" w:rsidRPr="00C72C5E" w:rsidRDefault="00FF61D7"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24" w:name="_Toc31721891"/>
      <w:bookmarkStart w:id="25" w:name="_Toc215057072"/>
      <w:r w:rsidRPr="00C72C5E">
        <w:rPr>
          <w:rFonts w:ascii="Times New Roman" w:hAnsi="Times New Roman"/>
          <w:b/>
          <w:sz w:val="24"/>
          <w:szCs w:val="24"/>
        </w:rPr>
        <w:t>Растительность</w:t>
      </w:r>
      <w:r w:rsidR="008339AC" w:rsidRPr="00C72C5E">
        <w:rPr>
          <w:rFonts w:ascii="Times New Roman" w:hAnsi="Times New Roman"/>
          <w:b/>
          <w:sz w:val="24"/>
          <w:szCs w:val="24"/>
        </w:rPr>
        <w:t>. Лесной фонд</w:t>
      </w:r>
      <w:bookmarkEnd w:id="24"/>
      <w:bookmarkEnd w:id="25"/>
    </w:p>
    <w:p w14:paraId="0DDA5D62" w14:textId="77777777" w:rsidR="00FF61D7" w:rsidRPr="00C72C5E" w:rsidRDefault="00AB6053" w:rsidP="003D2039">
      <w:pPr>
        <w:ind w:firstLine="709"/>
        <w:jc w:val="both"/>
      </w:pPr>
      <w:r w:rsidRPr="00C72C5E">
        <w:t>Муниципальный</w:t>
      </w:r>
      <w:r w:rsidR="0056396B" w:rsidRPr="00C72C5E">
        <w:t xml:space="preserve"> округ </w:t>
      </w:r>
      <w:r w:rsidR="00FF61D7" w:rsidRPr="00C72C5E">
        <w:t>Лотошин</w:t>
      </w:r>
      <w:r w:rsidR="0056396B" w:rsidRPr="00C72C5E">
        <w:t>о</w:t>
      </w:r>
      <w:r w:rsidR="00FF61D7" w:rsidRPr="00C72C5E">
        <w:t xml:space="preserve"> расположен в зоне хвойно-широколиственных лесов, в районе хвойно-широколиственных лесов европейской части Российской Федерации.</w:t>
      </w:r>
    </w:p>
    <w:p w14:paraId="0D3D27CF" w14:textId="77777777" w:rsidR="00FF61D7" w:rsidRPr="00C72C5E" w:rsidRDefault="00FF61D7" w:rsidP="00A711A9">
      <w:pPr>
        <w:widowControl w:val="0"/>
        <w:ind w:firstLine="709"/>
        <w:jc w:val="both"/>
      </w:pPr>
      <w:r w:rsidRPr="00C72C5E">
        <w:t xml:space="preserve">В соответствии с геоботаническим районированием Московской области, </w:t>
      </w:r>
      <w:r w:rsidR="0056396B" w:rsidRPr="00C72C5E">
        <w:t>он</w:t>
      </w:r>
      <w:r w:rsidRPr="00C72C5E">
        <w:t xml:space="preserve"> относится к Талдомско-Лотошинскому району хвойных лесов и болот Верхневолжской низменности.</w:t>
      </w:r>
    </w:p>
    <w:p w14:paraId="7E2CF44E" w14:textId="6FC7F4F4" w:rsidR="00006E03" w:rsidRPr="00C72C5E" w:rsidRDefault="00FF61D7" w:rsidP="003D2039">
      <w:pPr>
        <w:ind w:firstLine="709"/>
        <w:jc w:val="both"/>
      </w:pPr>
      <w:r w:rsidRPr="00C72C5E">
        <w:t xml:space="preserve">Основная часть лесов находится в ведении Волоколамского лесничества. </w:t>
      </w:r>
      <w:r w:rsidR="00006E03" w:rsidRPr="00C72C5E">
        <w:t>Для лесничества в 201</w:t>
      </w:r>
      <w:r w:rsidR="0056396B" w:rsidRPr="00C72C5E">
        <w:t>8</w:t>
      </w:r>
      <w:r w:rsidR="00006E03" w:rsidRPr="00C72C5E">
        <w:t xml:space="preserve"> г. разработан </w:t>
      </w:r>
      <w:r w:rsidR="00137CED" w:rsidRPr="00C72C5E">
        <w:t>«</w:t>
      </w:r>
      <w:r w:rsidR="00006E03" w:rsidRPr="00C72C5E">
        <w:t>Лесохозяйственный регламент Волоколамского лесничества Московской област</w:t>
      </w:r>
      <w:r w:rsidR="00785ED8" w:rsidRPr="00C72C5E">
        <w:t>и</w:t>
      </w:r>
      <w:r w:rsidR="00137CED" w:rsidRPr="00C72C5E">
        <w:t>»</w:t>
      </w:r>
      <w:r w:rsidR="00006E03" w:rsidRPr="00C72C5E">
        <w:t xml:space="preserve"> (</w:t>
      </w:r>
      <w:r w:rsidR="008803DE" w:rsidRPr="00C72C5E">
        <w:t>Комитет лесного хозяйства Московской области</w:t>
      </w:r>
      <w:r w:rsidR="00006E03" w:rsidRPr="00C72C5E">
        <w:t xml:space="preserve">»). В </w:t>
      </w:r>
      <w:r w:rsidR="00006E03" w:rsidRPr="00C72C5E">
        <w:lastRenderedPageBreak/>
        <w:t xml:space="preserve">соответствии с данным документом, площадь лесничества в границах </w:t>
      </w:r>
      <w:r w:rsidR="0008553C" w:rsidRPr="00C72C5E">
        <w:t xml:space="preserve">муниципального округа </w:t>
      </w:r>
      <w:r w:rsidR="00006E03" w:rsidRPr="00C72C5E">
        <w:t>Лотошино составляет 26845 га, в том числе по уч</w:t>
      </w:r>
      <w:r w:rsidRPr="00C72C5E">
        <w:t>астковы</w:t>
      </w:r>
      <w:r w:rsidR="00006E03" w:rsidRPr="00C72C5E">
        <w:t>м</w:t>
      </w:r>
      <w:r w:rsidRPr="00C72C5E">
        <w:t xml:space="preserve"> лесничества</w:t>
      </w:r>
      <w:r w:rsidR="00006E03" w:rsidRPr="00C72C5E">
        <w:t>м</w:t>
      </w:r>
      <w:r w:rsidRPr="00C72C5E">
        <w:t xml:space="preserve">: </w:t>
      </w:r>
    </w:p>
    <w:p w14:paraId="1DA558D0" w14:textId="77777777" w:rsidR="00006E03" w:rsidRPr="00C72C5E" w:rsidRDefault="00FF61D7" w:rsidP="00B7711F">
      <w:pPr>
        <w:pStyle w:val="affff6"/>
        <w:numPr>
          <w:ilvl w:val="0"/>
          <w:numId w:val="18"/>
        </w:numPr>
        <w:spacing w:after="0" w:line="240" w:lineRule="auto"/>
        <w:ind w:left="1134" w:hanging="425"/>
        <w:jc w:val="both"/>
        <w:rPr>
          <w:rFonts w:ascii="Times New Roman" w:hAnsi="Times New Roman"/>
          <w:sz w:val="24"/>
          <w:szCs w:val="24"/>
        </w:rPr>
      </w:pPr>
      <w:r w:rsidRPr="00C72C5E">
        <w:rPr>
          <w:rFonts w:ascii="Times New Roman" w:hAnsi="Times New Roman"/>
          <w:sz w:val="24"/>
          <w:szCs w:val="24"/>
        </w:rPr>
        <w:t>Микулинское</w:t>
      </w:r>
      <w:r w:rsidR="00006E03" w:rsidRPr="00C72C5E">
        <w:rPr>
          <w:rFonts w:ascii="Times New Roman" w:hAnsi="Times New Roman"/>
          <w:sz w:val="24"/>
          <w:szCs w:val="24"/>
        </w:rPr>
        <w:t xml:space="preserve"> участковое лесничество – 7724 га;</w:t>
      </w:r>
    </w:p>
    <w:p w14:paraId="6B4CDC6E" w14:textId="77777777" w:rsidR="00006E03" w:rsidRPr="00C72C5E" w:rsidRDefault="00FF61D7" w:rsidP="00B7711F">
      <w:pPr>
        <w:pStyle w:val="affff6"/>
        <w:numPr>
          <w:ilvl w:val="0"/>
          <w:numId w:val="18"/>
        </w:numPr>
        <w:spacing w:after="0" w:line="240" w:lineRule="auto"/>
        <w:ind w:left="1134" w:hanging="425"/>
        <w:jc w:val="both"/>
        <w:rPr>
          <w:rFonts w:ascii="Times New Roman" w:hAnsi="Times New Roman"/>
          <w:sz w:val="24"/>
          <w:szCs w:val="24"/>
        </w:rPr>
      </w:pPr>
      <w:r w:rsidRPr="00C72C5E">
        <w:rPr>
          <w:rFonts w:ascii="Times New Roman" w:hAnsi="Times New Roman"/>
          <w:sz w:val="24"/>
          <w:szCs w:val="24"/>
        </w:rPr>
        <w:t>Введенское</w:t>
      </w:r>
      <w:r w:rsidR="00006E03" w:rsidRPr="00C72C5E">
        <w:rPr>
          <w:rFonts w:ascii="Times New Roman" w:hAnsi="Times New Roman"/>
          <w:sz w:val="24"/>
          <w:szCs w:val="24"/>
        </w:rPr>
        <w:t xml:space="preserve"> участковое лесничество – 6490 га;</w:t>
      </w:r>
    </w:p>
    <w:p w14:paraId="7EB162FD" w14:textId="77777777" w:rsidR="00006E03" w:rsidRPr="00C72C5E" w:rsidRDefault="00FF61D7" w:rsidP="00B7711F">
      <w:pPr>
        <w:pStyle w:val="affff6"/>
        <w:numPr>
          <w:ilvl w:val="0"/>
          <w:numId w:val="18"/>
        </w:numPr>
        <w:spacing w:after="0" w:line="240" w:lineRule="auto"/>
        <w:ind w:left="1134" w:hanging="425"/>
        <w:jc w:val="both"/>
        <w:rPr>
          <w:rFonts w:ascii="Times New Roman" w:hAnsi="Times New Roman"/>
          <w:sz w:val="24"/>
          <w:szCs w:val="24"/>
        </w:rPr>
      </w:pPr>
      <w:r w:rsidRPr="00C72C5E">
        <w:rPr>
          <w:rFonts w:ascii="Times New Roman" w:hAnsi="Times New Roman"/>
          <w:sz w:val="24"/>
          <w:szCs w:val="24"/>
        </w:rPr>
        <w:t>Лотошинское</w:t>
      </w:r>
      <w:r w:rsidR="00006E03" w:rsidRPr="00C72C5E">
        <w:rPr>
          <w:rFonts w:ascii="Times New Roman" w:hAnsi="Times New Roman"/>
          <w:sz w:val="24"/>
          <w:szCs w:val="24"/>
        </w:rPr>
        <w:t xml:space="preserve"> участковое лесничество – 4768 га;</w:t>
      </w:r>
    </w:p>
    <w:p w14:paraId="762F8E00" w14:textId="77777777" w:rsidR="00FF61D7" w:rsidRPr="00C72C5E" w:rsidRDefault="00006E03" w:rsidP="00B7711F">
      <w:pPr>
        <w:pStyle w:val="affff6"/>
        <w:numPr>
          <w:ilvl w:val="0"/>
          <w:numId w:val="18"/>
        </w:numPr>
        <w:spacing w:after="0" w:line="240" w:lineRule="auto"/>
        <w:ind w:left="1134" w:hanging="425"/>
        <w:jc w:val="both"/>
        <w:rPr>
          <w:rFonts w:ascii="Times New Roman" w:hAnsi="Times New Roman"/>
          <w:sz w:val="24"/>
          <w:szCs w:val="24"/>
        </w:rPr>
      </w:pPr>
      <w:r w:rsidRPr="00C72C5E">
        <w:rPr>
          <w:rFonts w:ascii="Times New Roman" w:hAnsi="Times New Roman"/>
          <w:sz w:val="24"/>
          <w:szCs w:val="24"/>
        </w:rPr>
        <w:t>Волоколамское сельское – 7863 га</w:t>
      </w:r>
      <w:r w:rsidR="00FF61D7" w:rsidRPr="00C72C5E">
        <w:rPr>
          <w:rFonts w:ascii="Times New Roman" w:hAnsi="Times New Roman"/>
          <w:sz w:val="24"/>
          <w:szCs w:val="24"/>
        </w:rPr>
        <w:t>.</w:t>
      </w:r>
    </w:p>
    <w:p w14:paraId="19678D37" w14:textId="77777777" w:rsidR="00006E03" w:rsidRPr="00C72C5E" w:rsidRDefault="00006E03" w:rsidP="003D2039">
      <w:pPr>
        <w:ind w:firstLine="709"/>
        <w:jc w:val="both"/>
      </w:pPr>
      <w:r w:rsidRPr="00C72C5E">
        <w:t xml:space="preserve">Таким образом, земли лесного фонда занимают </w:t>
      </w:r>
      <w:r w:rsidR="009551A9" w:rsidRPr="00C72C5E">
        <w:t>27,4</w:t>
      </w:r>
      <w:r w:rsidRPr="00C72C5E">
        <w:t> % территории</w:t>
      </w:r>
      <w:r w:rsidR="005A6038" w:rsidRPr="00C72C5E">
        <w:t xml:space="preserve"> </w:t>
      </w:r>
      <w:r w:rsidR="00AB6053" w:rsidRPr="00C72C5E">
        <w:t>муниципального</w:t>
      </w:r>
      <w:r w:rsidR="005A6038" w:rsidRPr="00C72C5E">
        <w:t xml:space="preserve"> округа</w:t>
      </w:r>
      <w:r w:rsidRPr="00C72C5E">
        <w:t>.</w:t>
      </w:r>
    </w:p>
    <w:p w14:paraId="34A12A28" w14:textId="06A70F0C" w:rsidR="002E3222" w:rsidRPr="00C72C5E" w:rsidRDefault="00FF61D7" w:rsidP="003D2039">
      <w:pPr>
        <w:ind w:firstLine="709"/>
        <w:jc w:val="both"/>
      </w:pPr>
      <w:r w:rsidRPr="00C72C5E">
        <w:t xml:space="preserve">В </w:t>
      </w:r>
      <w:r w:rsidR="002E3222" w:rsidRPr="00C72C5E">
        <w:t xml:space="preserve">национальном парке «Государственный комплекс «Завидово» в границах </w:t>
      </w:r>
      <w:r w:rsidR="00AB6053" w:rsidRPr="00C72C5E">
        <w:t>муниципального</w:t>
      </w:r>
      <w:r w:rsidR="005A6038" w:rsidRPr="00C72C5E">
        <w:t xml:space="preserve"> округа </w:t>
      </w:r>
      <w:r w:rsidR="002E3222" w:rsidRPr="00C72C5E">
        <w:t xml:space="preserve">Лотошино </w:t>
      </w:r>
      <w:r w:rsidRPr="00C72C5E">
        <w:t>леса</w:t>
      </w:r>
      <w:r w:rsidR="0008553C" w:rsidRPr="00C72C5E">
        <w:t xml:space="preserve"> расположены на землях </w:t>
      </w:r>
      <w:r w:rsidR="00026049" w:rsidRPr="00C72C5E">
        <w:t>особо охраняемых территорий и объектов</w:t>
      </w:r>
      <w:r w:rsidR="0031474D" w:rsidRPr="00C72C5E">
        <w:t xml:space="preserve"> (Ошейкинское и Грибановское лесничества)</w:t>
      </w:r>
      <w:r w:rsidR="002E3222" w:rsidRPr="00C72C5E">
        <w:t>.</w:t>
      </w:r>
    </w:p>
    <w:p w14:paraId="25DB1CB2" w14:textId="3DF473A0" w:rsidR="00120E0E" w:rsidRPr="00C72C5E" w:rsidRDefault="0056396B" w:rsidP="003D2039">
      <w:pPr>
        <w:ind w:firstLine="709"/>
        <w:jc w:val="both"/>
      </w:pPr>
      <w:r w:rsidRPr="00C72C5E">
        <w:t>Л</w:t>
      </w:r>
      <w:r w:rsidR="00120E0E" w:rsidRPr="00C72C5E">
        <w:t>есопокрытые территории составляют порядка 43</w:t>
      </w:r>
      <w:proofErr w:type="gramStart"/>
      <w:r w:rsidR="00120E0E" w:rsidRPr="00C72C5E">
        <w:t>%  площади</w:t>
      </w:r>
      <w:proofErr w:type="gramEnd"/>
      <w:r w:rsidR="00F855E7" w:rsidRPr="00C72C5E">
        <w:t xml:space="preserve"> муниципального округа</w:t>
      </w:r>
      <w:r w:rsidR="00120E0E" w:rsidRPr="00C72C5E">
        <w:t>.</w:t>
      </w:r>
    </w:p>
    <w:p w14:paraId="61E89C2C" w14:textId="77777777" w:rsidR="00FF61D7" w:rsidRPr="00C72C5E" w:rsidRDefault="00FF61D7" w:rsidP="003D2039">
      <w:pPr>
        <w:ind w:firstLine="709"/>
        <w:jc w:val="both"/>
      </w:pPr>
      <w:r w:rsidRPr="00C72C5E">
        <w:t xml:space="preserve">По целевому назначению все леса </w:t>
      </w:r>
      <w:r w:rsidR="00AB6053" w:rsidRPr="00C72C5E">
        <w:t>муниципального</w:t>
      </w:r>
      <w:r w:rsidR="008803DE" w:rsidRPr="00C72C5E">
        <w:t xml:space="preserve"> округа </w:t>
      </w:r>
      <w:r w:rsidRPr="00C72C5E">
        <w:t>Лотошино являются защитными, т.е. подлежат освоению только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14:paraId="33BC3713" w14:textId="77777777" w:rsidR="00FF61D7" w:rsidRPr="00C72C5E" w:rsidRDefault="00FF61D7" w:rsidP="003D2039">
      <w:pPr>
        <w:ind w:firstLine="709"/>
        <w:jc w:val="both"/>
      </w:pPr>
      <w:r w:rsidRPr="00C72C5E">
        <w:t xml:space="preserve">Лесоустроительными материалами на территории лесного фонда Волоколамского лесничества в пределах </w:t>
      </w:r>
      <w:r w:rsidR="00AB6053" w:rsidRPr="00C72C5E">
        <w:t>муниципального</w:t>
      </w:r>
      <w:r w:rsidR="008803DE" w:rsidRPr="00C72C5E">
        <w:t xml:space="preserve"> округа </w:t>
      </w:r>
      <w:r w:rsidRPr="00C72C5E">
        <w:t>Лотошино определены следующие категории защитных лесов:</w:t>
      </w:r>
    </w:p>
    <w:p w14:paraId="5699ADBE" w14:textId="77777777" w:rsidR="00FF61D7" w:rsidRPr="00C72C5E" w:rsidRDefault="00FF61D7" w:rsidP="003D2039">
      <w:pPr>
        <w:ind w:firstLine="709"/>
        <w:jc w:val="both"/>
        <w:rPr>
          <w:u w:val="single"/>
        </w:rPr>
      </w:pPr>
      <w:r w:rsidRPr="00C72C5E">
        <w:rPr>
          <w:u w:val="single"/>
        </w:rPr>
        <w:t>1) Леса, выполняющие функции защиты природных и иных объектов:</w:t>
      </w:r>
    </w:p>
    <w:p w14:paraId="60AB23B2" w14:textId="77777777" w:rsidR="00FF61D7" w:rsidRPr="00C72C5E" w:rsidRDefault="00FF61D7" w:rsidP="003D2039">
      <w:pPr>
        <w:ind w:firstLine="709"/>
        <w:jc w:val="both"/>
      </w:pPr>
      <w:r w:rsidRPr="00C72C5E">
        <w:t xml:space="preserve">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(часть кв. 10, </w:t>
      </w:r>
      <w:r w:rsidR="00581658" w:rsidRPr="00C72C5E">
        <w:t xml:space="preserve">28, </w:t>
      </w:r>
      <w:r w:rsidRPr="00C72C5E">
        <w:t>32, 38</w:t>
      </w:r>
      <w:r w:rsidR="00581658" w:rsidRPr="00C72C5E">
        <w:t>-</w:t>
      </w:r>
      <w:r w:rsidRPr="00C72C5E">
        <w:t>40,</w:t>
      </w:r>
      <w:r w:rsidR="00581658" w:rsidRPr="00C72C5E">
        <w:t xml:space="preserve"> </w:t>
      </w:r>
      <w:r w:rsidRPr="00C72C5E">
        <w:t>43</w:t>
      </w:r>
      <w:r w:rsidR="00581658" w:rsidRPr="00C72C5E">
        <w:t>-</w:t>
      </w:r>
      <w:r w:rsidRPr="00C72C5E">
        <w:t>45 Микулинского участкового лесничества; часть кв.</w:t>
      </w:r>
      <w:r w:rsidR="00581658" w:rsidRPr="00C72C5E">
        <w:t> 3, 8-11</w:t>
      </w:r>
      <w:r w:rsidRPr="00C72C5E">
        <w:t xml:space="preserve">, </w:t>
      </w:r>
      <w:r w:rsidR="00581658" w:rsidRPr="00C72C5E">
        <w:t xml:space="preserve">29, 30, </w:t>
      </w:r>
      <w:r w:rsidRPr="00C72C5E">
        <w:t xml:space="preserve">34, 35, </w:t>
      </w:r>
      <w:r w:rsidR="00581658" w:rsidRPr="00C72C5E">
        <w:t xml:space="preserve">37, </w:t>
      </w:r>
      <w:r w:rsidRPr="00C72C5E">
        <w:t>38, 57 Введенского участкового лесничества; часть кв.</w:t>
      </w:r>
      <w:r w:rsidR="00581658" w:rsidRPr="00C72C5E">
        <w:t> </w:t>
      </w:r>
      <w:r w:rsidRPr="00C72C5E">
        <w:t>3, 5 Лотошинского участкового лесничества</w:t>
      </w:r>
      <w:r w:rsidR="00581658" w:rsidRPr="00C72C5E">
        <w:t>; части кв. 7, 8, 10, 11 ,13-16, 18, 50, 65-67 Волоколамского сельского лесничества</w:t>
      </w:r>
      <w:r w:rsidRPr="00C72C5E">
        <w:t>). Защитные полосы лесов защищают дороги от снежных заносов и эрозионных воздействий воды и ветра;</w:t>
      </w:r>
    </w:p>
    <w:p w14:paraId="20853D0E" w14:textId="77777777" w:rsidR="00FF61D7" w:rsidRPr="00C72C5E" w:rsidRDefault="00FF61D7" w:rsidP="003D2039">
      <w:pPr>
        <w:ind w:firstLine="709"/>
        <w:jc w:val="both"/>
      </w:pPr>
      <w:r w:rsidRPr="00C72C5E">
        <w:t xml:space="preserve">Б) Лесопарковые зоны (кв. </w:t>
      </w:r>
      <w:r w:rsidR="00480618" w:rsidRPr="00C72C5E">
        <w:t>3</w:t>
      </w:r>
      <w:r w:rsidR="0012754B" w:rsidRPr="00C72C5E">
        <w:t>÷</w:t>
      </w:r>
      <w:r w:rsidRPr="00C72C5E">
        <w:t>8 Микулинского участкового лесничества; кв.</w:t>
      </w:r>
      <w:r w:rsidR="00581658" w:rsidRPr="00C72C5E">
        <w:t> </w:t>
      </w:r>
      <w:r w:rsidRPr="00C72C5E">
        <w:t>10</w:t>
      </w:r>
      <w:r w:rsidR="0012754B" w:rsidRPr="00C72C5E">
        <w:t>÷</w:t>
      </w:r>
      <w:r w:rsidRPr="00C72C5E">
        <w:t>1</w:t>
      </w:r>
      <w:r w:rsidR="00480618" w:rsidRPr="00C72C5E">
        <w:t>4</w:t>
      </w:r>
      <w:r w:rsidRPr="00C72C5E">
        <w:t>, 20</w:t>
      </w:r>
      <w:r w:rsidR="00480618" w:rsidRPr="00C72C5E">
        <w:t>, часть кв. 15</w:t>
      </w:r>
      <w:r w:rsidRPr="00C72C5E">
        <w:t xml:space="preserve"> Лотошинского участкового лесничества);</w:t>
      </w:r>
    </w:p>
    <w:p w14:paraId="32841050" w14:textId="77777777" w:rsidR="00FF61D7" w:rsidRPr="00C72C5E" w:rsidRDefault="00FF61D7" w:rsidP="003D2039">
      <w:pPr>
        <w:ind w:firstLine="709"/>
        <w:jc w:val="both"/>
      </w:pPr>
      <w:r w:rsidRPr="00C72C5E">
        <w:t>В) Зел</w:t>
      </w:r>
      <w:r w:rsidR="0012754B" w:rsidRPr="00C72C5E">
        <w:t>ё</w:t>
      </w:r>
      <w:r w:rsidRPr="00C72C5E">
        <w:t xml:space="preserve">ные зоны (остальные лесные кварталы, кроме </w:t>
      </w:r>
      <w:r w:rsidR="0012754B" w:rsidRPr="00C72C5E">
        <w:t>вышеназванных</w:t>
      </w:r>
      <w:r w:rsidRPr="00C72C5E">
        <w:t>);</w:t>
      </w:r>
    </w:p>
    <w:p w14:paraId="0F7298D1" w14:textId="77777777" w:rsidR="00FF61D7" w:rsidRPr="00C72C5E" w:rsidRDefault="00FF61D7" w:rsidP="003D2039">
      <w:pPr>
        <w:ind w:firstLine="709"/>
        <w:jc w:val="both"/>
      </w:pPr>
      <w:r w:rsidRPr="00C72C5E">
        <w:t>Леса лесопарковых и зел</w:t>
      </w:r>
      <w:r w:rsidR="0012754B" w:rsidRPr="00C72C5E">
        <w:t>ё</w:t>
      </w:r>
      <w:r w:rsidRPr="00C72C5E">
        <w:t>ных зон подчинены единой цели наиболее полного удовлетворения санитарно-гигиенических и эстетических требований населения. Перед лесами лесопарковых и зел</w:t>
      </w:r>
      <w:r w:rsidR="0012754B" w:rsidRPr="00C72C5E">
        <w:t>ё</w:t>
      </w:r>
      <w:r w:rsidRPr="00C72C5E">
        <w:t xml:space="preserve">ных зон поставлены задачи создания здоровых условий с красивыми и удобными местами массового отдыха для населения </w:t>
      </w:r>
      <w:r w:rsidR="0012754B" w:rsidRPr="00C72C5E">
        <w:t xml:space="preserve">г. Москвы </w:t>
      </w:r>
      <w:r w:rsidRPr="00C72C5E">
        <w:t xml:space="preserve">и </w:t>
      </w:r>
      <w:r w:rsidR="0012754B" w:rsidRPr="00C72C5E">
        <w:t xml:space="preserve">Московской </w:t>
      </w:r>
      <w:r w:rsidRPr="00C72C5E">
        <w:t>области.</w:t>
      </w:r>
    </w:p>
    <w:p w14:paraId="3A5D55E7" w14:textId="77777777" w:rsidR="00FF61D7" w:rsidRPr="00C72C5E" w:rsidRDefault="00FF61D7" w:rsidP="009B50D3">
      <w:pPr>
        <w:keepNext/>
        <w:ind w:firstLine="709"/>
        <w:jc w:val="both"/>
        <w:rPr>
          <w:u w:val="single"/>
        </w:rPr>
      </w:pPr>
      <w:r w:rsidRPr="00C72C5E">
        <w:rPr>
          <w:u w:val="single"/>
        </w:rPr>
        <w:t>2) Ценные леса</w:t>
      </w:r>
      <w:r w:rsidR="0012754B" w:rsidRPr="00C72C5E">
        <w:rPr>
          <w:u w:val="single"/>
        </w:rPr>
        <w:t>:</w:t>
      </w:r>
      <w:r w:rsidRPr="00C72C5E">
        <w:rPr>
          <w:u w:val="single"/>
        </w:rPr>
        <w:t xml:space="preserve"> </w:t>
      </w:r>
    </w:p>
    <w:p w14:paraId="29B55FCD" w14:textId="77777777" w:rsidR="00FF61D7" w:rsidRPr="00C72C5E" w:rsidRDefault="00FF61D7" w:rsidP="003D2039">
      <w:pPr>
        <w:ind w:firstLine="709"/>
        <w:jc w:val="both"/>
      </w:pPr>
      <w:r w:rsidRPr="00C72C5E">
        <w:t>А) Леса, имеющие научное или историческое значение. К указанной категории защитных лесов относятся леса, имеющие научное или историческое значение, заповедные лесные участки и особо ценные лесные массивы (кв. 31,</w:t>
      </w:r>
      <w:r w:rsidR="0012754B" w:rsidRPr="00C72C5E">
        <w:t xml:space="preserve"> </w:t>
      </w:r>
      <w:r w:rsidRPr="00C72C5E">
        <w:t>49,</w:t>
      </w:r>
      <w:r w:rsidR="0012754B" w:rsidRPr="00C72C5E">
        <w:t xml:space="preserve"> </w:t>
      </w:r>
      <w:r w:rsidRPr="00C72C5E">
        <w:t>50 Микулинского участкового лесничества; кв.</w:t>
      </w:r>
      <w:r w:rsidR="00480618" w:rsidRPr="00C72C5E">
        <w:t> </w:t>
      </w:r>
      <w:r w:rsidRPr="00C72C5E">
        <w:t>18,</w:t>
      </w:r>
      <w:r w:rsidR="0012754B" w:rsidRPr="00C72C5E">
        <w:t xml:space="preserve"> </w:t>
      </w:r>
      <w:r w:rsidRPr="00C72C5E">
        <w:t>19,</w:t>
      </w:r>
      <w:r w:rsidR="0012754B" w:rsidRPr="00C72C5E">
        <w:t xml:space="preserve"> </w:t>
      </w:r>
      <w:r w:rsidRPr="00C72C5E">
        <w:t>23,</w:t>
      </w:r>
      <w:r w:rsidR="0012754B" w:rsidRPr="00C72C5E">
        <w:t xml:space="preserve"> </w:t>
      </w:r>
      <w:r w:rsidRPr="00C72C5E">
        <w:t>52 Введенского участкового лесничества; кв.</w:t>
      </w:r>
      <w:r w:rsidR="008E2C84" w:rsidRPr="00C72C5E">
        <w:t> </w:t>
      </w:r>
      <w:r w:rsidRPr="00C72C5E">
        <w:t>45</w:t>
      </w:r>
      <w:r w:rsidR="0012754B" w:rsidRPr="00C72C5E">
        <w:t>÷</w:t>
      </w:r>
      <w:r w:rsidRPr="00C72C5E">
        <w:t xml:space="preserve">48 Лотошинского участкового лесничества). Целевое назначение этих лесов </w:t>
      </w:r>
      <w:r w:rsidR="0012754B" w:rsidRPr="00C72C5E">
        <w:t>–</w:t>
      </w:r>
      <w:r w:rsidRPr="00C72C5E">
        <w:t xml:space="preserve"> сохранение в естественном состоянии уникальных природных объектов.</w:t>
      </w:r>
    </w:p>
    <w:p w14:paraId="2E290FFE" w14:textId="77777777" w:rsidR="002238B1" w:rsidRPr="00C72C5E" w:rsidRDefault="00FF61D7" w:rsidP="00237A60">
      <w:pPr>
        <w:ind w:firstLine="709"/>
        <w:jc w:val="both"/>
      </w:pPr>
      <w:r w:rsidRPr="00C72C5E">
        <w:t>Б) Нерестоохранные полосы лесов вдоль р.</w:t>
      </w:r>
      <w:r w:rsidR="0012754B" w:rsidRPr="00C72C5E">
        <w:t> </w:t>
      </w:r>
      <w:r w:rsidRPr="00C72C5E">
        <w:t>Ламы (кв. 3</w:t>
      </w:r>
      <w:r w:rsidR="00480618" w:rsidRPr="00C72C5E">
        <w:t>5</w:t>
      </w:r>
      <w:r w:rsidR="0012754B" w:rsidRPr="00C72C5E">
        <w:t>÷</w:t>
      </w:r>
      <w:r w:rsidRPr="00C72C5E">
        <w:t>3</w:t>
      </w:r>
      <w:r w:rsidR="00480618" w:rsidRPr="00C72C5E">
        <w:t>7, части кв. 34 и 38</w:t>
      </w:r>
      <w:r w:rsidRPr="00C72C5E">
        <w:t xml:space="preserve"> Лотошинского участкового лесничества).</w:t>
      </w:r>
    </w:p>
    <w:p w14:paraId="785758EA" w14:textId="77777777" w:rsidR="00C44A25" w:rsidRPr="00C72C5E" w:rsidRDefault="00D760A6" w:rsidP="00B7711F">
      <w:pPr>
        <w:pStyle w:val="1"/>
        <w:keepLines/>
        <w:pageBreakBefore/>
        <w:numPr>
          <w:ilvl w:val="0"/>
          <w:numId w:val="27"/>
        </w:numPr>
        <w:overflowPunct/>
        <w:autoSpaceDE/>
        <w:autoSpaceDN/>
        <w:adjustRightInd/>
        <w:ind w:left="709" w:hanging="709"/>
        <w:jc w:val="left"/>
        <w:rPr>
          <w:b/>
          <w:bCs/>
          <w:color w:val="auto"/>
          <w:szCs w:val="24"/>
        </w:rPr>
      </w:pPr>
      <w:bookmarkStart w:id="26" w:name="_Toc459827374"/>
      <w:bookmarkStart w:id="27" w:name="_Toc31721892"/>
      <w:bookmarkStart w:id="28" w:name="_Toc215057073"/>
      <w:r w:rsidRPr="00C72C5E">
        <w:rPr>
          <w:b/>
          <w:bCs/>
          <w:color w:val="auto"/>
          <w:szCs w:val="24"/>
        </w:rPr>
        <w:lastRenderedPageBreak/>
        <w:t>ОХРАНА ОКРУЖАЮЩЕЙ СРЕДЫ</w:t>
      </w:r>
      <w:bookmarkEnd w:id="26"/>
      <w:bookmarkEnd w:id="27"/>
      <w:bookmarkEnd w:id="28"/>
    </w:p>
    <w:p w14:paraId="3FABDB77" w14:textId="77777777" w:rsidR="00F855E7" w:rsidRPr="00C72C5E" w:rsidRDefault="00AF3129" w:rsidP="00F855E7">
      <w:pPr>
        <w:pStyle w:val="62"/>
        <w:shd w:val="clear" w:color="auto" w:fill="auto"/>
        <w:spacing w:before="0" w:after="0" w:line="240" w:lineRule="auto"/>
        <w:ind w:left="23" w:right="23" w:firstLine="720"/>
        <w:jc w:val="both"/>
      </w:pPr>
      <w:bookmarkStart w:id="29" w:name="_Toc459827375"/>
      <w:bookmarkStart w:id="30" w:name="_Toc31721893"/>
      <w:r w:rsidRPr="00C72C5E">
        <w:t xml:space="preserve">В </w:t>
      </w:r>
      <w:r w:rsidR="00F855E7" w:rsidRPr="00C72C5E">
        <w:t>соответствии с ч.1 ст.16 Федерального закона от 06.10.2003 № 131-ФЗ «Об общих принципах организации местного самоуправления в Российской Федерации» к вопросам местного значения городского округа в области охраны окружающей среды и смежных вопросов относятся:</w:t>
      </w:r>
    </w:p>
    <w:p w14:paraId="3F0F4590" w14:textId="77777777" w:rsidR="00F855E7" w:rsidRPr="00C72C5E" w:rsidRDefault="00F855E7" w:rsidP="00F855E7">
      <w:pPr>
        <w:pStyle w:val="62"/>
        <w:shd w:val="clear" w:color="auto" w:fill="auto"/>
        <w:spacing w:before="0" w:after="0" w:line="240" w:lineRule="auto"/>
        <w:ind w:left="23" w:right="23" w:firstLine="720"/>
        <w:jc w:val="both"/>
      </w:pPr>
      <w:r w:rsidRPr="00C72C5E">
        <w:t>- организация мероприятий по охране окружающей среды в границах муниципального, городского округа, в том числе организация и проведение в соответствии с законодательством в области охраны окружающей среды общественных обсуждений планируемой хозяйственной и иной деятельности на территории соответствующего муниципального, городского округа;</w:t>
      </w:r>
    </w:p>
    <w:p w14:paraId="47EC7D47" w14:textId="77777777" w:rsidR="00F855E7" w:rsidRPr="00C72C5E" w:rsidRDefault="00F855E7" w:rsidP="00F855E7">
      <w:pPr>
        <w:pStyle w:val="62"/>
        <w:shd w:val="clear" w:color="auto" w:fill="auto"/>
        <w:spacing w:before="0" w:after="0" w:line="240" w:lineRule="auto"/>
        <w:ind w:left="23" w:right="23" w:firstLine="720"/>
        <w:jc w:val="both"/>
      </w:pPr>
      <w:r w:rsidRPr="00C72C5E">
        <w:t>- создание условий для массового отдыха жителей городского округа и организация обустройства мест массового отдыха населения;</w:t>
      </w:r>
    </w:p>
    <w:p w14:paraId="568EF012" w14:textId="77777777" w:rsidR="00F855E7" w:rsidRPr="00C72C5E" w:rsidRDefault="00F855E7" w:rsidP="00F855E7">
      <w:pPr>
        <w:pStyle w:val="62"/>
        <w:shd w:val="clear" w:color="auto" w:fill="auto"/>
        <w:spacing w:before="0" w:after="0" w:line="240" w:lineRule="auto"/>
        <w:ind w:left="23" w:right="23" w:firstLine="720"/>
        <w:jc w:val="both"/>
      </w:pPr>
      <w:r w:rsidRPr="00C72C5E">
        <w:t>- организация ритуальных услуг и содержание мест захоронения;</w:t>
      </w:r>
    </w:p>
    <w:p w14:paraId="449CD63A" w14:textId="77777777" w:rsidR="00F855E7" w:rsidRPr="00C72C5E" w:rsidRDefault="00F855E7" w:rsidP="00F855E7">
      <w:pPr>
        <w:pStyle w:val="62"/>
        <w:shd w:val="clear" w:color="auto" w:fill="auto"/>
        <w:spacing w:before="0" w:after="0" w:line="240" w:lineRule="auto"/>
        <w:ind w:left="23" w:right="23" w:firstLine="720"/>
        <w:jc w:val="both"/>
      </w:pPr>
      <w:r w:rsidRPr="00C72C5E">
        <w:t>- участие в организации деятельности по накоплению (в том числе раздельному накоплению), сбору, транспортированию, обработке, утилизации, обезвреживанию, захоронению твердых коммунальных отходов;</w:t>
      </w:r>
    </w:p>
    <w:p w14:paraId="4FD35A4B" w14:textId="77777777" w:rsidR="00F855E7" w:rsidRPr="00C72C5E" w:rsidRDefault="00F855E7" w:rsidP="00F855E7">
      <w:pPr>
        <w:pStyle w:val="62"/>
        <w:shd w:val="clear" w:color="auto" w:fill="auto"/>
        <w:spacing w:before="0" w:after="0" w:line="240" w:lineRule="auto"/>
        <w:ind w:left="23" w:right="23" w:firstLine="720"/>
        <w:jc w:val="both"/>
      </w:pPr>
      <w:r w:rsidRPr="00C72C5E">
        <w:t>- утверждение правил благоустройства территории муниципального, городского округа, осуществление муниципального контроля в сфере благоустройства, предметом которого является соблюдение правил благоустройства территории городского округа, в том числе требований к обеспечению доступности для инвалидов объектов социальной, инженерной и транспортной инфраструктур и предоставляемых услуг (при осуществлении муниципального контроля в сфере благоустройства может выдаваться предписание об устранении выявленных нарушений обязательных требований, выявленных в ходе наблюдения за соблюдением обязательных требований (мониторинга безопасности), организация благоустройства территории городского округа в соответствии с указанными правилами, а также организация использования, охраны, защиты, воспроизводства городских лесов, лесов особо охраняемых природных территорий, расположенных в границах муниципального, городского округа;</w:t>
      </w:r>
    </w:p>
    <w:p w14:paraId="7A3BC64F" w14:textId="77777777" w:rsidR="00F855E7" w:rsidRPr="00C72C5E" w:rsidRDefault="00F855E7" w:rsidP="00F855E7">
      <w:pPr>
        <w:pStyle w:val="62"/>
        <w:shd w:val="clear" w:color="auto" w:fill="auto"/>
        <w:spacing w:before="0" w:after="0" w:line="240" w:lineRule="auto"/>
        <w:ind w:left="23" w:right="23" w:firstLine="720"/>
        <w:jc w:val="both"/>
      </w:pPr>
      <w:r w:rsidRPr="00C72C5E">
        <w:t>- принятие решений о создании, об упразднении лесничеств, создаваемых в их составе участковых лесничеств, расположенных на землях населенных пунктов городского округа, установлении и изменении их границ, а также осуществление разработки и утверждения лесохозяйственных регламентов лесничеств, расположенных на землях населенных пунктов;</w:t>
      </w:r>
    </w:p>
    <w:p w14:paraId="6233C773" w14:textId="77777777" w:rsidR="00F855E7" w:rsidRPr="00C72C5E" w:rsidRDefault="00F855E7" w:rsidP="00F855E7">
      <w:pPr>
        <w:pStyle w:val="62"/>
        <w:shd w:val="clear" w:color="auto" w:fill="auto"/>
        <w:spacing w:before="0" w:after="0" w:line="240" w:lineRule="auto"/>
        <w:ind w:left="23" w:right="23" w:firstLine="720"/>
        <w:jc w:val="both"/>
      </w:pPr>
      <w:r w:rsidRPr="00C72C5E">
        <w:t>- осуществление мероприятий по лесоустройству в отношении лесов, расположенных на землях населенных пунктов городского округа;</w:t>
      </w:r>
    </w:p>
    <w:p w14:paraId="77775F44" w14:textId="77777777" w:rsidR="00F855E7" w:rsidRPr="00C72C5E" w:rsidRDefault="00F855E7" w:rsidP="00F855E7">
      <w:pPr>
        <w:pStyle w:val="62"/>
        <w:shd w:val="clear" w:color="auto" w:fill="auto"/>
        <w:spacing w:before="0" w:after="0" w:line="240" w:lineRule="auto"/>
        <w:ind w:left="23" w:right="23" w:firstLine="720"/>
        <w:jc w:val="both"/>
      </w:pPr>
      <w:r w:rsidRPr="00C72C5E">
        <w:t xml:space="preserve">- осуществление в пределах, установленных водным </w:t>
      </w:r>
      <w:hyperlink r:id="rId17" w:history="1">
        <w:r w:rsidRPr="00C72C5E">
          <w:t>законодательством</w:t>
        </w:r>
      </w:hyperlink>
      <w:r w:rsidRPr="00C72C5E">
        <w:t xml:space="preserve"> Российской Федерации, полномочий собственника водных объектов, установление правил использования водных объектов общего пользования для личных и бытовых нужд и информирование населения об ограничениях использования таких водных объектов, включая обеспечение свободного доступа граждан к водным объектам общего пользования и их береговым полосам, а также правил использования водных объектов для рекреационных целей;</w:t>
      </w:r>
    </w:p>
    <w:p w14:paraId="398EA166" w14:textId="77777777" w:rsidR="00F855E7" w:rsidRPr="00C72C5E" w:rsidRDefault="00F855E7" w:rsidP="00F855E7">
      <w:pPr>
        <w:pStyle w:val="62"/>
        <w:shd w:val="clear" w:color="auto" w:fill="auto"/>
        <w:spacing w:before="0" w:after="0" w:line="240" w:lineRule="auto"/>
        <w:ind w:left="23" w:right="23" w:firstLine="720"/>
        <w:jc w:val="both"/>
      </w:pPr>
      <w:r w:rsidRPr="00C72C5E">
        <w:t xml:space="preserve"> - осуществление муниципального лесного контроля;</w:t>
      </w:r>
    </w:p>
    <w:p w14:paraId="2FD29CE6" w14:textId="77777777" w:rsidR="00F855E7" w:rsidRPr="00C72C5E" w:rsidRDefault="00F855E7" w:rsidP="00F855E7">
      <w:pPr>
        <w:pStyle w:val="62"/>
        <w:shd w:val="clear" w:color="auto" w:fill="auto"/>
        <w:spacing w:before="0" w:after="0" w:line="240" w:lineRule="auto"/>
        <w:ind w:left="23" w:right="23" w:firstLine="720"/>
        <w:jc w:val="both"/>
      </w:pPr>
      <w:r w:rsidRPr="00C72C5E">
        <w:t>- осуществление выявления объектов накопленного вреда окружающей среде и организация ликвидации такого вреда применительно к территориям, расположенным в границах земельных участков, находящихся в собственности городского округа.</w:t>
      </w:r>
    </w:p>
    <w:p w14:paraId="6550A8AA" w14:textId="77777777" w:rsidR="00C44A25" w:rsidRPr="00C72C5E" w:rsidRDefault="00C44A25"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31" w:name="_Toc215057074"/>
      <w:r w:rsidRPr="00C72C5E">
        <w:rPr>
          <w:rFonts w:ascii="Times New Roman" w:hAnsi="Times New Roman"/>
          <w:b/>
          <w:sz w:val="24"/>
          <w:szCs w:val="24"/>
        </w:rPr>
        <w:t>Атмосферный воздух</w:t>
      </w:r>
      <w:bookmarkEnd w:id="29"/>
      <w:bookmarkEnd w:id="30"/>
      <w:bookmarkEnd w:id="31"/>
    </w:p>
    <w:p w14:paraId="62636C74" w14:textId="77777777" w:rsidR="00C44A25" w:rsidRPr="00C72C5E" w:rsidRDefault="00C44A25" w:rsidP="0026177F">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Существующее положение</w:t>
      </w:r>
    </w:p>
    <w:p w14:paraId="1B449128" w14:textId="77777777" w:rsidR="00A4631F" w:rsidRPr="00C72C5E" w:rsidRDefault="00F7242B" w:rsidP="00A4631F">
      <w:pPr>
        <w:pStyle w:val="62"/>
        <w:shd w:val="clear" w:color="auto" w:fill="auto"/>
        <w:spacing w:before="0" w:after="0"/>
        <w:ind w:left="20" w:right="20" w:firstLine="720"/>
        <w:jc w:val="both"/>
        <w:rPr>
          <w:sz w:val="24"/>
          <w:szCs w:val="24"/>
        </w:rPr>
      </w:pPr>
      <w:bookmarkStart w:id="32" w:name="_Toc31721894"/>
      <w:r w:rsidRPr="00C72C5E">
        <w:rPr>
          <w:sz w:val="24"/>
          <w:szCs w:val="24"/>
        </w:rPr>
        <w:t>Муниципальный</w:t>
      </w:r>
      <w:r w:rsidR="00A4631F" w:rsidRPr="00C72C5E">
        <w:rPr>
          <w:sz w:val="24"/>
          <w:szCs w:val="24"/>
        </w:rPr>
        <w:t xml:space="preserve"> округ Лотошино - один их самых удалённых от центра области и не имеющий железнодорожного сообщения, а также наименее затронутый антропогенным воздействием. Предприятия и организации производственно-хозяйственного комплекса - промышленные предприятия, объекты стройиндустрии, складского и транспортного хозяйства - размещаются, в основном, </w:t>
      </w:r>
      <w:r w:rsidR="00E45FC4" w:rsidRPr="00C72C5E">
        <w:rPr>
          <w:sz w:val="24"/>
          <w:szCs w:val="24"/>
        </w:rPr>
        <w:t>в</w:t>
      </w:r>
      <w:r w:rsidR="00A4631F" w:rsidRPr="00C72C5E">
        <w:rPr>
          <w:sz w:val="24"/>
          <w:szCs w:val="24"/>
        </w:rPr>
        <w:t xml:space="preserve"> посёлке </w:t>
      </w:r>
      <w:r w:rsidR="00E45FC4" w:rsidRPr="00C72C5E">
        <w:rPr>
          <w:sz w:val="24"/>
          <w:szCs w:val="24"/>
        </w:rPr>
        <w:t xml:space="preserve">городского типа </w:t>
      </w:r>
      <w:r w:rsidR="00A4631F" w:rsidRPr="00C72C5E">
        <w:rPr>
          <w:sz w:val="24"/>
          <w:szCs w:val="24"/>
        </w:rPr>
        <w:t>Лотошино.</w:t>
      </w:r>
    </w:p>
    <w:p w14:paraId="30817E67" w14:textId="77777777" w:rsidR="00A4631F" w:rsidRPr="00C72C5E" w:rsidRDefault="00A4631F" w:rsidP="00A4631F">
      <w:pPr>
        <w:pStyle w:val="62"/>
        <w:shd w:val="clear" w:color="auto" w:fill="auto"/>
        <w:spacing w:before="0" w:after="0"/>
        <w:ind w:left="20" w:right="20" w:firstLine="720"/>
        <w:jc w:val="both"/>
        <w:rPr>
          <w:sz w:val="24"/>
          <w:szCs w:val="24"/>
        </w:rPr>
      </w:pPr>
      <w:r w:rsidRPr="00C72C5E">
        <w:rPr>
          <w:sz w:val="24"/>
          <w:szCs w:val="24"/>
        </w:rPr>
        <w:t xml:space="preserve">На остальной территории </w:t>
      </w:r>
      <w:r w:rsidR="00F7242B" w:rsidRPr="00C72C5E">
        <w:rPr>
          <w:sz w:val="24"/>
          <w:szCs w:val="24"/>
        </w:rPr>
        <w:t>муниципального</w:t>
      </w:r>
      <w:r w:rsidRPr="00C72C5E">
        <w:rPr>
          <w:sz w:val="24"/>
          <w:szCs w:val="24"/>
        </w:rPr>
        <w:t xml:space="preserve"> округа экологически опасные объекты и предприятия отсутствуют. Здесь осуществляют свою деятельность сельхозпредприятия, специализирующиеся на молочном и мясном животноводстве.</w:t>
      </w:r>
    </w:p>
    <w:p w14:paraId="64AF2D7A" w14:textId="5DD853BF" w:rsidR="000C66F1" w:rsidRPr="00C72C5E" w:rsidRDefault="00A4631F" w:rsidP="00A4631F">
      <w:pPr>
        <w:pStyle w:val="62"/>
        <w:shd w:val="clear" w:color="auto" w:fill="auto"/>
        <w:spacing w:before="0" w:after="0"/>
        <w:ind w:left="20" w:right="20" w:firstLine="720"/>
        <w:jc w:val="both"/>
        <w:rPr>
          <w:sz w:val="24"/>
          <w:szCs w:val="24"/>
        </w:rPr>
      </w:pPr>
      <w:r w:rsidRPr="00C72C5E">
        <w:rPr>
          <w:sz w:val="24"/>
          <w:szCs w:val="24"/>
        </w:rPr>
        <w:lastRenderedPageBreak/>
        <w:t xml:space="preserve">По статистическим данным (статистические сборники «Социальное и экономическое положение муниципальных образований Московской области», «Муниципальные образования Московской области») в воздушный бассейн </w:t>
      </w:r>
      <w:r w:rsidR="00F7242B" w:rsidRPr="00C72C5E">
        <w:rPr>
          <w:sz w:val="24"/>
          <w:szCs w:val="24"/>
        </w:rPr>
        <w:t>муниципального</w:t>
      </w:r>
      <w:r w:rsidRPr="00C72C5E">
        <w:rPr>
          <w:sz w:val="24"/>
          <w:szCs w:val="24"/>
        </w:rPr>
        <w:t xml:space="preserve"> округа Лотошино </w:t>
      </w:r>
      <w:r w:rsidR="000C66F1" w:rsidRPr="00C72C5E">
        <w:rPr>
          <w:sz w:val="24"/>
          <w:szCs w:val="24"/>
        </w:rPr>
        <w:t>в период с 2010 по 2016 год</w:t>
      </w:r>
      <w:r w:rsidRPr="00C72C5E">
        <w:rPr>
          <w:sz w:val="24"/>
          <w:szCs w:val="24"/>
        </w:rPr>
        <w:t xml:space="preserve"> поступ</w:t>
      </w:r>
      <w:r w:rsidR="000C66F1" w:rsidRPr="00C72C5E">
        <w:rPr>
          <w:sz w:val="24"/>
          <w:szCs w:val="24"/>
        </w:rPr>
        <w:t>ало</w:t>
      </w:r>
      <w:r w:rsidRPr="00C72C5E">
        <w:rPr>
          <w:sz w:val="24"/>
          <w:szCs w:val="24"/>
        </w:rPr>
        <w:t xml:space="preserve"> </w:t>
      </w:r>
      <w:r w:rsidR="000C66F1" w:rsidRPr="00C72C5E">
        <w:rPr>
          <w:sz w:val="24"/>
          <w:szCs w:val="24"/>
        </w:rPr>
        <w:t xml:space="preserve">приблизительно </w:t>
      </w:r>
      <w:r w:rsidRPr="00C72C5E">
        <w:rPr>
          <w:sz w:val="24"/>
          <w:szCs w:val="24"/>
        </w:rPr>
        <w:t>103</w:t>
      </w:r>
      <w:r w:rsidR="000C66F1" w:rsidRPr="00C72C5E">
        <w:rPr>
          <w:sz w:val="24"/>
          <w:szCs w:val="24"/>
        </w:rPr>
        <w:t xml:space="preserve"> – 120</w:t>
      </w:r>
      <w:r w:rsidRPr="00C72C5E">
        <w:rPr>
          <w:sz w:val="24"/>
          <w:szCs w:val="24"/>
        </w:rPr>
        <w:t xml:space="preserve"> тонн загрязняющих веществ различных наименований</w:t>
      </w:r>
      <w:r w:rsidR="000C66F1" w:rsidRPr="00C72C5E">
        <w:rPr>
          <w:sz w:val="24"/>
          <w:szCs w:val="24"/>
        </w:rPr>
        <w:t>.</w:t>
      </w:r>
    </w:p>
    <w:p w14:paraId="1BA6901B" w14:textId="77777777" w:rsidR="00A4631F" w:rsidRPr="00C72C5E" w:rsidRDefault="00A4631F" w:rsidP="00A4631F">
      <w:pPr>
        <w:rPr>
          <w:sz w:val="2"/>
          <w:szCs w:val="2"/>
        </w:rPr>
      </w:pPr>
    </w:p>
    <w:p w14:paraId="5FF31A26" w14:textId="77777777" w:rsidR="00A4631F" w:rsidRPr="00C72C5E" w:rsidRDefault="00A4631F" w:rsidP="00A4631F">
      <w:pPr>
        <w:pStyle w:val="62"/>
        <w:shd w:val="clear" w:color="auto" w:fill="auto"/>
        <w:spacing w:before="69" w:after="0"/>
        <w:ind w:left="120" w:right="120" w:firstLine="700"/>
        <w:jc w:val="both"/>
        <w:rPr>
          <w:sz w:val="24"/>
          <w:szCs w:val="24"/>
        </w:rPr>
      </w:pPr>
      <w:r w:rsidRPr="00C72C5E">
        <w:rPr>
          <w:sz w:val="24"/>
          <w:szCs w:val="24"/>
        </w:rPr>
        <w:t xml:space="preserve">Объём выбросов связан со сложившейся территориальной организацией хозяйства, с распределением промышленного потенциала по территории Московской области. </w:t>
      </w:r>
      <w:r w:rsidR="00F7242B" w:rsidRPr="00C72C5E">
        <w:rPr>
          <w:sz w:val="24"/>
          <w:szCs w:val="24"/>
        </w:rPr>
        <w:t>Муниципальный</w:t>
      </w:r>
      <w:r w:rsidRPr="00C72C5E">
        <w:rPr>
          <w:sz w:val="24"/>
          <w:szCs w:val="24"/>
        </w:rPr>
        <w:t xml:space="preserve"> округ Лотошино является в значительной степени сельскохозяйственным и рекреационным, промышленных предприятий мало, поэтому </w:t>
      </w:r>
      <w:r w:rsidR="00F7242B" w:rsidRPr="00C72C5E">
        <w:rPr>
          <w:sz w:val="24"/>
          <w:szCs w:val="24"/>
        </w:rPr>
        <w:t>муниципальный</w:t>
      </w:r>
      <w:r w:rsidRPr="00C72C5E">
        <w:rPr>
          <w:sz w:val="24"/>
          <w:szCs w:val="24"/>
        </w:rPr>
        <w:t xml:space="preserve"> округ занимает такое низкое положение в иерархии выбросов.</w:t>
      </w:r>
    </w:p>
    <w:p w14:paraId="67A424CC" w14:textId="45C2D0FD" w:rsidR="00A4631F" w:rsidRPr="00C72C5E" w:rsidRDefault="00A4631F" w:rsidP="00A4631F">
      <w:pPr>
        <w:pStyle w:val="62"/>
        <w:shd w:val="clear" w:color="auto" w:fill="auto"/>
        <w:spacing w:before="0" w:after="0"/>
        <w:ind w:left="20" w:right="20" w:firstLine="700"/>
        <w:jc w:val="both"/>
        <w:rPr>
          <w:sz w:val="24"/>
          <w:szCs w:val="24"/>
        </w:rPr>
      </w:pPr>
      <w:r w:rsidRPr="00C72C5E">
        <w:rPr>
          <w:sz w:val="24"/>
          <w:szCs w:val="24"/>
        </w:rPr>
        <w:t xml:space="preserve">Промышленные предприятия расположены в основном в центральной части </w:t>
      </w:r>
      <w:r w:rsidR="00F7242B" w:rsidRPr="00C72C5E">
        <w:rPr>
          <w:sz w:val="24"/>
          <w:szCs w:val="24"/>
        </w:rPr>
        <w:t>муниципального</w:t>
      </w:r>
      <w:r w:rsidRPr="00C72C5E">
        <w:rPr>
          <w:sz w:val="24"/>
          <w:szCs w:val="24"/>
        </w:rPr>
        <w:t xml:space="preserve"> округа - в посёлке</w:t>
      </w:r>
      <w:r w:rsidR="00E45FC4" w:rsidRPr="00C72C5E">
        <w:rPr>
          <w:sz w:val="24"/>
          <w:szCs w:val="24"/>
        </w:rPr>
        <w:t xml:space="preserve"> городского т</w:t>
      </w:r>
      <w:r w:rsidR="000C66F1" w:rsidRPr="00C72C5E">
        <w:rPr>
          <w:sz w:val="24"/>
          <w:szCs w:val="24"/>
        </w:rPr>
        <w:t>и</w:t>
      </w:r>
      <w:r w:rsidR="00E45FC4" w:rsidRPr="00C72C5E">
        <w:rPr>
          <w:sz w:val="24"/>
          <w:szCs w:val="24"/>
        </w:rPr>
        <w:t>п</w:t>
      </w:r>
      <w:r w:rsidR="000C66F1" w:rsidRPr="00C72C5E">
        <w:rPr>
          <w:sz w:val="24"/>
          <w:szCs w:val="24"/>
        </w:rPr>
        <w:t>а</w:t>
      </w:r>
      <w:r w:rsidRPr="00C72C5E">
        <w:rPr>
          <w:sz w:val="24"/>
          <w:szCs w:val="24"/>
        </w:rPr>
        <w:t xml:space="preserve"> Лотошино. Кроме этого, в юго-восточной части </w:t>
      </w:r>
      <w:r w:rsidR="00F7242B" w:rsidRPr="00C72C5E">
        <w:rPr>
          <w:sz w:val="24"/>
          <w:szCs w:val="24"/>
        </w:rPr>
        <w:t>муниципального</w:t>
      </w:r>
      <w:r w:rsidRPr="00C72C5E">
        <w:rPr>
          <w:sz w:val="24"/>
          <w:szCs w:val="24"/>
        </w:rPr>
        <w:t xml:space="preserve"> округа находятся предприятие по добыче и производству полезных ископаемых - ООО «Экоторф»</w:t>
      </w:r>
      <w:r w:rsidR="000C66F1" w:rsidRPr="00C72C5E">
        <w:rPr>
          <w:sz w:val="24"/>
          <w:szCs w:val="24"/>
        </w:rPr>
        <w:t>.</w:t>
      </w:r>
      <w:bookmarkStart w:id="33" w:name="_Toc214180067"/>
    </w:p>
    <w:p w14:paraId="64BFB576" w14:textId="61A15608" w:rsidR="00A4631F" w:rsidRPr="00C72C5E" w:rsidRDefault="00A4631F" w:rsidP="00A4631F">
      <w:pPr>
        <w:pStyle w:val="62"/>
        <w:shd w:val="clear" w:color="auto" w:fill="auto"/>
        <w:spacing w:before="0" w:after="0"/>
        <w:ind w:left="20" w:right="20" w:firstLine="700"/>
        <w:jc w:val="both"/>
        <w:rPr>
          <w:sz w:val="24"/>
          <w:szCs w:val="24"/>
        </w:rPr>
      </w:pPr>
      <w:r w:rsidRPr="00C72C5E">
        <w:rPr>
          <w:sz w:val="24"/>
          <w:szCs w:val="24"/>
        </w:rPr>
        <w:t>Кроме этого потенциальными источниками воздушного загрязнения являются очистные сооружения бытовой канализации, котельные и АЗС. Сведения о выбросах по всем этим объектам отсутствуют.</w:t>
      </w:r>
    </w:p>
    <w:p w14:paraId="29A15732" w14:textId="77777777" w:rsidR="00A4631F" w:rsidRPr="00C72C5E" w:rsidRDefault="00A4631F" w:rsidP="00A4631F">
      <w:pPr>
        <w:pStyle w:val="62"/>
        <w:shd w:val="clear" w:color="auto" w:fill="auto"/>
        <w:spacing w:before="0" w:after="0"/>
        <w:ind w:left="20" w:right="20" w:firstLine="700"/>
        <w:jc w:val="both"/>
        <w:rPr>
          <w:sz w:val="24"/>
          <w:szCs w:val="24"/>
        </w:rPr>
      </w:pPr>
      <w:r w:rsidRPr="00C72C5E">
        <w:rPr>
          <w:sz w:val="24"/>
          <w:szCs w:val="24"/>
        </w:rPr>
        <w:t>Воздействие на окружающую среду от объектов сельского хозяйства связано с концентрацией поголовья скота, которая приводит к образованию стоков, опасных в санитарно-эпидемиологическом отношении ввиду содержания в них патогенных микроорганизмов, яиц и личинок гельминтов, а также различных компонентов (консервантов, антибиотиков, ядохимикатов), недоокисленных продуктов (альдегидов, кетонов и пр.) и комплекса органических веществ.</w:t>
      </w:r>
    </w:p>
    <w:p w14:paraId="2D9ADF26" w14:textId="77777777" w:rsidR="00A4631F"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Значительная часть загрязнений, источником которых в основном является навоз (помёт) и моча, поступает в атмосферный воздух. В результате процессов распада органических азотистых веществ образуется аммиак. При попадании мочевины в почву она расщепляется с образованием аммиака. Процессы гниения содержащих серу органических белковых веществ и навоза приводит к образованию сероводорода. Наиболее интенсивно этот процесс идёт при недостатке кислорода.</w:t>
      </w:r>
    </w:p>
    <w:p w14:paraId="296F814F" w14:textId="77777777" w:rsidR="00A4631F"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Автозаправочные станции являются источниками поступления в воздушный бассейн углеводородов предельных, амиленов, бензола, толуола, ксилолов, этилбензола и сероводорода.</w:t>
      </w:r>
    </w:p>
    <w:p w14:paraId="35C078A2" w14:textId="77777777" w:rsidR="00A4631F"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 xml:space="preserve">Теплоснабжение населённых пунктов на территории </w:t>
      </w:r>
      <w:r w:rsidR="00F7242B" w:rsidRPr="00C72C5E">
        <w:rPr>
          <w:sz w:val="24"/>
          <w:szCs w:val="24"/>
        </w:rPr>
        <w:t>муниципального</w:t>
      </w:r>
      <w:r w:rsidRPr="00C72C5E">
        <w:rPr>
          <w:sz w:val="24"/>
          <w:szCs w:val="24"/>
        </w:rPr>
        <w:t xml:space="preserve"> округа Лотошино осуществляется диверсифицированными системами теплоснабжения на основе централизованных и децентрализованных источников тепла. Теплоснабжение многоквартирной жилой застройки, общественных организаций, объектов рекреации, предприятий осуществляется от централизованных источников теплоснабжения. Индивидуальный жилой фонд отапливается от децентрализованных источников тепла. Основным топливом для котельных служат природный газ и мазут.</w:t>
      </w:r>
    </w:p>
    <w:p w14:paraId="33E0BCE3" w14:textId="77777777" w:rsidR="00A4631F"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От котельных, работающих на газовом топливе, поступают в воздушный бассейн оксиды углерода и азота, а также бенз(а)пирен. При сгорании мазута в воздушный бассейн поступают сажа, мазутная зола (в пересчёте на ванадий), оксиды углерода и азота, сернистые соединения.</w:t>
      </w:r>
    </w:p>
    <w:p w14:paraId="4FBB28BB" w14:textId="77777777" w:rsidR="00A4631F"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Как показывает опыт расчётов загрязнения воздушного бассейна от небольших по мощности источников теплоснабжения, расположенных в сельской местности или на участках индивидуальной жилой застройки, превышения ПДК не наблюдается.</w:t>
      </w:r>
    </w:p>
    <w:p w14:paraId="5A1666B9" w14:textId="77777777" w:rsidR="00EA63EA"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 xml:space="preserve">Существенным фактором воздушного загрязнения на территории Московской области являются автомобильные дороги. На территории </w:t>
      </w:r>
      <w:r w:rsidR="00F7242B" w:rsidRPr="00C72C5E">
        <w:rPr>
          <w:sz w:val="24"/>
          <w:szCs w:val="24"/>
        </w:rPr>
        <w:t>муниципального</w:t>
      </w:r>
      <w:r w:rsidRPr="00C72C5E">
        <w:rPr>
          <w:sz w:val="24"/>
          <w:szCs w:val="24"/>
        </w:rPr>
        <w:t xml:space="preserve"> округа Лотошино наибольшей интенсивностью движения отличаются автомобильные дороги регионального значения «Тверь - Лотошино - Шаховская - Уваровка» (от 250 до 335 автомобилей в час) и «Лотошино - Суворово - Клин» (360-460 автомобилей в час). По этим же дорогам</w:t>
      </w:r>
      <w:r w:rsidR="00EA63EA" w:rsidRPr="00C72C5E">
        <w:rPr>
          <w:sz w:val="24"/>
          <w:szCs w:val="24"/>
        </w:rPr>
        <w:t xml:space="preserve"> </w:t>
      </w:r>
      <w:r w:rsidRPr="00C72C5E">
        <w:rPr>
          <w:sz w:val="24"/>
          <w:szCs w:val="24"/>
        </w:rPr>
        <w:t xml:space="preserve">отмечается наиболее высокий процент грузового транспорта в общем потоке - </w:t>
      </w:r>
      <w:r w:rsidRPr="00C72C5E">
        <w:rPr>
          <w:sz w:val="24"/>
          <w:szCs w:val="24"/>
        </w:rPr>
        <w:lastRenderedPageBreak/>
        <w:t>17-23 %. По остальным дорогам интенсивность движения невысокая и составляет до 100 автомобилей в час.</w:t>
      </w:r>
    </w:p>
    <w:p w14:paraId="286FAA6A" w14:textId="77777777" w:rsidR="00EA63EA" w:rsidRPr="00C72C5E" w:rsidRDefault="00A4631F" w:rsidP="00C86E53">
      <w:pPr>
        <w:pStyle w:val="62"/>
        <w:shd w:val="clear" w:color="auto" w:fill="auto"/>
        <w:spacing w:before="0" w:after="0" w:line="240" w:lineRule="auto"/>
        <w:ind w:left="20" w:right="20" w:firstLine="700"/>
        <w:jc w:val="both"/>
        <w:rPr>
          <w:sz w:val="24"/>
          <w:szCs w:val="24"/>
        </w:rPr>
      </w:pPr>
      <w:r w:rsidRPr="00C72C5E">
        <w:rPr>
          <w:sz w:val="24"/>
          <w:szCs w:val="24"/>
        </w:rPr>
        <w:t>При таких интенсивностях движения зоны загазованности вдоль дорог не формируются.</w:t>
      </w:r>
    </w:p>
    <w:p w14:paraId="5EE96ADD" w14:textId="77777777" w:rsidR="00A4631F" w:rsidRPr="00C72C5E" w:rsidRDefault="00A4631F" w:rsidP="00C86E53">
      <w:pPr>
        <w:pStyle w:val="62"/>
        <w:shd w:val="clear" w:color="auto" w:fill="auto"/>
        <w:spacing w:before="0" w:after="0" w:line="240" w:lineRule="auto"/>
        <w:ind w:left="20" w:right="20" w:firstLine="700"/>
        <w:jc w:val="both"/>
      </w:pPr>
      <w:r w:rsidRPr="00C72C5E">
        <w:rPr>
          <w:sz w:val="24"/>
          <w:szCs w:val="24"/>
        </w:rPr>
        <w:t xml:space="preserve">В целом ситуацию по состоянию загрязнения атмосферного воздуха на территории </w:t>
      </w:r>
      <w:r w:rsidR="00F7242B" w:rsidRPr="00C72C5E">
        <w:rPr>
          <w:sz w:val="24"/>
          <w:szCs w:val="24"/>
        </w:rPr>
        <w:t>муниципального</w:t>
      </w:r>
      <w:r w:rsidRPr="00C72C5E">
        <w:rPr>
          <w:sz w:val="24"/>
          <w:szCs w:val="24"/>
        </w:rPr>
        <w:t xml:space="preserve"> округа можно охарактеризовать как благоприятную</w:t>
      </w:r>
      <w:r w:rsidRPr="00C72C5E">
        <w:t>.</w:t>
      </w:r>
    </w:p>
    <w:p w14:paraId="3BB58FA1" w14:textId="77777777" w:rsidR="00A4631F" w:rsidRPr="00C72C5E" w:rsidRDefault="00A4631F" w:rsidP="00A4631F">
      <w:pPr>
        <w:pStyle w:val="afff5"/>
        <w:suppressAutoHyphens/>
        <w:spacing w:before="60"/>
        <w:jc w:val="center"/>
        <w:rPr>
          <w:rFonts w:ascii="Times New Roman" w:hAnsi="Times New Roman"/>
          <w:i w:val="0"/>
          <w:iCs/>
          <w:spacing w:val="15"/>
          <w:sz w:val="24"/>
          <w:szCs w:val="24"/>
          <w:u w:val="single"/>
        </w:rPr>
      </w:pPr>
      <w:r w:rsidRPr="00C72C5E">
        <w:rPr>
          <w:rFonts w:ascii="Times New Roman" w:hAnsi="Times New Roman"/>
          <w:iCs/>
          <w:spacing w:val="15"/>
          <w:sz w:val="24"/>
          <w:szCs w:val="24"/>
          <w:u w:val="single"/>
        </w:rPr>
        <w:t>Проектные предложения</w:t>
      </w:r>
    </w:p>
    <w:bookmarkEnd w:id="33"/>
    <w:p w14:paraId="3F53EA2E" w14:textId="77777777" w:rsidR="00A4631F" w:rsidRPr="00C72C5E" w:rsidRDefault="00A4631F" w:rsidP="00B73FA8">
      <w:pPr>
        <w:pStyle w:val="62"/>
        <w:shd w:val="clear" w:color="auto" w:fill="auto"/>
        <w:spacing w:before="0" w:after="0"/>
        <w:ind w:right="120" w:firstLine="700"/>
        <w:jc w:val="both"/>
        <w:rPr>
          <w:sz w:val="24"/>
          <w:szCs w:val="24"/>
        </w:rPr>
      </w:pPr>
      <w:r w:rsidRPr="00C72C5E">
        <w:rPr>
          <w:sz w:val="24"/>
          <w:szCs w:val="24"/>
        </w:rPr>
        <w:t xml:space="preserve">На расчётный срок планируется развитие производственно-хозяйственного комплекса </w:t>
      </w:r>
      <w:r w:rsidR="00F7242B" w:rsidRPr="00C72C5E">
        <w:rPr>
          <w:sz w:val="24"/>
          <w:szCs w:val="24"/>
        </w:rPr>
        <w:t>муниципального</w:t>
      </w:r>
      <w:r w:rsidRPr="00C72C5E">
        <w:rPr>
          <w:sz w:val="24"/>
          <w:szCs w:val="24"/>
        </w:rPr>
        <w:t xml:space="preserve"> округа Лотошино, ориентированного на развитие технико-внедренческой, агропромышленной деятельности, а также за счёт развитие предприятия, занимающегося торфоразработкой. Для каждого из планируемых объектов, исходя из планировочной ситуации, определён возможный класс санитарной опасности (см. раздел 2.3 «Санитарно-</w:t>
      </w:r>
      <w:r w:rsidRPr="00C72C5E">
        <w:rPr>
          <w:sz w:val="24"/>
          <w:szCs w:val="24"/>
        </w:rPr>
        <w:softHyphen/>
        <w:t>защитные зоны»).</w:t>
      </w:r>
    </w:p>
    <w:p w14:paraId="114BC69F" w14:textId="77777777" w:rsidR="00A4631F" w:rsidRPr="00C72C5E" w:rsidRDefault="00A4631F" w:rsidP="00B73FA8">
      <w:pPr>
        <w:pStyle w:val="62"/>
        <w:shd w:val="clear" w:color="auto" w:fill="auto"/>
        <w:spacing w:before="0" w:after="0"/>
        <w:ind w:right="120" w:firstLine="700"/>
        <w:jc w:val="both"/>
        <w:rPr>
          <w:sz w:val="24"/>
          <w:szCs w:val="24"/>
        </w:rPr>
      </w:pPr>
      <w:r w:rsidRPr="00C72C5E">
        <w:rPr>
          <w:sz w:val="24"/>
          <w:szCs w:val="24"/>
        </w:rPr>
        <w:t xml:space="preserve">На расчётный срок на территории </w:t>
      </w:r>
      <w:r w:rsidR="00F7242B" w:rsidRPr="00C72C5E">
        <w:rPr>
          <w:sz w:val="24"/>
          <w:szCs w:val="24"/>
        </w:rPr>
        <w:t>муниципального</w:t>
      </w:r>
      <w:r w:rsidRPr="00C72C5E">
        <w:rPr>
          <w:sz w:val="24"/>
          <w:szCs w:val="24"/>
        </w:rPr>
        <w:t xml:space="preserve"> округа планируется строительство новых автомобильных дорог («Восточный обход </w:t>
      </w:r>
      <w:r w:rsidR="00E623C7" w:rsidRPr="00C72C5E">
        <w:rPr>
          <w:sz w:val="24"/>
          <w:szCs w:val="24"/>
        </w:rPr>
        <w:t xml:space="preserve">п.г.т. </w:t>
      </w:r>
      <w:r w:rsidRPr="00C72C5E">
        <w:rPr>
          <w:sz w:val="24"/>
          <w:szCs w:val="24"/>
        </w:rPr>
        <w:t>Лотошино») и реконструкция существующих дорог.</w:t>
      </w:r>
    </w:p>
    <w:p w14:paraId="230F886C" w14:textId="77777777" w:rsidR="00A4631F" w:rsidRPr="00C72C5E" w:rsidRDefault="00A4631F" w:rsidP="00A4631F">
      <w:pPr>
        <w:pStyle w:val="62"/>
        <w:shd w:val="clear" w:color="auto" w:fill="auto"/>
        <w:spacing w:before="0" w:after="0"/>
        <w:ind w:left="140" w:right="120" w:firstLine="700"/>
        <w:jc w:val="both"/>
        <w:rPr>
          <w:sz w:val="24"/>
          <w:szCs w:val="24"/>
        </w:rPr>
      </w:pPr>
      <w:r w:rsidRPr="00C72C5E">
        <w:rPr>
          <w:sz w:val="24"/>
          <w:szCs w:val="24"/>
        </w:rPr>
        <w:t>Для оценки уровня загрязнения основными вредными веществ на расчётный срок и определения территорий, которые будут испытывать наибольшую нагрузку по фактору химического загрязнения атмосферы выбросами автотранспорта, были выполнены расчёты массы выбросов от автомагистралей с учётом увеличения интенсивности движения, а также строительства новой автомобильной дороги.</w:t>
      </w:r>
    </w:p>
    <w:p w14:paraId="25F155BA" w14:textId="77777777" w:rsidR="00A4631F" w:rsidRPr="00C72C5E" w:rsidRDefault="00A4631F" w:rsidP="00C86E53">
      <w:pPr>
        <w:pStyle w:val="62"/>
        <w:shd w:val="clear" w:color="auto" w:fill="auto"/>
        <w:spacing w:before="0" w:after="60" w:line="240" w:lineRule="auto"/>
        <w:ind w:left="142" w:right="119" w:firstLine="697"/>
        <w:jc w:val="both"/>
        <w:rPr>
          <w:sz w:val="24"/>
          <w:szCs w:val="24"/>
        </w:rPr>
      </w:pPr>
      <w:r w:rsidRPr="00C72C5E">
        <w:rPr>
          <w:sz w:val="24"/>
          <w:szCs w:val="24"/>
        </w:rPr>
        <w:t>Сведения о планируемой на расчётный срок интенсивности движения по автомобильным дорогам приведены в таблице 2.1.</w:t>
      </w:r>
      <w:r w:rsidR="003A79C6" w:rsidRPr="00C72C5E">
        <w:rPr>
          <w:sz w:val="24"/>
          <w:szCs w:val="24"/>
        </w:rPr>
        <w:t>3</w:t>
      </w:r>
      <w:r w:rsidRPr="00C72C5E">
        <w:rPr>
          <w:sz w:val="24"/>
          <w:szCs w:val="24"/>
        </w:rPr>
        <w:t>.</w:t>
      </w:r>
    </w:p>
    <w:p w14:paraId="367286C7" w14:textId="77777777" w:rsidR="00A4631F" w:rsidRPr="00C72C5E" w:rsidRDefault="00A4631F" w:rsidP="00C86E53">
      <w:pPr>
        <w:pStyle w:val="62"/>
        <w:shd w:val="clear" w:color="auto" w:fill="auto"/>
        <w:spacing w:before="0" w:after="0" w:line="240" w:lineRule="auto"/>
        <w:ind w:right="119" w:firstLine="0"/>
        <w:jc w:val="both"/>
        <w:rPr>
          <w:b/>
          <w:sz w:val="24"/>
          <w:szCs w:val="24"/>
        </w:rPr>
      </w:pPr>
      <w:r w:rsidRPr="00C72C5E">
        <w:rPr>
          <w:rStyle w:val="affffffe"/>
          <w:b w:val="0"/>
          <w:color w:val="auto"/>
          <w:sz w:val="24"/>
          <w:szCs w:val="24"/>
          <w:u w:val="none"/>
        </w:rPr>
        <w:t>Таблица 2.1.</w:t>
      </w:r>
      <w:r w:rsidR="003A79C6" w:rsidRPr="00C72C5E">
        <w:rPr>
          <w:rStyle w:val="affffffe"/>
          <w:b w:val="0"/>
          <w:color w:val="auto"/>
          <w:sz w:val="24"/>
          <w:szCs w:val="24"/>
          <w:u w:val="none"/>
        </w:rPr>
        <w:t>3</w:t>
      </w:r>
      <w:r w:rsidR="004A77AE" w:rsidRPr="00C72C5E">
        <w:rPr>
          <w:rStyle w:val="affffffe"/>
          <w:b w:val="0"/>
          <w:color w:val="auto"/>
          <w:sz w:val="24"/>
          <w:szCs w:val="24"/>
          <w:u w:val="none"/>
        </w:rPr>
        <w:t>.</w:t>
      </w:r>
    </w:p>
    <w:tbl>
      <w:tblPr>
        <w:tblStyle w:val="af7"/>
        <w:tblW w:w="5000" w:type="pct"/>
        <w:tblCellMar>
          <w:left w:w="28" w:type="dxa"/>
          <w:right w:w="28" w:type="dxa"/>
        </w:tblCellMar>
        <w:tblLook w:val="04A0" w:firstRow="1" w:lastRow="0" w:firstColumn="1" w:lastColumn="0" w:noHBand="0" w:noVBand="1"/>
      </w:tblPr>
      <w:tblGrid>
        <w:gridCol w:w="422"/>
        <w:gridCol w:w="5768"/>
        <w:gridCol w:w="1881"/>
        <w:gridCol w:w="1556"/>
      </w:tblGrid>
      <w:tr w:rsidR="00CC151C" w:rsidRPr="00C72C5E" w14:paraId="728F8AB9" w14:textId="77777777" w:rsidTr="000A660B">
        <w:trPr>
          <w:cantSplit/>
          <w:tblHeader/>
        </w:trPr>
        <w:tc>
          <w:tcPr>
            <w:tcW w:w="219" w:type="pct"/>
            <w:vAlign w:val="center"/>
          </w:tcPr>
          <w:p w14:paraId="62A961B3" w14:textId="77777777" w:rsidR="00A4631F" w:rsidRPr="00C72C5E" w:rsidRDefault="00A4631F" w:rsidP="003665B9">
            <w:pPr>
              <w:pStyle w:val="62"/>
              <w:shd w:val="clear" w:color="auto" w:fill="auto"/>
              <w:spacing w:before="0" w:after="0" w:line="240" w:lineRule="auto"/>
              <w:ind w:firstLine="0"/>
              <w:rPr>
                <w:sz w:val="22"/>
                <w:szCs w:val="22"/>
              </w:rPr>
            </w:pPr>
            <w:r w:rsidRPr="00C72C5E">
              <w:rPr>
                <w:rFonts w:eastAsia="Calibri"/>
                <w:sz w:val="22"/>
                <w:szCs w:val="22"/>
              </w:rPr>
              <w:t>№</w:t>
            </w:r>
            <w:r w:rsidR="003665B9" w:rsidRPr="00C72C5E">
              <w:rPr>
                <w:rFonts w:eastAsia="Calibri"/>
                <w:sz w:val="22"/>
                <w:szCs w:val="22"/>
              </w:rPr>
              <w:br/>
            </w:r>
            <w:r w:rsidRPr="00C72C5E">
              <w:rPr>
                <w:rFonts w:eastAsia="Calibri"/>
                <w:sz w:val="22"/>
                <w:szCs w:val="22"/>
              </w:rPr>
              <w:t>п/п</w:t>
            </w:r>
          </w:p>
        </w:tc>
        <w:tc>
          <w:tcPr>
            <w:tcW w:w="2996" w:type="pct"/>
            <w:vAlign w:val="center"/>
          </w:tcPr>
          <w:p w14:paraId="1715EEF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Название автомобильной дороги</w:t>
            </w:r>
          </w:p>
        </w:tc>
        <w:tc>
          <w:tcPr>
            <w:tcW w:w="977" w:type="pct"/>
            <w:vAlign w:val="center"/>
          </w:tcPr>
          <w:p w14:paraId="3F7D328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 xml:space="preserve">Интенсивность движения транспорта, </w:t>
            </w:r>
            <w:r w:rsidR="004A77AE" w:rsidRPr="00C72C5E">
              <w:rPr>
                <w:rFonts w:eastAsia="Calibri"/>
                <w:sz w:val="22"/>
                <w:szCs w:val="22"/>
              </w:rPr>
              <w:br/>
            </w:r>
            <w:r w:rsidRPr="00C72C5E">
              <w:rPr>
                <w:rFonts w:eastAsia="Calibri"/>
                <w:sz w:val="22"/>
                <w:szCs w:val="22"/>
              </w:rPr>
              <w:t>физ. ед. в час</w:t>
            </w:r>
          </w:p>
        </w:tc>
        <w:tc>
          <w:tcPr>
            <w:tcW w:w="808" w:type="pct"/>
            <w:vAlign w:val="center"/>
          </w:tcPr>
          <w:p w14:paraId="410832BE"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Доля</w:t>
            </w:r>
            <w:r w:rsidR="004A77AE" w:rsidRPr="00C72C5E">
              <w:rPr>
                <w:rFonts w:eastAsia="Calibri"/>
                <w:sz w:val="22"/>
                <w:szCs w:val="22"/>
              </w:rPr>
              <w:br/>
            </w:r>
            <w:r w:rsidRPr="00C72C5E">
              <w:rPr>
                <w:rFonts w:eastAsia="Calibri"/>
                <w:sz w:val="22"/>
                <w:szCs w:val="22"/>
              </w:rPr>
              <w:t>грузового</w:t>
            </w:r>
            <w:r w:rsidR="004A77AE" w:rsidRPr="00C72C5E">
              <w:rPr>
                <w:rFonts w:eastAsia="Calibri"/>
                <w:sz w:val="22"/>
                <w:szCs w:val="22"/>
              </w:rPr>
              <w:br/>
            </w:r>
            <w:r w:rsidRPr="00C72C5E">
              <w:rPr>
                <w:rFonts w:eastAsia="Calibri"/>
                <w:sz w:val="22"/>
                <w:szCs w:val="22"/>
              </w:rPr>
              <w:t>транспорта, %</w:t>
            </w:r>
          </w:p>
        </w:tc>
      </w:tr>
      <w:tr w:rsidR="00CC151C" w:rsidRPr="00C72C5E" w14:paraId="1C4D8380" w14:textId="77777777" w:rsidTr="000A660B">
        <w:trPr>
          <w:cantSplit/>
        </w:trPr>
        <w:tc>
          <w:tcPr>
            <w:tcW w:w="219" w:type="pct"/>
            <w:vMerge w:val="restart"/>
            <w:vAlign w:val="center"/>
          </w:tcPr>
          <w:p w14:paraId="07C9C409"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w:t>
            </w:r>
          </w:p>
        </w:tc>
        <w:tc>
          <w:tcPr>
            <w:tcW w:w="2996" w:type="pct"/>
            <w:vAlign w:val="bottom"/>
          </w:tcPr>
          <w:p w14:paraId="6272453D" w14:textId="77777777" w:rsidR="00A4631F" w:rsidRPr="00C72C5E" w:rsidRDefault="00A4631F" w:rsidP="00F7242B">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Тверь - Лотошино - Шаховская - Уваровка на участке от южной границы </w:t>
            </w:r>
            <w:r w:rsidR="00F7242B" w:rsidRPr="00C72C5E">
              <w:rPr>
                <w:rFonts w:eastAsia="Calibri"/>
                <w:sz w:val="22"/>
                <w:szCs w:val="22"/>
              </w:rPr>
              <w:t xml:space="preserve">муниципального </w:t>
            </w:r>
            <w:r w:rsidRPr="00C72C5E">
              <w:rPr>
                <w:rFonts w:eastAsia="Calibri"/>
                <w:sz w:val="22"/>
                <w:szCs w:val="22"/>
              </w:rPr>
              <w:t xml:space="preserve">округа Лотошино до </w:t>
            </w:r>
            <w:r w:rsidR="00E623C7" w:rsidRPr="00C72C5E">
              <w:rPr>
                <w:rFonts w:eastAsia="Calibri"/>
                <w:sz w:val="22"/>
                <w:szCs w:val="22"/>
              </w:rPr>
              <w:t xml:space="preserve">п.г.т. </w:t>
            </w:r>
            <w:r w:rsidRPr="00C72C5E">
              <w:rPr>
                <w:rFonts w:eastAsia="Calibri"/>
                <w:sz w:val="22"/>
                <w:szCs w:val="22"/>
              </w:rPr>
              <w:t xml:space="preserve"> Лотошино</w:t>
            </w:r>
          </w:p>
        </w:tc>
        <w:tc>
          <w:tcPr>
            <w:tcW w:w="977" w:type="pct"/>
            <w:vAlign w:val="center"/>
          </w:tcPr>
          <w:p w14:paraId="54D7294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270</w:t>
            </w:r>
          </w:p>
        </w:tc>
        <w:tc>
          <w:tcPr>
            <w:tcW w:w="808" w:type="pct"/>
            <w:vAlign w:val="center"/>
          </w:tcPr>
          <w:p w14:paraId="5D58374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17</w:t>
            </w:r>
          </w:p>
        </w:tc>
      </w:tr>
      <w:tr w:rsidR="00CC151C" w:rsidRPr="00C72C5E" w14:paraId="17B3806B" w14:textId="77777777" w:rsidTr="000A660B">
        <w:trPr>
          <w:cantSplit/>
        </w:trPr>
        <w:tc>
          <w:tcPr>
            <w:tcW w:w="219" w:type="pct"/>
            <w:vMerge/>
            <w:vAlign w:val="center"/>
          </w:tcPr>
          <w:p w14:paraId="64BA7DC5"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6177D837"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Тверь - Лотошино - Шаховская - Уваровка на участке от </w:t>
            </w:r>
            <w:r w:rsidR="00E623C7" w:rsidRPr="00C72C5E">
              <w:rPr>
                <w:rFonts w:eastAsia="Calibri"/>
                <w:sz w:val="22"/>
                <w:szCs w:val="22"/>
              </w:rPr>
              <w:t xml:space="preserve">п.г.т. </w:t>
            </w:r>
            <w:r w:rsidRPr="00C72C5E">
              <w:rPr>
                <w:rFonts w:eastAsia="Calibri"/>
                <w:sz w:val="22"/>
                <w:szCs w:val="22"/>
              </w:rPr>
              <w:t xml:space="preserve"> Лотошино до д. Введенское</w:t>
            </w:r>
          </w:p>
        </w:tc>
        <w:tc>
          <w:tcPr>
            <w:tcW w:w="977" w:type="pct"/>
            <w:vAlign w:val="center"/>
          </w:tcPr>
          <w:p w14:paraId="4DAE942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370</w:t>
            </w:r>
          </w:p>
        </w:tc>
        <w:tc>
          <w:tcPr>
            <w:tcW w:w="808" w:type="pct"/>
            <w:vAlign w:val="center"/>
          </w:tcPr>
          <w:p w14:paraId="3D76F576"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21</w:t>
            </w:r>
          </w:p>
        </w:tc>
      </w:tr>
      <w:tr w:rsidR="00CC151C" w:rsidRPr="00C72C5E" w14:paraId="2430F540" w14:textId="77777777" w:rsidTr="000A660B">
        <w:trPr>
          <w:cantSplit/>
        </w:trPr>
        <w:tc>
          <w:tcPr>
            <w:tcW w:w="219" w:type="pct"/>
            <w:vMerge/>
            <w:vAlign w:val="center"/>
          </w:tcPr>
          <w:p w14:paraId="5C524676"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5B66028B"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Тверь - Лотошино - Шаховская - Уваровка на участке от д. Введенское до с. Микулино</w:t>
            </w:r>
          </w:p>
        </w:tc>
        <w:tc>
          <w:tcPr>
            <w:tcW w:w="977" w:type="pct"/>
            <w:vAlign w:val="center"/>
          </w:tcPr>
          <w:p w14:paraId="737C7AF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305</w:t>
            </w:r>
          </w:p>
        </w:tc>
        <w:tc>
          <w:tcPr>
            <w:tcW w:w="808" w:type="pct"/>
            <w:vAlign w:val="center"/>
          </w:tcPr>
          <w:p w14:paraId="09873CB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20</w:t>
            </w:r>
          </w:p>
        </w:tc>
      </w:tr>
      <w:tr w:rsidR="00CC151C" w:rsidRPr="00C72C5E" w14:paraId="72FCBB38" w14:textId="77777777" w:rsidTr="000A660B">
        <w:trPr>
          <w:cantSplit/>
        </w:trPr>
        <w:tc>
          <w:tcPr>
            <w:tcW w:w="219" w:type="pct"/>
            <w:vMerge/>
            <w:vAlign w:val="center"/>
          </w:tcPr>
          <w:p w14:paraId="053D57A5"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1D57FBAF"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Восточный обход села Микулино (по направлению а/д «Тверь - Лотошино - Шаховская - Уваровка»)</w:t>
            </w:r>
          </w:p>
        </w:tc>
        <w:tc>
          <w:tcPr>
            <w:tcW w:w="977" w:type="pct"/>
            <w:vAlign w:val="center"/>
          </w:tcPr>
          <w:p w14:paraId="535F188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155</w:t>
            </w:r>
          </w:p>
        </w:tc>
        <w:tc>
          <w:tcPr>
            <w:tcW w:w="808" w:type="pct"/>
            <w:vAlign w:val="center"/>
          </w:tcPr>
          <w:p w14:paraId="023CD67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29</w:t>
            </w:r>
          </w:p>
        </w:tc>
      </w:tr>
      <w:tr w:rsidR="00CC151C" w:rsidRPr="00C72C5E" w14:paraId="528EAC27" w14:textId="77777777" w:rsidTr="000A660B">
        <w:trPr>
          <w:cantSplit/>
        </w:trPr>
        <w:tc>
          <w:tcPr>
            <w:tcW w:w="219" w:type="pct"/>
            <w:vAlign w:val="center"/>
          </w:tcPr>
          <w:p w14:paraId="64A73653"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w:t>
            </w:r>
          </w:p>
        </w:tc>
        <w:tc>
          <w:tcPr>
            <w:tcW w:w="2996" w:type="pct"/>
            <w:vAlign w:val="bottom"/>
          </w:tcPr>
          <w:p w14:paraId="7DDBFCF8"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Хмелевки - Савостино</w:t>
            </w:r>
          </w:p>
        </w:tc>
        <w:tc>
          <w:tcPr>
            <w:tcW w:w="977" w:type="pct"/>
            <w:vAlign w:val="bottom"/>
          </w:tcPr>
          <w:p w14:paraId="7B84A8B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56</w:t>
            </w:r>
          </w:p>
        </w:tc>
        <w:tc>
          <w:tcPr>
            <w:tcW w:w="808" w:type="pct"/>
            <w:vAlign w:val="bottom"/>
          </w:tcPr>
          <w:p w14:paraId="2B4A0AD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15</w:t>
            </w:r>
          </w:p>
        </w:tc>
      </w:tr>
      <w:tr w:rsidR="00CC151C" w:rsidRPr="00C72C5E" w14:paraId="6E8F15C5" w14:textId="77777777" w:rsidTr="000A660B">
        <w:trPr>
          <w:cantSplit/>
        </w:trPr>
        <w:tc>
          <w:tcPr>
            <w:tcW w:w="219" w:type="pct"/>
            <w:vMerge w:val="restart"/>
            <w:vAlign w:val="center"/>
          </w:tcPr>
          <w:p w14:paraId="466F2A09"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3</w:t>
            </w:r>
          </w:p>
        </w:tc>
        <w:tc>
          <w:tcPr>
            <w:tcW w:w="2996" w:type="pct"/>
            <w:vAlign w:val="bottom"/>
          </w:tcPr>
          <w:p w14:paraId="31AC7B41"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Афанасово - Введенское на участке от а/д «Тверь - Лотошино - Шаховская - Уваровка» до д. Щелгуново</w:t>
            </w:r>
          </w:p>
        </w:tc>
        <w:tc>
          <w:tcPr>
            <w:tcW w:w="977" w:type="pct"/>
            <w:vAlign w:val="center"/>
          </w:tcPr>
          <w:p w14:paraId="41013A3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73</w:t>
            </w:r>
          </w:p>
        </w:tc>
        <w:tc>
          <w:tcPr>
            <w:tcW w:w="808" w:type="pct"/>
            <w:vAlign w:val="center"/>
          </w:tcPr>
          <w:p w14:paraId="672416E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1D8C6EF5" w14:textId="77777777" w:rsidTr="000A660B">
        <w:trPr>
          <w:cantSplit/>
        </w:trPr>
        <w:tc>
          <w:tcPr>
            <w:tcW w:w="219" w:type="pct"/>
            <w:vMerge/>
            <w:vAlign w:val="center"/>
          </w:tcPr>
          <w:p w14:paraId="02432AD2"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65CE5E54"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Афанасово - Введенское на участке от д. Щелгуново до д. Софийское</w:t>
            </w:r>
          </w:p>
        </w:tc>
        <w:tc>
          <w:tcPr>
            <w:tcW w:w="977" w:type="pct"/>
            <w:vAlign w:val="center"/>
          </w:tcPr>
          <w:p w14:paraId="3905A485"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59</w:t>
            </w:r>
          </w:p>
        </w:tc>
        <w:tc>
          <w:tcPr>
            <w:tcW w:w="808" w:type="pct"/>
            <w:vAlign w:val="center"/>
          </w:tcPr>
          <w:p w14:paraId="2885514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05C0B1D6" w14:textId="77777777" w:rsidTr="000A660B">
        <w:trPr>
          <w:cantSplit/>
        </w:trPr>
        <w:tc>
          <w:tcPr>
            <w:tcW w:w="219" w:type="pct"/>
            <w:vMerge/>
            <w:vAlign w:val="center"/>
          </w:tcPr>
          <w:p w14:paraId="2F897623"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4785DAFB"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Лотошино - Афанасово - Введенское на участке от д. Софийское до </w:t>
            </w:r>
            <w:r w:rsidR="00E623C7" w:rsidRPr="00C72C5E">
              <w:rPr>
                <w:rFonts w:eastAsia="Calibri"/>
                <w:sz w:val="22"/>
                <w:szCs w:val="22"/>
              </w:rPr>
              <w:t xml:space="preserve">п.г.т. </w:t>
            </w:r>
            <w:r w:rsidRPr="00C72C5E">
              <w:rPr>
                <w:rFonts w:eastAsia="Calibri"/>
                <w:sz w:val="22"/>
                <w:szCs w:val="22"/>
              </w:rPr>
              <w:t xml:space="preserve"> Лотошино</w:t>
            </w:r>
          </w:p>
        </w:tc>
        <w:tc>
          <w:tcPr>
            <w:tcW w:w="977" w:type="pct"/>
            <w:vAlign w:val="center"/>
          </w:tcPr>
          <w:p w14:paraId="752EA6D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82</w:t>
            </w:r>
          </w:p>
        </w:tc>
        <w:tc>
          <w:tcPr>
            <w:tcW w:w="808" w:type="pct"/>
            <w:vAlign w:val="center"/>
          </w:tcPr>
          <w:p w14:paraId="19C3C09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13</w:t>
            </w:r>
          </w:p>
        </w:tc>
      </w:tr>
      <w:tr w:rsidR="00CC151C" w:rsidRPr="00C72C5E" w14:paraId="1D9250C7" w14:textId="77777777" w:rsidTr="000A660B">
        <w:trPr>
          <w:cantSplit/>
        </w:trPr>
        <w:tc>
          <w:tcPr>
            <w:tcW w:w="219" w:type="pct"/>
            <w:vAlign w:val="center"/>
          </w:tcPr>
          <w:p w14:paraId="4C7302B5"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4</w:t>
            </w:r>
          </w:p>
        </w:tc>
        <w:tc>
          <w:tcPr>
            <w:tcW w:w="2996" w:type="pct"/>
            <w:vAlign w:val="bottom"/>
          </w:tcPr>
          <w:p w14:paraId="733BBAC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Афанасово - Раменье</w:t>
            </w:r>
          </w:p>
        </w:tc>
        <w:tc>
          <w:tcPr>
            <w:tcW w:w="977" w:type="pct"/>
            <w:vAlign w:val="bottom"/>
          </w:tcPr>
          <w:p w14:paraId="5579937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25</w:t>
            </w:r>
          </w:p>
        </w:tc>
        <w:tc>
          <w:tcPr>
            <w:tcW w:w="808" w:type="pct"/>
            <w:vAlign w:val="bottom"/>
          </w:tcPr>
          <w:p w14:paraId="341B7CDF"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w:t>
            </w:r>
          </w:p>
        </w:tc>
      </w:tr>
      <w:tr w:rsidR="00CC151C" w:rsidRPr="00C72C5E" w14:paraId="36F6A3EB" w14:textId="77777777" w:rsidTr="000A660B">
        <w:trPr>
          <w:cantSplit/>
        </w:trPr>
        <w:tc>
          <w:tcPr>
            <w:tcW w:w="219" w:type="pct"/>
            <w:vMerge w:val="restart"/>
            <w:vAlign w:val="center"/>
          </w:tcPr>
          <w:p w14:paraId="1131AD00"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5</w:t>
            </w:r>
          </w:p>
        </w:tc>
        <w:tc>
          <w:tcPr>
            <w:tcW w:w="2996" w:type="pct"/>
            <w:vAlign w:val="bottom"/>
          </w:tcPr>
          <w:p w14:paraId="39C6902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Хилово - Палкино - Введенское на участке от а/д «Тверь - Лотошино - Шаховская - Уваровка» до д. Хмелевки</w:t>
            </w:r>
          </w:p>
        </w:tc>
        <w:tc>
          <w:tcPr>
            <w:tcW w:w="977" w:type="pct"/>
            <w:vAlign w:val="center"/>
          </w:tcPr>
          <w:p w14:paraId="1194CFA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81</w:t>
            </w:r>
          </w:p>
        </w:tc>
        <w:tc>
          <w:tcPr>
            <w:tcW w:w="808" w:type="pct"/>
            <w:vAlign w:val="center"/>
          </w:tcPr>
          <w:p w14:paraId="14EF2F4F"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13</w:t>
            </w:r>
          </w:p>
        </w:tc>
      </w:tr>
      <w:tr w:rsidR="00CC151C" w:rsidRPr="00C72C5E" w14:paraId="10A7C8FD" w14:textId="77777777" w:rsidTr="000A660B">
        <w:trPr>
          <w:cantSplit/>
        </w:trPr>
        <w:tc>
          <w:tcPr>
            <w:tcW w:w="219" w:type="pct"/>
            <w:vMerge/>
          </w:tcPr>
          <w:p w14:paraId="2EFB4D62" w14:textId="77777777" w:rsidR="00A4631F" w:rsidRPr="00C72C5E" w:rsidRDefault="00A4631F" w:rsidP="004A77AE">
            <w:pPr>
              <w:pStyle w:val="62"/>
              <w:shd w:val="clear" w:color="auto" w:fill="auto"/>
              <w:spacing w:before="0" w:after="0" w:line="240" w:lineRule="auto"/>
              <w:ind w:right="120" w:firstLine="0"/>
              <w:jc w:val="both"/>
              <w:rPr>
                <w:sz w:val="22"/>
                <w:szCs w:val="22"/>
              </w:rPr>
            </w:pPr>
          </w:p>
        </w:tc>
        <w:tc>
          <w:tcPr>
            <w:tcW w:w="2996" w:type="pct"/>
            <w:vAlign w:val="bottom"/>
          </w:tcPr>
          <w:p w14:paraId="79D4685D"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Хилово - Палкино - Введенское на участке от д. Хмелевки до а/д «Кельи - Званово»</w:t>
            </w:r>
          </w:p>
        </w:tc>
        <w:tc>
          <w:tcPr>
            <w:tcW w:w="977" w:type="pct"/>
            <w:vAlign w:val="center"/>
          </w:tcPr>
          <w:p w14:paraId="64B4A7B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43</w:t>
            </w:r>
          </w:p>
        </w:tc>
        <w:tc>
          <w:tcPr>
            <w:tcW w:w="808" w:type="pct"/>
            <w:vAlign w:val="center"/>
          </w:tcPr>
          <w:p w14:paraId="019372C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w:t>
            </w:r>
          </w:p>
        </w:tc>
      </w:tr>
      <w:tr w:rsidR="00CC151C" w:rsidRPr="00C72C5E" w14:paraId="752C5B3D" w14:textId="77777777" w:rsidTr="000A660B">
        <w:trPr>
          <w:cantSplit/>
        </w:trPr>
        <w:tc>
          <w:tcPr>
            <w:tcW w:w="219" w:type="pct"/>
            <w:vMerge/>
          </w:tcPr>
          <w:p w14:paraId="0FD65354" w14:textId="77777777" w:rsidR="00A4631F" w:rsidRPr="00C72C5E" w:rsidRDefault="00A4631F" w:rsidP="004A77AE">
            <w:pPr>
              <w:pStyle w:val="62"/>
              <w:shd w:val="clear" w:color="auto" w:fill="auto"/>
              <w:spacing w:before="0" w:after="0" w:line="240" w:lineRule="auto"/>
              <w:ind w:right="120" w:firstLine="0"/>
              <w:jc w:val="both"/>
              <w:rPr>
                <w:sz w:val="22"/>
                <w:szCs w:val="22"/>
              </w:rPr>
            </w:pPr>
          </w:p>
        </w:tc>
        <w:tc>
          <w:tcPr>
            <w:tcW w:w="2996" w:type="pct"/>
            <w:vAlign w:val="bottom"/>
          </w:tcPr>
          <w:p w14:paraId="2C476C1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Хилово - Палкино - Введенское на участке от а/д «Кельи - Званово» до д. Савостино</w:t>
            </w:r>
          </w:p>
        </w:tc>
        <w:tc>
          <w:tcPr>
            <w:tcW w:w="977" w:type="pct"/>
            <w:vAlign w:val="center"/>
          </w:tcPr>
          <w:p w14:paraId="4B0A4A6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25</w:t>
            </w:r>
          </w:p>
        </w:tc>
        <w:tc>
          <w:tcPr>
            <w:tcW w:w="808" w:type="pct"/>
            <w:vAlign w:val="center"/>
          </w:tcPr>
          <w:p w14:paraId="64D5B27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3BF18729" w14:textId="77777777" w:rsidTr="000A660B">
        <w:trPr>
          <w:cantSplit/>
        </w:trPr>
        <w:tc>
          <w:tcPr>
            <w:tcW w:w="219" w:type="pct"/>
            <w:vMerge/>
          </w:tcPr>
          <w:p w14:paraId="41B53576" w14:textId="77777777" w:rsidR="00A4631F" w:rsidRPr="00C72C5E" w:rsidRDefault="00A4631F" w:rsidP="004A77AE">
            <w:pPr>
              <w:pStyle w:val="62"/>
              <w:shd w:val="clear" w:color="auto" w:fill="auto"/>
              <w:spacing w:before="0" w:after="0" w:line="240" w:lineRule="auto"/>
              <w:ind w:right="120" w:firstLine="0"/>
              <w:jc w:val="both"/>
              <w:rPr>
                <w:sz w:val="22"/>
                <w:szCs w:val="22"/>
              </w:rPr>
            </w:pPr>
          </w:p>
        </w:tc>
        <w:tc>
          <w:tcPr>
            <w:tcW w:w="2996" w:type="pct"/>
            <w:vAlign w:val="bottom"/>
          </w:tcPr>
          <w:p w14:paraId="5FD0C4E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Хилово - Палкино - Введенское на участке от д. Савостино до д. Введенское</w:t>
            </w:r>
          </w:p>
        </w:tc>
        <w:tc>
          <w:tcPr>
            <w:tcW w:w="977" w:type="pct"/>
            <w:vAlign w:val="center"/>
          </w:tcPr>
          <w:p w14:paraId="671EFEB3"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47</w:t>
            </w:r>
          </w:p>
        </w:tc>
        <w:tc>
          <w:tcPr>
            <w:tcW w:w="808" w:type="pct"/>
            <w:vAlign w:val="center"/>
          </w:tcPr>
          <w:p w14:paraId="2B1E13F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4E3DE432" w14:textId="77777777" w:rsidTr="000A660B">
        <w:trPr>
          <w:cantSplit/>
        </w:trPr>
        <w:tc>
          <w:tcPr>
            <w:tcW w:w="219" w:type="pct"/>
            <w:vAlign w:val="center"/>
          </w:tcPr>
          <w:p w14:paraId="3BDAF6DA"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lastRenderedPageBreak/>
              <w:t>6</w:t>
            </w:r>
          </w:p>
        </w:tc>
        <w:tc>
          <w:tcPr>
            <w:tcW w:w="2996" w:type="pct"/>
            <w:vAlign w:val="bottom"/>
          </w:tcPr>
          <w:p w14:paraId="5A3CE38F"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«Тверь - Лотошино - Шаховская - Уваровка» - Немки</w:t>
            </w:r>
          </w:p>
        </w:tc>
        <w:tc>
          <w:tcPr>
            <w:tcW w:w="977" w:type="pct"/>
            <w:vAlign w:val="bottom"/>
          </w:tcPr>
          <w:p w14:paraId="6CF2C10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25</w:t>
            </w:r>
          </w:p>
        </w:tc>
        <w:tc>
          <w:tcPr>
            <w:tcW w:w="808" w:type="pct"/>
            <w:vAlign w:val="bottom"/>
          </w:tcPr>
          <w:p w14:paraId="37E4592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3D906DBF" w14:textId="77777777" w:rsidTr="000A660B">
        <w:trPr>
          <w:cantSplit/>
        </w:trPr>
        <w:tc>
          <w:tcPr>
            <w:tcW w:w="219" w:type="pct"/>
            <w:vMerge w:val="restart"/>
            <w:vAlign w:val="center"/>
          </w:tcPr>
          <w:p w14:paraId="37682BA1"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7</w:t>
            </w:r>
          </w:p>
        </w:tc>
        <w:tc>
          <w:tcPr>
            <w:tcW w:w="2996" w:type="pct"/>
            <w:vAlign w:val="bottom"/>
          </w:tcPr>
          <w:p w14:paraId="325E94AF"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Немки - Коноплево - Речки на участке от а/д «Тверь - Лотошино - Шаховская - Уваровка» до д. Хранево</w:t>
            </w:r>
          </w:p>
        </w:tc>
        <w:tc>
          <w:tcPr>
            <w:tcW w:w="977" w:type="pct"/>
            <w:vAlign w:val="center"/>
          </w:tcPr>
          <w:p w14:paraId="717AC53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117</w:t>
            </w:r>
          </w:p>
        </w:tc>
        <w:tc>
          <w:tcPr>
            <w:tcW w:w="808" w:type="pct"/>
            <w:vAlign w:val="center"/>
          </w:tcPr>
          <w:p w14:paraId="0DEC4E9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10</w:t>
            </w:r>
          </w:p>
        </w:tc>
      </w:tr>
      <w:tr w:rsidR="00CC151C" w:rsidRPr="00C72C5E" w14:paraId="4902ADB1" w14:textId="77777777" w:rsidTr="000A660B">
        <w:trPr>
          <w:cantSplit/>
        </w:trPr>
        <w:tc>
          <w:tcPr>
            <w:tcW w:w="219" w:type="pct"/>
            <w:vMerge/>
            <w:vAlign w:val="center"/>
          </w:tcPr>
          <w:p w14:paraId="68CEFF44"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6823CD7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Немки - Коноплево - Речки на участке от д. Хранево до д. Коноплево</w:t>
            </w:r>
          </w:p>
        </w:tc>
        <w:tc>
          <w:tcPr>
            <w:tcW w:w="977" w:type="pct"/>
            <w:vAlign w:val="center"/>
          </w:tcPr>
          <w:p w14:paraId="408E0813"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88</w:t>
            </w:r>
          </w:p>
        </w:tc>
        <w:tc>
          <w:tcPr>
            <w:tcW w:w="808" w:type="pct"/>
            <w:vAlign w:val="center"/>
          </w:tcPr>
          <w:p w14:paraId="23D8A36F"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10</w:t>
            </w:r>
          </w:p>
        </w:tc>
      </w:tr>
      <w:tr w:rsidR="00CC151C" w:rsidRPr="00C72C5E" w14:paraId="3BD196B8" w14:textId="77777777" w:rsidTr="000A660B">
        <w:trPr>
          <w:cantSplit/>
        </w:trPr>
        <w:tc>
          <w:tcPr>
            <w:tcW w:w="219" w:type="pct"/>
            <w:vMerge/>
            <w:vAlign w:val="center"/>
          </w:tcPr>
          <w:p w14:paraId="06CE4D60"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337B08D5"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Немки - Коноплево - Речки на участке от д. Коноплево до западной границы </w:t>
            </w:r>
            <w:r w:rsidR="00F7242B" w:rsidRPr="00C72C5E">
              <w:rPr>
                <w:rFonts w:eastAsia="Calibri"/>
                <w:sz w:val="22"/>
                <w:szCs w:val="22"/>
              </w:rPr>
              <w:t>муниципального</w:t>
            </w:r>
            <w:r w:rsidRPr="00C72C5E">
              <w:rPr>
                <w:rFonts w:eastAsia="Calibri"/>
                <w:sz w:val="22"/>
                <w:szCs w:val="22"/>
              </w:rPr>
              <w:t xml:space="preserve"> округа Лотошино</w:t>
            </w:r>
          </w:p>
        </w:tc>
        <w:tc>
          <w:tcPr>
            <w:tcW w:w="977" w:type="pct"/>
            <w:vAlign w:val="center"/>
          </w:tcPr>
          <w:p w14:paraId="120EAC9F"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25</w:t>
            </w:r>
          </w:p>
        </w:tc>
        <w:tc>
          <w:tcPr>
            <w:tcW w:w="808" w:type="pct"/>
            <w:vAlign w:val="center"/>
          </w:tcPr>
          <w:p w14:paraId="5801100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w:t>
            </w:r>
          </w:p>
        </w:tc>
      </w:tr>
      <w:tr w:rsidR="00CC151C" w:rsidRPr="00C72C5E" w14:paraId="0661AD82" w14:textId="77777777" w:rsidTr="000A660B">
        <w:trPr>
          <w:cantSplit/>
        </w:trPr>
        <w:tc>
          <w:tcPr>
            <w:tcW w:w="219" w:type="pct"/>
            <w:vAlign w:val="center"/>
          </w:tcPr>
          <w:p w14:paraId="728FDC12"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8</w:t>
            </w:r>
          </w:p>
        </w:tc>
        <w:tc>
          <w:tcPr>
            <w:tcW w:w="2996" w:type="pct"/>
            <w:vAlign w:val="bottom"/>
          </w:tcPr>
          <w:p w14:paraId="13FA8678"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Афанасово - Введенское» - Аринькино</w:t>
            </w:r>
          </w:p>
        </w:tc>
        <w:tc>
          <w:tcPr>
            <w:tcW w:w="977" w:type="pct"/>
            <w:vAlign w:val="bottom"/>
          </w:tcPr>
          <w:p w14:paraId="0D055AA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w:t>
            </w:r>
          </w:p>
        </w:tc>
        <w:tc>
          <w:tcPr>
            <w:tcW w:w="808" w:type="pct"/>
            <w:vAlign w:val="bottom"/>
          </w:tcPr>
          <w:p w14:paraId="2174515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0A6D0A1C" w14:textId="77777777" w:rsidTr="000A660B">
        <w:trPr>
          <w:cantSplit/>
        </w:trPr>
        <w:tc>
          <w:tcPr>
            <w:tcW w:w="219" w:type="pct"/>
            <w:vAlign w:val="center"/>
          </w:tcPr>
          <w:p w14:paraId="6C4A1676"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9</w:t>
            </w:r>
          </w:p>
        </w:tc>
        <w:tc>
          <w:tcPr>
            <w:tcW w:w="2996" w:type="pct"/>
            <w:vAlign w:val="bottom"/>
          </w:tcPr>
          <w:p w14:paraId="714C9C95"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Вяхирево - Могильцы</w:t>
            </w:r>
          </w:p>
        </w:tc>
        <w:tc>
          <w:tcPr>
            <w:tcW w:w="977" w:type="pct"/>
            <w:vAlign w:val="bottom"/>
          </w:tcPr>
          <w:p w14:paraId="231FF9B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17</w:t>
            </w:r>
          </w:p>
        </w:tc>
        <w:tc>
          <w:tcPr>
            <w:tcW w:w="808" w:type="pct"/>
            <w:vAlign w:val="bottom"/>
          </w:tcPr>
          <w:p w14:paraId="1CBC9A02"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w:t>
            </w:r>
          </w:p>
        </w:tc>
      </w:tr>
      <w:tr w:rsidR="00CC151C" w:rsidRPr="00C72C5E" w14:paraId="10DBBE4E" w14:textId="77777777" w:rsidTr="000A660B">
        <w:trPr>
          <w:cantSplit/>
        </w:trPr>
        <w:tc>
          <w:tcPr>
            <w:tcW w:w="219" w:type="pct"/>
            <w:vAlign w:val="center"/>
          </w:tcPr>
          <w:p w14:paraId="14297D4F"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10</w:t>
            </w:r>
          </w:p>
        </w:tc>
        <w:tc>
          <w:tcPr>
            <w:tcW w:w="2996" w:type="pct"/>
            <w:vAlign w:val="bottom"/>
          </w:tcPr>
          <w:p w14:paraId="16B90ED4"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Микулино - Нестерово</w:t>
            </w:r>
          </w:p>
        </w:tc>
        <w:tc>
          <w:tcPr>
            <w:tcW w:w="977" w:type="pct"/>
            <w:vAlign w:val="bottom"/>
          </w:tcPr>
          <w:p w14:paraId="547A874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54</w:t>
            </w:r>
          </w:p>
        </w:tc>
        <w:tc>
          <w:tcPr>
            <w:tcW w:w="808" w:type="pct"/>
            <w:vAlign w:val="bottom"/>
          </w:tcPr>
          <w:p w14:paraId="7BA555D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w:t>
            </w:r>
          </w:p>
        </w:tc>
      </w:tr>
      <w:tr w:rsidR="00CC151C" w:rsidRPr="00C72C5E" w14:paraId="67B6BE7E" w14:textId="77777777" w:rsidTr="000A660B">
        <w:trPr>
          <w:cantSplit/>
        </w:trPr>
        <w:tc>
          <w:tcPr>
            <w:tcW w:w="219" w:type="pct"/>
            <w:vAlign w:val="center"/>
          </w:tcPr>
          <w:p w14:paraId="592060AB"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11</w:t>
            </w:r>
          </w:p>
        </w:tc>
        <w:tc>
          <w:tcPr>
            <w:tcW w:w="2996" w:type="pct"/>
            <w:vAlign w:val="bottom"/>
          </w:tcPr>
          <w:p w14:paraId="4A297203"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«Хилово - Палкино» - Шестаково</w:t>
            </w:r>
          </w:p>
        </w:tc>
        <w:tc>
          <w:tcPr>
            <w:tcW w:w="977" w:type="pct"/>
            <w:vAlign w:val="bottom"/>
          </w:tcPr>
          <w:p w14:paraId="3307BA8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7</w:t>
            </w:r>
          </w:p>
        </w:tc>
        <w:tc>
          <w:tcPr>
            <w:tcW w:w="808" w:type="pct"/>
            <w:vAlign w:val="bottom"/>
          </w:tcPr>
          <w:p w14:paraId="4A8B93E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w:t>
            </w:r>
          </w:p>
        </w:tc>
      </w:tr>
      <w:tr w:rsidR="00CC151C" w:rsidRPr="00C72C5E" w14:paraId="12F60D3E" w14:textId="77777777" w:rsidTr="000A660B">
        <w:trPr>
          <w:cantSplit/>
        </w:trPr>
        <w:tc>
          <w:tcPr>
            <w:tcW w:w="219" w:type="pct"/>
            <w:vAlign w:val="center"/>
          </w:tcPr>
          <w:p w14:paraId="68B6C7FB"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12</w:t>
            </w:r>
          </w:p>
        </w:tc>
        <w:tc>
          <w:tcPr>
            <w:tcW w:w="2996" w:type="pct"/>
            <w:vAlign w:val="bottom"/>
          </w:tcPr>
          <w:p w14:paraId="4722CAB7"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Калистово - Ильинское</w:t>
            </w:r>
          </w:p>
        </w:tc>
        <w:tc>
          <w:tcPr>
            <w:tcW w:w="977" w:type="pct"/>
            <w:vAlign w:val="bottom"/>
          </w:tcPr>
          <w:p w14:paraId="1CC7A2D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45</w:t>
            </w:r>
          </w:p>
        </w:tc>
        <w:tc>
          <w:tcPr>
            <w:tcW w:w="808" w:type="pct"/>
            <w:vAlign w:val="bottom"/>
          </w:tcPr>
          <w:p w14:paraId="31BF4CE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9</w:t>
            </w:r>
          </w:p>
        </w:tc>
      </w:tr>
      <w:tr w:rsidR="00CC151C" w:rsidRPr="00C72C5E" w14:paraId="36CCDA9E" w14:textId="77777777" w:rsidTr="000A660B">
        <w:trPr>
          <w:cantSplit/>
        </w:trPr>
        <w:tc>
          <w:tcPr>
            <w:tcW w:w="219" w:type="pct"/>
            <w:vAlign w:val="center"/>
          </w:tcPr>
          <w:p w14:paraId="0466B667"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13</w:t>
            </w:r>
          </w:p>
        </w:tc>
        <w:tc>
          <w:tcPr>
            <w:tcW w:w="2996" w:type="pct"/>
            <w:vAlign w:val="bottom"/>
          </w:tcPr>
          <w:p w14:paraId="73704DB4"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Коноплево - Быково - Боровки</w:t>
            </w:r>
          </w:p>
        </w:tc>
        <w:tc>
          <w:tcPr>
            <w:tcW w:w="977" w:type="pct"/>
            <w:vAlign w:val="bottom"/>
          </w:tcPr>
          <w:p w14:paraId="3661ECC0"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51</w:t>
            </w:r>
          </w:p>
        </w:tc>
        <w:tc>
          <w:tcPr>
            <w:tcW w:w="808" w:type="pct"/>
            <w:vAlign w:val="bottom"/>
          </w:tcPr>
          <w:p w14:paraId="65C44D0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w:t>
            </w:r>
          </w:p>
        </w:tc>
      </w:tr>
      <w:tr w:rsidR="00CC151C" w:rsidRPr="00C72C5E" w14:paraId="26B0DFCF" w14:textId="77777777" w:rsidTr="000A660B">
        <w:trPr>
          <w:cantSplit/>
        </w:trPr>
        <w:tc>
          <w:tcPr>
            <w:tcW w:w="219" w:type="pct"/>
            <w:vAlign w:val="center"/>
          </w:tcPr>
          <w:p w14:paraId="6BEBB2A4"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14</w:t>
            </w:r>
          </w:p>
        </w:tc>
        <w:tc>
          <w:tcPr>
            <w:tcW w:w="2996" w:type="pct"/>
            <w:vAlign w:val="bottom"/>
          </w:tcPr>
          <w:p w14:paraId="4C31363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Коноплево - Татарки</w:t>
            </w:r>
          </w:p>
        </w:tc>
        <w:tc>
          <w:tcPr>
            <w:tcW w:w="977" w:type="pct"/>
            <w:vAlign w:val="bottom"/>
          </w:tcPr>
          <w:p w14:paraId="16F9A08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14</w:t>
            </w:r>
          </w:p>
        </w:tc>
        <w:tc>
          <w:tcPr>
            <w:tcW w:w="808" w:type="pct"/>
            <w:vAlign w:val="bottom"/>
          </w:tcPr>
          <w:p w14:paraId="0190AFB2"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w:t>
            </w:r>
          </w:p>
        </w:tc>
      </w:tr>
      <w:tr w:rsidR="00CC151C" w:rsidRPr="00C72C5E" w14:paraId="02895B8C" w14:textId="77777777" w:rsidTr="000A660B">
        <w:trPr>
          <w:cantSplit/>
        </w:trPr>
        <w:tc>
          <w:tcPr>
            <w:tcW w:w="219" w:type="pct"/>
            <w:vAlign w:val="center"/>
          </w:tcPr>
          <w:p w14:paraId="6A86DF1D"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15</w:t>
            </w:r>
          </w:p>
        </w:tc>
        <w:tc>
          <w:tcPr>
            <w:tcW w:w="2996" w:type="pct"/>
            <w:vAlign w:val="bottom"/>
          </w:tcPr>
          <w:p w14:paraId="532A5BD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Подъездная дорога к д. Сельменево со стороны д. Калистово</w:t>
            </w:r>
          </w:p>
        </w:tc>
        <w:tc>
          <w:tcPr>
            <w:tcW w:w="977" w:type="pct"/>
            <w:vAlign w:val="bottom"/>
          </w:tcPr>
          <w:p w14:paraId="1B12832E"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24</w:t>
            </w:r>
          </w:p>
        </w:tc>
        <w:tc>
          <w:tcPr>
            <w:tcW w:w="808" w:type="pct"/>
            <w:vAlign w:val="bottom"/>
          </w:tcPr>
          <w:p w14:paraId="303F2C0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9</w:t>
            </w:r>
          </w:p>
        </w:tc>
      </w:tr>
      <w:tr w:rsidR="00CC151C" w:rsidRPr="00C72C5E" w14:paraId="094F19E2" w14:textId="77777777" w:rsidTr="000A660B">
        <w:trPr>
          <w:cantSplit/>
        </w:trPr>
        <w:tc>
          <w:tcPr>
            <w:tcW w:w="219" w:type="pct"/>
            <w:vAlign w:val="center"/>
          </w:tcPr>
          <w:p w14:paraId="6A89AA27"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16</w:t>
            </w:r>
          </w:p>
        </w:tc>
        <w:tc>
          <w:tcPr>
            <w:tcW w:w="2996" w:type="pct"/>
            <w:vAlign w:val="bottom"/>
          </w:tcPr>
          <w:p w14:paraId="3E517F0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Проектируемая дорога № 1</w:t>
            </w:r>
          </w:p>
        </w:tc>
        <w:tc>
          <w:tcPr>
            <w:tcW w:w="977" w:type="pct"/>
            <w:vAlign w:val="bottom"/>
          </w:tcPr>
          <w:p w14:paraId="5782E66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31</w:t>
            </w:r>
          </w:p>
        </w:tc>
        <w:tc>
          <w:tcPr>
            <w:tcW w:w="808" w:type="pct"/>
            <w:vAlign w:val="bottom"/>
          </w:tcPr>
          <w:p w14:paraId="53CD62A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6CFCBD5A" w14:textId="77777777" w:rsidTr="000A660B">
        <w:trPr>
          <w:cantSplit/>
        </w:trPr>
        <w:tc>
          <w:tcPr>
            <w:tcW w:w="219" w:type="pct"/>
            <w:vMerge w:val="restart"/>
            <w:vAlign w:val="center"/>
          </w:tcPr>
          <w:p w14:paraId="3AA0ABD3"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17</w:t>
            </w:r>
          </w:p>
        </w:tc>
        <w:tc>
          <w:tcPr>
            <w:tcW w:w="2996" w:type="pct"/>
            <w:vAlign w:val="bottom"/>
          </w:tcPr>
          <w:p w14:paraId="40EC8463"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Лотошино - Суворово - Клин на участке от южной границы </w:t>
            </w:r>
            <w:r w:rsidR="00F7242B" w:rsidRPr="00C72C5E">
              <w:rPr>
                <w:rFonts w:eastAsia="Calibri"/>
                <w:sz w:val="22"/>
                <w:szCs w:val="22"/>
              </w:rPr>
              <w:t>муниципального</w:t>
            </w:r>
            <w:r w:rsidRPr="00C72C5E">
              <w:rPr>
                <w:rFonts w:eastAsia="Calibri"/>
                <w:sz w:val="22"/>
                <w:szCs w:val="22"/>
              </w:rPr>
              <w:t xml:space="preserve"> округа Лотошино до а/д «Восточный обход </w:t>
            </w:r>
            <w:r w:rsidR="00E623C7" w:rsidRPr="00C72C5E">
              <w:rPr>
                <w:rFonts w:eastAsia="Calibri"/>
                <w:sz w:val="22"/>
                <w:szCs w:val="22"/>
              </w:rPr>
              <w:t xml:space="preserve">п.г.т. </w:t>
            </w:r>
            <w:r w:rsidRPr="00C72C5E">
              <w:rPr>
                <w:rFonts w:eastAsia="Calibri"/>
                <w:sz w:val="22"/>
                <w:szCs w:val="22"/>
              </w:rPr>
              <w:t xml:space="preserve"> Лотошино»</w:t>
            </w:r>
          </w:p>
        </w:tc>
        <w:tc>
          <w:tcPr>
            <w:tcW w:w="977" w:type="pct"/>
            <w:vAlign w:val="center"/>
          </w:tcPr>
          <w:p w14:paraId="4C9F8F6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1023</w:t>
            </w:r>
          </w:p>
        </w:tc>
        <w:tc>
          <w:tcPr>
            <w:tcW w:w="808" w:type="pct"/>
            <w:vAlign w:val="center"/>
          </w:tcPr>
          <w:p w14:paraId="204E0AB0"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21</w:t>
            </w:r>
          </w:p>
        </w:tc>
      </w:tr>
      <w:tr w:rsidR="00CC151C" w:rsidRPr="00C72C5E" w14:paraId="0AED7439" w14:textId="77777777" w:rsidTr="000A660B">
        <w:trPr>
          <w:cantSplit/>
        </w:trPr>
        <w:tc>
          <w:tcPr>
            <w:tcW w:w="219" w:type="pct"/>
            <w:vMerge/>
            <w:vAlign w:val="center"/>
          </w:tcPr>
          <w:p w14:paraId="36F92779"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0F6C1784"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Лотошино - Суворово - Клин на участке от а/д «Восточный обход </w:t>
            </w:r>
            <w:r w:rsidR="00E623C7" w:rsidRPr="00C72C5E">
              <w:rPr>
                <w:rFonts w:eastAsia="Calibri"/>
                <w:sz w:val="22"/>
                <w:szCs w:val="22"/>
              </w:rPr>
              <w:t xml:space="preserve">п.г.т. </w:t>
            </w:r>
            <w:r w:rsidRPr="00C72C5E">
              <w:rPr>
                <w:rFonts w:eastAsia="Calibri"/>
                <w:sz w:val="22"/>
                <w:szCs w:val="22"/>
              </w:rPr>
              <w:t xml:space="preserve"> Лотошино» до </w:t>
            </w:r>
            <w:r w:rsidR="00E623C7" w:rsidRPr="00C72C5E">
              <w:rPr>
                <w:rFonts w:eastAsia="Calibri"/>
                <w:sz w:val="22"/>
                <w:szCs w:val="22"/>
              </w:rPr>
              <w:t xml:space="preserve">п.г.т. </w:t>
            </w:r>
            <w:r w:rsidRPr="00C72C5E">
              <w:rPr>
                <w:rFonts w:eastAsia="Calibri"/>
                <w:sz w:val="22"/>
                <w:szCs w:val="22"/>
              </w:rPr>
              <w:t xml:space="preserve"> Лотошино</w:t>
            </w:r>
          </w:p>
        </w:tc>
        <w:tc>
          <w:tcPr>
            <w:tcW w:w="977" w:type="pct"/>
            <w:vAlign w:val="center"/>
          </w:tcPr>
          <w:p w14:paraId="40CECC2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603</w:t>
            </w:r>
          </w:p>
        </w:tc>
        <w:tc>
          <w:tcPr>
            <w:tcW w:w="808" w:type="pct"/>
            <w:vAlign w:val="center"/>
          </w:tcPr>
          <w:p w14:paraId="587B3D5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21</w:t>
            </w:r>
          </w:p>
        </w:tc>
      </w:tr>
      <w:tr w:rsidR="00CC151C" w:rsidRPr="00C72C5E" w14:paraId="28B02BF7" w14:textId="77777777" w:rsidTr="000A660B">
        <w:trPr>
          <w:cantSplit/>
        </w:trPr>
        <w:tc>
          <w:tcPr>
            <w:tcW w:w="219" w:type="pct"/>
            <w:vMerge w:val="restart"/>
            <w:vAlign w:val="center"/>
          </w:tcPr>
          <w:p w14:paraId="52906FF8"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18</w:t>
            </w:r>
          </w:p>
        </w:tc>
        <w:tc>
          <w:tcPr>
            <w:tcW w:w="2996" w:type="pct"/>
            <w:vAlign w:val="bottom"/>
          </w:tcPr>
          <w:p w14:paraId="0A245EF4"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Суворово - Ошейкино - Максимово на участке от а/д «Лотошино - Суворово - Клин» до а/д «Лотошино - Ошейкино» - Узорово»</w:t>
            </w:r>
          </w:p>
        </w:tc>
        <w:tc>
          <w:tcPr>
            <w:tcW w:w="977" w:type="pct"/>
            <w:vAlign w:val="center"/>
          </w:tcPr>
          <w:p w14:paraId="305B72A9"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163</w:t>
            </w:r>
          </w:p>
        </w:tc>
        <w:tc>
          <w:tcPr>
            <w:tcW w:w="808" w:type="pct"/>
            <w:vAlign w:val="center"/>
          </w:tcPr>
          <w:p w14:paraId="3F4A83D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12</w:t>
            </w:r>
          </w:p>
        </w:tc>
      </w:tr>
      <w:tr w:rsidR="00CC151C" w:rsidRPr="00C72C5E" w14:paraId="512A251A" w14:textId="77777777" w:rsidTr="000A660B">
        <w:trPr>
          <w:cantSplit/>
        </w:trPr>
        <w:tc>
          <w:tcPr>
            <w:tcW w:w="219" w:type="pct"/>
            <w:vMerge/>
            <w:vAlign w:val="center"/>
          </w:tcPr>
          <w:p w14:paraId="0993754E"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7907EB41"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Суворово - Ошейкино - Максимово на участке от а/д «Лотошино - Ошейкино» - Узорово» до д. Грибаново</w:t>
            </w:r>
          </w:p>
        </w:tc>
        <w:tc>
          <w:tcPr>
            <w:tcW w:w="977" w:type="pct"/>
            <w:vAlign w:val="center"/>
          </w:tcPr>
          <w:p w14:paraId="3FD9061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123</w:t>
            </w:r>
          </w:p>
        </w:tc>
        <w:tc>
          <w:tcPr>
            <w:tcW w:w="808" w:type="pct"/>
            <w:vAlign w:val="center"/>
          </w:tcPr>
          <w:p w14:paraId="03CC56C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w:t>
            </w:r>
          </w:p>
        </w:tc>
      </w:tr>
      <w:tr w:rsidR="00CC151C" w:rsidRPr="00C72C5E" w14:paraId="20965DDA" w14:textId="77777777" w:rsidTr="000A660B">
        <w:trPr>
          <w:cantSplit/>
        </w:trPr>
        <w:tc>
          <w:tcPr>
            <w:tcW w:w="219" w:type="pct"/>
            <w:vMerge/>
            <w:vAlign w:val="center"/>
          </w:tcPr>
          <w:p w14:paraId="58DE263E"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5D6E0385"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Суворово - Ошейкино - Максимово на участке от д. Грибаново до д. Максимово</w:t>
            </w:r>
          </w:p>
        </w:tc>
        <w:tc>
          <w:tcPr>
            <w:tcW w:w="977" w:type="pct"/>
            <w:vAlign w:val="center"/>
          </w:tcPr>
          <w:p w14:paraId="6089EDD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18</w:t>
            </w:r>
          </w:p>
        </w:tc>
        <w:tc>
          <w:tcPr>
            <w:tcW w:w="808" w:type="pct"/>
            <w:vAlign w:val="center"/>
          </w:tcPr>
          <w:p w14:paraId="267639D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451D389E" w14:textId="77777777" w:rsidTr="000A660B">
        <w:trPr>
          <w:cantSplit/>
        </w:trPr>
        <w:tc>
          <w:tcPr>
            <w:tcW w:w="219" w:type="pct"/>
            <w:vMerge w:val="restart"/>
            <w:vAlign w:val="center"/>
          </w:tcPr>
          <w:p w14:paraId="439B3F20"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19</w:t>
            </w:r>
          </w:p>
        </w:tc>
        <w:tc>
          <w:tcPr>
            <w:tcW w:w="2996" w:type="pct"/>
            <w:vAlign w:val="bottom"/>
          </w:tcPr>
          <w:p w14:paraId="35D17AAE"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Лотошино - Ошейкино на участке от </w:t>
            </w:r>
            <w:r w:rsidR="00E623C7" w:rsidRPr="00C72C5E">
              <w:rPr>
                <w:rFonts w:eastAsia="Calibri"/>
                <w:sz w:val="22"/>
                <w:szCs w:val="22"/>
              </w:rPr>
              <w:t xml:space="preserve">п.г.т. </w:t>
            </w:r>
            <w:r w:rsidRPr="00C72C5E">
              <w:rPr>
                <w:rFonts w:eastAsia="Calibri"/>
                <w:sz w:val="22"/>
                <w:szCs w:val="22"/>
              </w:rPr>
              <w:t xml:space="preserve"> Лотошино до д. Гаврилово</w:t>
            </w:r>
          </w:p>
        </w:tc>
        <w:tc>
          <w:tcPr>
            <w:tcW w:w="977" w:type="pct"/>
            <w:vAlign w:val="center"/>
          </w:tcPr>
          <w:p w14:paraId="405C26B3"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176</w:t>
            </w:r>
          </w:p>
        </w:tc>
        <w:tc>
          <w:tcPr>
            <w:tcW w:w="808" w:type="pct"/>
            <w:vAlign w:val="center"/>
          </w:tcPr>
          <w:p w14:paraId="2A45716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9</w:t>
            </w:r>
          </w:p>
        </w:tc>
      </w:tr>
      <w:tr w:rsidR="00CC151C" w:rsidRPr="00C72C5E" w14:paraId="6992B468" w14:textId="77777777" w:rsidTr="000A660B">
        <w:trPr>
          <w:cantSplit/>
        </w:trPr>
        <w:tc>
          <w:tcPr>
            <w:tcW w:w="219" w:type="pct"/>
            <w:vMerge/>
            <w:vAlign w:val="center"/>
          </w:tcPr>
          <w:p w14:paraId="0D11CCF5"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7EF09862"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Ошейкино на участке от д. Гаврилово до д. Ошейкино</w:t>
            </w:r>
          </w:p>
        </w:tc>
        <w:tc>
          <w:tcPr>
            <w:tcW w:w="977" w:type="pct"/>
            <w:vAlign w:val="bottom"/>
          </w:tcPr>
          <w:p w14:paraId="6F12EF72"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110</w:t>
            </w:r>
          </w:p>
        </w:tc>
        <w:tc>
          <w:tcPr>
            <w:tcW w:w="808" w:type="pct"/>
            <w:vAlign w:val="bottom"/>
          </w:tcPr>
          <w:p w14:paraId="4478CE6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12</w:t>
            </w:r>
          </w:p>
        </w:tc>
      </w:tr>
      <w:tr w:rsidR="00CC151C" w:rsidRPr="00C72C5E" w14:paraId="5CBFAC85" w14:textId="77777777" w:rsidTr="000A660B">
        <w:trPr>
          <w:cantSplit/>
        </w:trPr>
        <w:tc>
          <w:tcPr>
            <w:tcW w:w="219" w:type="pct"/>
            <w:vMerge/>
            <w:vAlign w:val="center"/>
          </w:tcPr>
          <w:p w14:paraId="3C1FF111"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306FF99C"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Ошейкино на участке от д. Ошейкино до д. Брыково</w:t>
            </w:r>
          </w:p>
        </w:tc>
        <w:tc>
          <w:tcPr>
            <w:tcW w:w="977" w:type="pct"/>
            <w:vAlign w:val="center"/>
          </w:tcPr>
          <w:p w14:paraId="52C7A6BE"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183</w:t>
            </w:r>
          </w:p>
        </w:tc>
        <w:tc>
          <w:tcPr>
            <w:tcW w:w="808" w:type="pct"/>
            <w:vAlign w:val="center"/>
          </w:tcPr>
          <w:p w14:paraId="5054B56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w:t>
            </w:r>
          </w:p>
        </w:tc>
      </w:tr>
      <w:tr w:rsidR="00CC151C" w:rsidRPr="00C72C5E" w14:paraId="31D3D805" w14:textId="77777777" w:rsidTr="000A660B">
        <w:trPr>
          <w:cantSplit/>
        </w:trPr>
        <w:tc>
          <w:tcPr>
            <w:tcW w:w="219" w:type="pct"/>
            <w:vAlign w:val="center"/>
          </w:tcPr>
          <w:p w14:paraId="404A596F"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20</w:t>
            </w:r>
          </w:p>
        </w:tc>
        <w:tc>
          <w:tcPr>
            <w:tcW w:w="2996" w:type="pct"/>
            <w:vAlign w:val="bottom"/>
          </w:tcPr>
          <w:p w14:paraId="7F55DF7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Гаврилово - Званово - Ошейкино</w:t>
            </w:r>
          </w:p>
        </w:tc>
        <w:tc>
          <w:tcPr>
            <w:tcW w:w="977" w:type="pct"/>
            <w:vAlign w:val="bottom"/>
          </w:tcPr>
          <w:p w14:paraId="1C6B113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85</w:t>
            </w:r>
          </w:p>
        </w:tc>
        <w:tc>
          <w:tcPr>
            <w:tcW w:w="808" w:type="pct"/>
            <w:vAlign w:val="bottom"/>
          </w:tcPr>
          <w:p w14:paraId="5280CA0B"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w:t>
            </w:r>
          </w:p>
        </w:tc>
      </w:tr>
      <w:tr w:rsidR="00CC151C" w:rsidRPr="00C72C5E" w14:paraId="617CF360" w14:textId="77777777" w:rsidTr="000A660B">
        <w:trPr>
          <w:cantSplit/>
        </w:trPr>
        <w:tc>
          <w:tcPr>
            <w:tcW w:w="219" w:type="pct"/>
            <w:vAlign w:val="center"/>
          </w:tcPr>
          <w:p w14:paraId="2713115C"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21</w:t>
            </w:r>
          </w:p>
        </w:tc>
        <w:tc>
          <w:tcPr>
            <w:tcW w:w="2996" w:type="pct"/>
            <w:vAlign w:val="bottom"/>
          </w:tcPr>
          <w:p w14:paraId="218DAC3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Горы Мещерские - Марково</w:t>
            </w:r>
          </w:p>
        </w:tc>
        <w:tc>
          <w:tcPr>
            <w:tcW w:w="977" w:type="pct"/>
            <w:vAlign w:val="bottom"/>
          </w:tcPr>
          <w:p w14:paraId="5314CA3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37</w:t>
            </w:r>
          </w:p>
        </w:tc>
        <w:tc>
          <w:tcPr>
            <w:tcW w:w="808" w:type="pct"/>
            <w:vAlign w:val="bottom"/>
          </w:tcPr>
          <w:p w14:paraId="5F9E9312"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w:t>
            </w:r>
          </w:p>
        </w:tc>
      </w:tr>
      <w:tr w:rsidR="00CC151C" w:rsidRPr="00C72C5E" w14:paraId="6DB281CE" w14:textId="77777777" w:rsidTr="000A660B">
        <w:trPr>
          <w:cantSplit/>
        </w:trPr>
        <w:tc>
          <w:tcPr>
            <w:tcW w:w="219" w:type="pct"/>
            <w:vAlign w:val="center"/>
          </w:tcPr>
          <w:p w14:paraId="1191A1EA"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22</w:t>
            </w:r>
          </w:p>
        </w:tc>
        <w:tc>
          <w:tcPr>
            <w:tcW w:w="2996" w:type="pct"/>
            <w:vAlign w:val="bottom"/>
          </w:tcPr>
          <w:p w14:paraId="1AFD4109"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Ошейкино - Доры - Егорье</w:t>
            </w:r>
          </w:p>
        </w:tc>
        <w:tc>
          <w:tcPr>
            <w:tcW w:w="977" w:type="pct"/>
            <w:vAlign w:val="bottom"/>
          </w:tcPr>
          <w:p w14:paraId="00B4C480"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106</w:t>
            </w:r>
          </w:p>
        </w:tc>
        <w:tc>
          <w:tcPr>
            <w:tcW w:w="808" w:type="pct"/>
            <w:vAlign w:val="bottom"/>
          </w:tcPr>
          <w:p w14:paraId="31E307E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7</w:t>
            </w:r>
          </w:p>
        </w:tc>
      </w:tr>
      <w:tr w:rsidR="00CC151C" w:rsidRPr="00C72C5E" w14:paraId="792A35F4" w14:textId="77777777" w:rsidTr="000A660B">
        <w:trPr>
          <w:cantSplit/>
        </w:trPr>
        <w:tc>
          <w:tcPr>
            <w:tcW w:w="219" w:type="pct"/>
            <w:vMerge w:val="restart"/>
            <w:vAlign w:val="center"/>
          </w:tcPr>
          <w:p w14:paraId="742AA838"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23</w:t>
            </w:r>
          </w:p>
        </w:tc>
        <w:tc>
          <w:tcPr>
            <w:tcW w:w="2996" w:type="pct"/>
            <w:vAlign w:val="bottom"/>
          </w:tcPr>
          <w:p w14:paraId="23844FA0"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Ошейкино» - Узорово на участке от а/д «Лотошино - Ошейкино» до д. Сологино</w:t>
            </w:r>
          </w:p>
        </w:tc>
        <w:tc>
          <w:tcPr>
            <w:tcW w:w="977" w:type="pct"/>
            <w:vAlign w:val="center"/>
          </w:tcPr>
          <w:p w14:paraId="25EF7A8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96</w:t>
            </w:r>
          </w:p>
        </w:tc>
        <w:tc>
          <w:tcPr>
            <w:tcW w:w="808" w:type="pct"/>
            <w:vAlign w:val="center"/>
          </w:tcPr>
          <w:p w14:paraId="6F3C58DE"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497F7F01" w14:textId="77777777" w:rsidTr="000A660B">
        <w:trPr>
          <w:cantSplit/>
        </w:trPr>
        <w:tc>
          <w:tcPr>
            <w:tcW w:w="219" w:type="pct"/>
            <w:vMerge/>
            <w:vAlign w:val="center"/>
          </w:tcPr>
          <w:p w14:paraId="6364D4D7"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2E46180B"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Ошейкино» - Узорово на участке от д. Сологино до а/д «Суворово - Ошейкино - Максимово»</w:t>
            </w:r>
          </w:p>
        </w:tc>
        <w:tc>
          <w:tcPr>
            <w:tcW w:w="977" w:type="pct"/>
            <w:vAlign w:val="center"/>
          </w:tcPr>
          <w:p w14:paraId="521532F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80</w:t>
            </w:r>
          </w:p>
        </w:tc>
        <w:tc>
          <w:tcPr>
            <w:tcW w:w="808" w:type="pct"/>
            <w:vAlign w:val="center"/>
          </w:tcPr>
          <w:p w14:paraId="125106D3"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7</w:t>
            </w:r>
          </w:p>
        </w:tc>
      </w:tr>
      <w:tr w:rsidR="00CC151C" w:rsidRPr="00C72C5E" w14:paraId="43F0C3D4" w14:textId="77777777" w:rsidTr="000A660B">
        <w:trPr>
          <w:cantSplit/>
        </w:trPr>
        <w:tc>
          <w:tcPr>
            <w:tcW w:w="219" w:type="pct"/>
            <w:vAlign w:val="center"/>
          </w:tcPr>
          <w:p w14:paraId="3B38259A"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24</w:t>
            </w:r>
          </w:p>
        </w:tc>
        <w:tc>
          <w:tcPr>
            <w:tcW w:w="2996" w:type="pct"/>
            <w:vAlign w:val="bottom"/>
          </w:tcPr>
          <w:p w14:paraId="74074F6C"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«Суворово - Ошейкино - Максимово» - Кушелово</w:t>
            </w:r>
          </w:p>
        </w:tc>
        <w:tc>
          <w:tcPr>
            <w:tcW w:w="977" w:type="pct"/>
            <w:vAlign w:val="bottom"/>
          </w:tcPr>
          <w:p w14:paraId="577ED13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21</w:t>
            </w:r>
          </w:p>
        </w:tc>
        <w:tc>
          <w:tcPr>
            <w:tcW w:w="808" w:type="pct"/>
            <w:vAlign w:val="bottom"/>
          </w:tcPr>
          <w:p w14:paraId="372C922E"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w:t>
            </w:r>
          </w:p>
        </w:tc>
      </w:tr>
      <w:tr w:rsidR="00CC151C" w:rsidRPr="00C72C5E" w14:paraId="6238B46F" w14:textId="77777777" w:rsidTr="000A660B">
        <w:trPr>
          <w:cantSplit/>
        </w:trPr>
        <w:tc>
          <w:tcPr>
            <w:tcW w:w="219" w:type="pct"/>
            <w:vAlign w:val="center"/>
          </w:tcPr>
          <w:p w14:paraId="0695830C"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25</w:t>
            </w:r>
          </w:p>
        </w:tc>
        <w:tc>
          <w:tcPr>
            <w:tcW w:w="2996" w:type="pct"/>
            <w:vAlign w:val="bottom"/>
          </w:tcPr>
          <w:p w14:paraId="30D10D78"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Кельи - Званово</w:t>
            </w:r>
          </w:p>
        </w:tc>
        <w:tc>
          <w:tcPr>
            <w:tcW w:w="977" w:type="pct"/>
            <w:vAlign w:val="bottom"/>
          </w:tcPr>
          <w:p w14:paraId="5EFE919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81</w:t>
            </w:r>
          </w:p>
        </w:tc>
        <w:tc>
          <w:tcPr>
            <w:tcW w:w="808" w:type="pct"/>
            <w:vAlign w:val="bottom"/>
          </w:tcPr>
          <w:p w14:paraId="6723C490"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7</w:t>
            </w:r>
          </w:p>
        </w:tc>
      </w:tr>
      <w:tr w:rsidR="00CC151C" w:rsidRPr="00C72C5E" w14:paraId="01D87C49" w14:textId="77777777" w:rsidTr="000A660B">
        <w:trPr>
          <w:cantSplit/>
        </w:trPr>
        <w:tc>
          <w:tcPr>
            <w:tcW w:w="219" w:type="pct"/>
            <w:vAlign w:val="center"/>
          </w:tcPr>
          <w:p w14:paraId="346EE449"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26</w:t>
            </w:r>
          </w:p>
        </w:tc>
        <w:tc>
          <w:tcPr>
            <w:tcW w:w="2996" w:type="pct"/>
            <w:vAlign w:val="bottom"/>
          </w:tcPr>
          <w:p w14:paraId="1D3895D2"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Ошейкино» - Узорово» - Матвейково</w:t>
            </w:r>
          </w:p>
        </w:tc>
        <w:tc>
          <w:tcPr>
            <w:tcW w:w="977" w:type="pct"/>
            <w:vAlign w:val="bottom"/>
          </w:tcPr>
          <w:p w14:paraId="1ED84FD7"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16</w:t>
            </w:r>
          </w:p>
        </w:tc>
        <w:tc>
          <w:tcPr>
            <w:tcW w:w="808" w:type="pct"/>
            <w:vAlign w:val="bottom"/>
          </w:tcPr>
          <w:p w14:paraId="6B7BA792"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38945281" w14:textId="77777777" w:rsidTr="000A660B">
        <w:trPr>
          <w:cantSplit/>
        </w:trPr>
        <w:tc>
          <w:tcPr>
            <w:tcW w:w="219" w:type="pct"/>
            <w:vMerge w:val="restart"/>
            <w:vAlign w:val="center"/>
          </w:tcPr>
          <w:p w14:paraId="6924B3E4"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27</w:t>
            </w:r>
          </w:p>
        </w:tc>
        <w:tc>
          <w:tcPr>
            <w:tcW w:w="2996" w:type="pct"/>
            <w:vAlign w:val="bottom"/>
          </w:tcPr>
          <w:p w14:paraId="4016149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Восточный обход </w:t>
            </w:r>
            <w:r w:rsidR="00E623C7" w:rsidRPr="00C72C5E">
              <w:rPr>
                <w:rFonts w:eastAsia="Calibri"/>
                <w:sz w:val="22"/>
                <w:szCs w:val="22"/>
              </w:rPr>
              <w:t xml:space="preserve">п.г.т. </w:t>
            </w:r>
            <w:r w:rsidRPr="00C72C5E">
              <w:rPr>
                <w:rFonts w:eastAsia="Calibri"/>
                <w:sz w:val="22"/>
                <w:szCs w:val="22"/>
              </w:rPr>
              <w:t xml:space="preserve"> Лотошино на участке от а/д «Лотошино - Суворово - Клин» до а/д «Лотошино - Ошейкино»</w:t>
            </w:r>
          </w:p>
        </w:tc>
        <w:tc>
          <w:tcPr>
            <w:tcW w:w="977" w:type="pct"/>
            <w:vAlign w:val="center"/>
          </w:tcPr>
          <w:p w14:paraId="2A209868"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326</w:t>
            </w:r>
          </w:p>
        </w:tc>
        <w:tc>
          <w:tcPr>
            <w:tcW w:w="808" w:type="pct"/>
            <w:vAlign w:val="center"/>
          </w:tcPr>
          <w:p w14:paraId="3F83A66C"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15</w:t>
            </w:r>
          </w:p>
        </w:tc>
      </w:tr>
      <w:tr w:rsidR="00CC151C" w:rsidRPr="00C72C5E" w14:paraId="702E944D" w14:textId="77777777" w:rsidTr="000A660B">
        <w:trPr>
          <w:cantSplit/>
        </w:trPr>
        <w:tc>
          <w:tcPr>
            <w:tcW w:w="219" w:type="pct"/>
            <w:vMerge/>
            <w:vAlign w:val="center"/>
          </w:tcPr>
          <w:p w14:paraId="2D2DED77"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55FBB676" w14:textId="77777777" w:rsidR="00A4631F" w:rsidRPr="00C72C5E" w:rsidRDefault="00A4631F" w:rsidP="004A77AE">
            <w:pPr>
              <w:pStyle w:val="62"/>
              <w:shd w:val="clear" w:color="auto" w:fill="auto"/>
              <w:spacing w:before="0" w:after="0" w:line="240" w:lineRule="auto"/>
              <w:ind w:left="120" w:firstLine="0"/>
              <w:jc w:val="left"/>
              <w:rPr>
                <w:sz w:val="22"/>
                <w:szCs w:val="22"/>
              </w:rPr>
            </w:pPr>
            <w:r w:rsidRPr="00C72C5E">
              <w:rPr>
                <w:rFonts w:eastAsia="Calibri"/>
                <w:sz w:val="22"/>
                <w:szCs w:val="22"/>
              </w:rPr>
              <w:t xml:space="preserve">Восточный обход </w:t>
            </w:r>
            <w:r w:rsidR="00E623C7" w:rsidRPr="00C72C5E">
              <w:rPr>
                <w:rFonts w:eastAsia="Calibri"/>
                <w:sz w:val="22"/>
                <w:szCs w:val="22"/>
              </w:rPr>
              <w:t xml:space="preserve">п.г.т. </w:t>
            </w:r>
            <w:r w:rsidRPr="00C72C5E">
              <w:rPr>
                <w:rFonts w:eastAsia="Calibri"/>
                <w:sz w:val="22"/>
                <w:szCs w:val="22"/>
              </w:rPr>
              <w:t xml:space="preserve"> Лотошино на участке от а/д «Лотошино - Ошейкино» до а/д «Тверь - Лотошино - Шаховская - Уваровка»</w:t>
            </w:r>
          </w:p>
        </w:tc>
        <w:tc>
          <w:tcPr>
            <w:tcW w:w="977" w:type="pct"/>
            <w:vAlign w:val="center"/>
          </w:tcPr>
          <w:p w14:paraId="3493AA9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364</w:t>
            </w:r>
          </w:p>
        </w:tc>
        <w:tc>
          <w:tcPr>
            <w:tcW w:w="808" w:type="pct"/>
            <w:vAlign w:val="center"/>
          </w:tcPr>
          <w:p w14:paraId="2004B8B4"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14</w:t>
            </w:r>
          </w:p>
        </w:tc>
      </w:tr>
      <w:tr w:rsidR="00CC151C" w:rsidRPr="00C72C5E" w14:paraId="51339512" w14:textId="77777777" w:rsidTr="000A660B">
        <w:trPr>
          <w:cantSplit/>
        </w:trPr>
        <w:tc>
          <w:tcPr>
            <w:tcW w:w="219" w:type="pct"/>
            <w:vMerge w:val="restart"/>
            <w:vAlign w:val="center"/>
          </w:tcPr>
          <w:p w14:paraId="45FC2FAE" w14:textId="77777777" w:rsidR="00A4631F" w:rsidRPr="00C72C5E" w:rsidRDefault="00A4631F" w:rsidP="004A77AE">
            <w:pPr>
              <w:pStyle w:val="62"/>
              <w:keepNext/>
              <w:shd w:val="clear" w:color="auto" w:fill="auto"/>
              <w:spacing w:before="0" w:after="0" w:line="240" w:lineRule="auto"/>
              <w:ind w:right="120" w:firstLine="0"/>
              <w:rPr>
                <w:sz w:val="22"/>
                <w:szCs w:val="22"/>
              </w:rPr>
            </w:pPr>
            <w:r w:rsidRPr="00C72C5E">
              <w:rPr>
                <w:sz w:val="22"/>
                <w:szCs w:val="22"/>
              </w:rPr>
              <w:lastRenderedPageBreak/>
              <w:t>28</w:t>
            </w:r>
          </w:p>
        </w:tc>
        <w:tc>
          <w:tcPr>
            <w:tcW w:w="2996" w:type="pct"/>
            <w:vAlign w:val="bottom"/>
          </w:tcPr>
          <w:p w14:paraId="76BDFAA7" w14:textId="77777777" w:rsidR="00A4631F" w:rsidRPr="00C72C5E" w:rsidRDefault="00A4631F" w:rsidP="00DE048A">
            <w:pPr>
              <w:pStyle w:val="62"/>
              <w:keepNext/>
              <w:shd w:val="clear" w:color="auto" w:fill="auto"/>
              <w:spacing w:before="0" w:after="0" w:line="240" w:lineRule="auto"/>
              <w:ind w:left="120" w:firstLine="0"/>
              <w:jc w:val="left"/>
              <w:rPr>
                <w:sz w:val="22"/>
                <w:szCs w:val="22"/>
              </w:rPr>
            </w:pPr>
            <w:r w:rsidRPr="00C72C5E">
              <w:rPr>
                <w:rFonts w:eastAsia="Calibri"/>
                <w:sz w:val="22"/>
                <w:szCs w:val="22"/>
              </w:rPr>
              <w:t>Агнищево - Кульпино - Стрешневы Горы на участке от а/д «Лотошино - Суворово - Клин» до д. Михалево</w:t>
            </w:r>
          </w:p>
        </w:tc>
        <w:tc>
          <w:tcPr>
            <w:tcW w:w="977" w:type="pct"/>
            <w:vAlign w:val="center"/>
          </w:tcPr>
          <w:p w14:paraId="7145CDB4" w14:textId="77777777" w:rsidR="00A4631F" w:rsidRPr="00C72C5E" w:rsidRDefault="00A4631F" w:rsidP="004A77AE">
            <w:pPr>
              <w:pStyle w:val="62"/>
              <w:keepNext/>
              <w:shd w:val="clear" w:color="auto" w:fill="auto"/>
              <w:spacing w:before="0" w:after="0" w:line="240" w:lineRule="auto"/>
              <w:ind w:firstLine="0"/>
              <w:rPr>
                <w:sz w:val="22"/>
                <w:szCs w:val="22"/>
              </w:rPr>
            </w:pPr>
            <w:r w:rsidRPr="00C72C5E">
              <w:rPr>
                <w:rFonts w:eastAsia="Calibri"/>
                <w:sz w:val="22"/>
                <w:szCs w:val="22"/>
              </w:rPr>
              <w:t>125</w:t>
            </w:r>
          </w:p>
        </w:tc>
        <w:tc>
          <w:tcPr>
            <w:tcW w:w="808" w:type="pct"/>
            <w:vAlign w:val="center"/>
          </w:tcPr>
          <w:p w14:paraId="1DF1681B" w14:textId="77777777" w:rsidR="00A4631F" w:rsidRPr="00C72C5E" w:rsidRDefault="00A4631F" w:rsidP="004A77AE">
            <w:pPr>
              <w:pStyle w:val="62"/>
              <w:keepNext/>
              <w:shd w:val="clear" w:color="auto" w:fill="auto"/>
              <w:spacing w:before="0" w:after="0" w:line="240" w:lineRule="auto"/>
              <w:ind w:firstLine="0"/>
              <w:rPr>
                <w:sz w:val="22"/>
                <w:szCs w:val="22"/>
              </w:rPr>
            </w:pPr>
            <w:r w:rsidRPr="00C72C5E">
              <w:rPr>
                <w:rFonts w:eastAsia="Calibri"/>
                <w:sz w:val="22"/>
                <w:szCs w:val="22"/>
              </w:rPr>
              <w:t>20</w:t>
            </w:r>
          </w:p>
        </w:tc>
      </w:tr>
      <w:tr w:rsidR="00CC151C" w:rsidRPr="00C72C5E" w14:paraId="6787E672" w14:textId="77777777" w:rsidTr="000A660B">
        <w:trPr>
          <w:cantSplit/>
        </w:trPr>
        <w:tc>
          <w:tcPr>
            <w:tcW w:w="219" w:type="pct"/>
            <w:vMerge/>
            <w:vAlign w:val="center"/>
          </w:tcPr>
          <w:p w14:paraId="42EAB565" w14:textId="77777777" w:rsidR="00A4631F" w:rsidRPr="00C72C5E" w:rsidRDefault="00A4631F" w:rsidP="004A77AE">
            <w:pPr>
              <w:pStyle w:val="62"/>
              <w:shd w:val="clear" w:color="auto" w:fill="auto"/>
              <w:spacing w:before="0" w:after="0" w:line="240" w:lineRule="auto"/>
              <w:ind w:right="120" w:firstLine="0"/>
              <w:rPr>
                <w:sz w:val="22"/>
                <w:szCs w:val="22"/>
              </w:rPr>
            </w:pPr>
          </w:p>
        </w:tc>
        <w:tc>
          <w:tcPr>
            <w:tcW w:w="2996" w:type="pct"/>
            <w:vAlign w:val="bottom"/>
          </w:tcPr>
          <w:p w14:paraId="413DC613"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Агнищево - Кульпино - Стрешневы Горы на участке от д. Михалево до д. Стрешневы Горы</w:t>
            </w:r>
          </w:p>
        </w:tc>
        <w:tc>
          <w:tcPr>
            <w:tcW w:w="977" w:type="pct"/>
            <w:vAlign w:val="center"/>
          </w:tcPr>
          <w:p w14:paraId="79E48D55"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60</w:t>
            </w:r>
          </w:p>
        </w:tc>
        <w:tc>
          <w:tcPr>
            <w:tcW w:w="808" w:type="pct"/>
            <w:vAlign w:val="center"/>
          </w:tcPr>
          <w:p w14:paraId="500EEC31"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17</w:t>
            </w:r>
          </w:p>
        </w:tc>
      </w:tr>
      <w:tr w:rsidR="00CC151C" w:rsidRPr="00C72C5E" w14:paraId="0BD64ED1" w14:textId="77777777" w:rsidTr="000A660B">
        <w:trPr>
          <w:cantSplit/>
        </w:trPr>
        <w:tc>
          <w:tcPr>
            <w:tcW w:w="219" w:type="pct"/>
            <w:vAlign w:val="center"/>
          </w:tcPr>
          <w:p w14:paraId="63A08AAA"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29</w:t>
            </w:r>
          </w:p>
        </w:tc>
        <w:tc>
          <w:tcPr>
            <w:tcW w:w="2996" w:type="pct"/>
            <w:vAlign w:val="bottom"/>
          </w:tcPr>
          <w:p w14:paraId="20F48123"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Чапаево - Звягино - Пешки</w:t>
            </w:r>
          </w:p>
        </w:tc>
        <w:tc>
          <w:tcPr>
            <w:tcW w:w="977" w:type="pct"/>
            <w:vAlign w:val="bottom"/>
          </w:tcPr>
          <w:p w14:paraId="5F0AEC56"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130</w:t>
            </w:r>
          </w:p>
        </w:tc>
        <w:tc>
          <w:tcPr>
            <w:tcW w:w="808" w:type="pct"/>
            <w:vAlign w:val="bottom"/>
          </w:tcPr>
          <w:p w14:paraId="41198A2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10</w:t>
            </w:r>
          </w:p>
        </w:tc>
      </w:tr>
      <w:tr w:rsidR="00CC151C" w:rsidRPr="00C72C5E" w14:paraId="7C150E82" w14:textId="77777777" w:rsidTr="000A660B">
        <w:trPr>
          <w:cantSplit/>
        </w:trPr>
        <w:tc>
          <w:tcPr>
            <w:tcW w:w="219" w:type="pct"/>
            <w:vAlign w:val="center"/>
          </w:tcPr>
          <w:p w14:paraId="379A6E6F"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30</w:t>
            </w:r>
          </w:p>
        </w:tc>
        <w:tc>
          <w:tcPr>
            <w:tcW w:w="2996" w:type="pct"/>
            <w:vAlign w:val="bottom"/>
          </w:tcPr>
          <w:p w14:paraId="3A8B6F3E"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Софийское - Монасеино - Корневское</w:t>
            </w:r>
          </w:p>
        </w:tc>
        <w:tc>
          <w:tcPr>
            <w:tcW w:w="977" w:type="pct"/>
            <w:vAlign w:val="bottom"/>
          </w:tcPr>
          <w:p w14:paraId="12376BFA"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47</w:t>
            </w:r>
          </w:p>
        </w:tc>
        <w:tc>
          <w:tcPr>
            <w:tcW w:w="808" w:type="pct"/>
            <w:vAlign w:val="bottom"/>
          </w:tcPr>
          <w:p w14:paraId="7336101D"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11</w:t>
            </w:r>
          </w:p>
        </w:tc>
      </w:tr>
      <w:tr w:rsidR="00D04205" w:rsidRPr="00C72C5E" w14:paraId="0271264D" w14:textId="77777777" w:rsidTr="000A660B">
        <w:trPr>
          <w:cantSplit/>
        </w:trPr>
        <w:tc>
          <w:tcPr>
            <w:tcW w:w="219" w:type="pct"/>
            <w:vAlign w:val="center"/>
          </w:tcPr>
          <w:p w14:paraId="4EDA99AC" w14:textId="77777777" w:rsidR="00A4631F" w:rsidRPr="00C72C5E" w:rsidRDefault="00A4631F" w:rsidP="004A77AE">
            <w:pPr>
              <w:pStyle w:val="62"/>
              <w:shd w:val="clear" w:color="auto" w:fill="auto"/>
              <w:spacing w:before="0" w:after="0" w:line="240" w:lineRule="auto"/>
              <w:ind w:right="120" w:firstLine="0"/>
              <w:rPr>
                <w:sz w:val="22"/>
                <w:szCs w:val="22"/>
              </w:rPr>
            </w:pPr>
            <w:r w:rsidRPr="00C72C5E">
              <w:rPr>
                <w:sz w:val="22"/>
                <w:szCs w:val="22"/>
              </w:rPr>
              <w:t>31</w:t>
            </w:r>
          </w:p>
        </w:tc>
        <w:tc>
          <w:tcPr>
            <w:tcW w:w="2996" w:type="pct"/>
            <w:vAlign w:val="bottom"/>
          </w:tcPr>
          <w:p w14:paraId="33462C7C"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Лотошино - Стрешневы Горы - Корневское</w:t>
            </w:r>
          </w:p>
        </w:tc>
        <w:tc>
          <w:tcPr>
            <w:tcW w:w="977" w:type="pct"/>
            <w:vAlign w:val="bottom"/>
          </w:tcPr>
          <w:p w14:paraId="26255216"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50</w:t>
            </w:r>
          </w:p>
        </w:tc>
        <w:tc>
          <w:tcPr>
            <w:tcW w:w="808" w:type="pct"/>
            <w:vAlign w:val="bottom"/>
          </w:tcPr>
          <w:p w14:paraId="00CAE2F3" w14:textId="77777777" w:rsidR="00A4631F" w:rsidRPr="00C72C5E" w:rsidRDefault="00A4631F" w:rsidP="004A77AE">
            <w:pPr>
              <w:pStyle w:val="62"/>
              <w:shd w:val="clear" w:color="auto" w:fill="auto"/>
              <w:spacing w:before="0" w:after="0" w:line="240" w:lineRule="auto"/>
              <w:ind w:firstLine="0"/>
              <w:rPr>
                <w:sz w:val="22"/>
                <w:szCs w:val="22"/>
              </w:rPr>
            </w:pPr>
            <w:r w:rsidRPr="00C72C5E">
              <w:rPr>
                <w:rFonts w:eastAsia="Calibri"/>
                <w:sz w:val="22"/>
                <w:szCs w:val="22"/>
              </w:rPr>
              <w:t>14</w:t>
            </w:r>
          </w:p>
        </w:tc>
      </w:tr>
    </w:tbl>
    <w:p w14:paraId="49D6F6EB" w14:textId="77777777" w:rsidR="004E0BE8" w:rsidRPr="00C72C5E" w:rsidRDefault="004E0BE8" w:rsidP="00A4631F">
      <w:pPr>
        <w:rPr>
          <w:sz w:val="2"/>
          <w:szCs w:val="2"/>
        </w:rPr>
      </w:pPr>
    </w:p>
    <w:p w14:paraId="56CB7B62" w14:textId="77777777" w:rsidR="00A4631F" w:rsidRPr="00C72C5E" w:rsidRDefault="00A4631F" w:rsidP="00B73FA8">
      <w:pPr>
        <w:pStyle w:val="62"/>
        <w:shd w:val="clear" w:color="auto" w:fill="auto"/>
        <w:spacing w:before="120" w:after="0" w:line="240" w:lineRule="auto"/>
        <w:ind w:right="119" w:firstLine="697"/>
        <w:jc w:val="both"/>
        <w:rPr>
          <w:sz w:val="24"/>
          <w:szCs w:val="24"/>
        </w:rPr>
      </w:pPr>
      <w:r w:rsidRPr="00C72C5E">
        <w:rPr>
          <w:sz w:val="24"/>
          <w:szCs w:val="24"/>
        </w:rPr>
        <w:t xml:space="preserve">Учитывая постепенность замены автомобильного парка, при оценке планируемого воздействия автомобильного транспорта на состояние окружающей среды </w:t>
      </w:r>
      <w:r w:rsidR="00F7242B" w:rsidRPr="00C72C5E">
        <w:rPr>
          <w:sz w:val="24"/>
          <w:szCs w:val="24"/>
        </w:rPr>
        <w:t>муниципального</w:t>
      </w:r>
      <w:r w:rsidRPr="00C72C5E">
        <w:rPr>
          <w:sz w:val="24"/>
          <w:szCs w:val="24"/>
        </w:rPr>
        <w:t xml:space="preserve"> округа Лотошино использовался норматив выбросов ЕЦК.О-3, как наименее жёсткий из тех, что будут присутствовать в составе перспективного автопарка.</w:t>
      </w:r>
    </w:p>
    <w:p w14:paraId="5749404F" w14:textId="77777777" w:rsidR="00A4631F" w:rsidRPr="00C72C5E" w:rsidRDefault="00A4631F" w:rsidP="00B73FA8">
      <w:pPr>
        <w:pStyle w:val="62"/>
        <w:shd w:val="clear" w:color="auto" w:fill="auto"/>
        <w:spacing w:before="0" w:after="0" w:line="240" w:lineRule="auto"/>
        <w:ind w:right="120" w:firstLine="709"/>
        <w:jc w:val="both"/>
        <w:rPr>
          <w:sz w:val="24"/>
          <w:szCs w:val="24"/>
        </w:rPr>
      </w:pPr>
      <w:r w:rsidRPr="00C72C5E">
        <w:rPr>
          <w:sz w:val="24"/>
          <w:szCs w:val="24"/>
        </w:rPr>
        <w:t>Количество выбросов загрязняющих веществ от автомобильного транспорта определялось по «Расчётной инструкции (методике) по инвентаризации выбросов загрязняющих веществ автотранспортными средствами в атмосферный воздух» (ОАО «НИИАТ», 2006 г.).</w:t>
      </w:r>
    </w:p>
    <w:p w14:paraId="3034EB25" w14:textId="77777777" w:rsidR="00A4631F" w:rsidRPr="00C72C5E" w:rsidRDefault="00A4631F" w:rsidP="00B73FA8">
      <w:pPr>
        <w:pStyle w:val="62"/>
        <w:shd w:val="clear" w:color="auto" w:fill="auto"/>
        <w:spacing w:before="0" w:after="0" w:line="240" w:lineRule="auto"/>
        <w:ind w:right="120" w:firstLine="709"/>
        <w:jc w:val="both"/>
        <w:rPr>
          <w:sz w:val="24"/>
          <w:szCs w:val="24"/>
        </w:rPr>
      </w:pPr>
      <w:r w:rsidRPr="00C72C5E">
        <w:rPr>
          <w:sz w:val="24"/>
          <w:szCs w:val="24"/>
        </w:rPr>
        <w:t>Расчёт рассеивания был проведён для участков автомобильной дороги «Лотошино - Суворово - Клин», характеризующихся самой высокой интенсивностью движения (более 600 машин в час) и высокой долей грузового транспорта в потоке.</w:t>
      </w:r>
    </w:p>
    <w:p w14:paraId="792DB91D" w14:textId="77777777" w:rsidR="00A4631F" w:rsidRPr="00C72C5E" w:rsidRDefault="00A4631F" w:rsidP="00B73FA8">
      <w:pPr>
        <w:pStyle w:val="62"/>
        <w:shd w:val="clear" w:color="auto" w:fill="auto"/>
        <w:spacing w:before="0" w:after="0" w:line="240" w:lineRule="auto"/>
        <w:ind w:right="120" w:firstLine="709"/>
        <w:jc w:val="both"/>
        <w:rPr>
          <w:sz w:val="24"/>
          <w:szCs w:val="24"/>
        </w:rPr>
      </w:pPr>
      <w:r w:rsidRPr="00C72C5E">
        <w:rPr>
          <w:sz w:val="24"/>
          <w:szCs w:val="24"/>
        </w:rPr>
        <w:t>Расчёт проводился по согласованной ГГО им. А.И. Воейкова программе «Эколог», версия 3.0, основанной на «Методике расчёта концентраций в атмосферном воздухе вредных веществ, ОНД-86».</w:t>
      </w:r>
    </w:p>
    <w:p w14:paraId="6A238318" w14:textId="77777777" w:rsidR="00A4631F" w:rsidRPr="00C72C5E" w:rsidRDefault="00A4631F" w:rsidP="00B73FA8">
      <w:pPr>
        <w:pStyle w:val="62"/>
        <w:shd w:val="clear" w:color="auto" w:fill="auto"/>
        <w:spacing w:before="0" w:after="5" w:line="240" w:lineRule="auto"/>
        <w:ind w:right="120" w:firstLine="709"/>
        <w:jc w:val="both"/>
        <w:rPr>
          <w:sz w:val="24"/>
          <w:szCs w:val="24"/>
        </w:rPr>
      </w:pPr>
      <w:r w:rsidRPr="00C72C5E">
        <w:rPr>
          <w:sz w:val="24"/>
          <w:szCs w:val="24"/>
        </w:rPr>
        <w:t>Результаты расчётов зон загазованности вдоль автомобильной дороги «Лотошино - Суворово - Клин» представлены в таблице 2.1.</w:t>
      </w:r>
      <w:r w:rsidR="00DE048A" w:rsidRPr="00C72C5E">
        <w:rPr>
          <w:sz w:val="24"/>
          <w:szCs w:val="24"/>
        </w:rPr>
        <w:t>4</w:t>
      </w:r>
      <w:r w:rsidRPr="00C72C5E">
        <w:rPr>
          <w:sz w:val="24"/>
          <w:szCs w:val="24"/>
        </w:rPr>
        <w:t>.</w:t>
      </w:r>
    </w:p>
    <w:p w14:paraId="6F692FC5" w14:textId="77777777" w:rsidR="00DE048A" w:rsidRPr="00C72C5E" w:rsidRDefault="00DE048A" w:rsidP="00DE048A">
      <w:pPr>
        <w:pStyle w:val="62"/>
        <w:shd w:val="clear" w:color="auto" w:fill="auto"/>
        <w:spacing w:before="60" w:after="0" w:line="240" w:lineRule="auto"/>
        <w:ind w:right="119" w:firstLine="0"/>
        <w:jc w:val="both"/>
        <w:rPr>
          <w:b/>
          <w:sz w:val="24"/>
          <w:szCs w:val="24"/>
        </w:rPr>
      </w:pPr>
      <w:r w:rsidRPr="00C72C5E">
        <w:rPr>
          <w:rStyle w:val="affffffe"/>
          <w:b w:val="0"/>
          <w:color w:val="auto"/>
          <w:sz w:val="24"/>
          <w:szCs w:val="24"/>
          <w:u w:val="none"/>
        </w:rPr>
        <w:t>Таблица 2.1.4.</w:t>
      </w:r>
    </w:p>
    <w:tbl>
      <w:tblPr>
        <w:tblStyle w:val="af7"/>
        <w:tblW w:w="5000" w:type="pct"/>
        <w:tblLayout w:type="fixed"/>
        <w:tblCellMar>
          <w:left w:w="28" w:type="dxa"/>
          <w:right w:w="28" w:type="dxa"/>
        </w:tblCellMar>
        <w:tblLook w:val="04A0" w:firstRow="1" w:lastRow="0" w:firstColumn="1" w:lastColumn="0" w:noHBand="0" w:noVBand="1"/>
      </w:tblPr>
      <w:tblGrid>
        <w:gridCol w:w="599"/>
        <w:gridCol w:w="2950"/>
        <w:gridCol w:w="1407"/>
        <w:gridCol w:w="1689"/>
        <w:gridCol w:w="2982"/>
      </w:tblGrid>
      <w:tr w:rsidR="00CC151C" w:rsidRPr="00C72C5E" w14:paraId="2E8FDC6B" w14:textId="77777777" w:rsidTr="00DE048A">
        <w:tc>
          <w:tcPr>
            <w:tcW w:w="311" w:type="pct"/>
            <w:vMerge w:val="restart"/>
            <w:vAlign w:val="center"/>
          </w:tcPr>
          <w:p w14:paraId="315A82AB" w14:textId="77777777" w:rsidR="00A4631F" w:rsidRPr="00C72C5E" w:rsidRDefault="00A4631F" w:rsidP="00C86E53">
            <w:pPr>
              <w:pStyle w:val="62"/>
              <w:shd w:val="clear" w:color="auto" w:fill="auto"/>
              <w:spacing w:before="0" w:after="0" w:line="240" w:lineRule="auto"/>
              <w:ind w:firstLine="0"/>
              <w:rPr>
                <w:sz w:val="22"/>
                <w:szCs w:val="22"/>
              </w:rPr>
            </w:pPr>
            <w:r w:rsidRPr="00C72C5E">
              <w:rPr>
                <w:rFonts w:eastAsia="Calibri"/>
                <w:sz w:val="22"/>
                <w:szCs w:val="22"/>
              </w:rPr>
              <w:t>№</w:t>
            </w:r>
          </w:p>
        </w:tc>
        <w:tc>
          <w:tcPr>
            <w:tcW w:w="1532" w:type="pct"/>
            <w:vMerge w:val="restart"/>
            <w:vAlign w:val="center"/>
          </w:tcPr>
          <w:p w14:paraId="78539563" w14:textId="77777777" w:rsidR="00A4631F" w:rsidRPr="00C72C5E" w:rsidRDefault="00A4631F" w:rsidP="00C86E53">
            <w:pPr>
              <w:pStyle w:val="62"/>
              <w:shd w:val="clear" w:color="auto" w:fill="auto"/>
              <w:spacing w:before="0" w:after="0" w:line="240" w:lineRule="auto"/>
              <w:ind w:left="220" w:firstLine="0"/>
              <w:jc w:val="left"/>
              <w:rPr>
                <w:sz w:val="22"/>
                <w:szCs w:val="22"/>
              </w:rPr>
            </w:pPr>
            <w:r w:rsidRPr="00C72C5E">
              <w:rPr>
                <w:rFonts w:eastAsia="Calibri"/>
                <w:sz w:val="22"/>
                <w:szCs w:val="22"/>
              </w:rPr>
              <w:t>Наименование показателей</w:t>
            </w:r>
          </w:p>
        </w:tc>
        <w:tc>
          <w:tcPr>
            <w:tcW w:w="731" w:type="pct"/>
            <w:vMerge w:val="restart"/>
            <w:vAlign w:val="center"/>
          </w:tcPr>
          <w:p w14:paraId="3996EACE" w14:textId="77777777" w:rsidR="00A4631F" w:rsidRPr="00C72C5E" w:rsidRDefault="00A4631F" w:rsidP="00C86E53">
            <w:pPr>
              <w:pStyle w:val="62"/>
              <w:shd w:val="clear" w:color="auto" w:fill="auto"/>
              <w:spacing w:before="0" w:after="120" w:line="240" w:lineRule="auto"/>
              <w:ind w:firstLine="0"/>
              <w:jc w:val="left"/>
              <w:rPr>
                <w:sz w:val="22"/>
                <w:szCs w:val="22"/>
              </w:rPr>
            </w:pPr>
            <w:r w:rsidRPr="00C72C5E">
              <w:rPr>
                <w:rFonts w:eastAsia="Calibri"/>
                <w:sz w:val="22"/>
                <w:szCs w:val="22"/>
              </w:rPr>
              <w:t>Единицы</w:t>
            </w:r>
            <w:r w:rsidR="00DE048A" w:rsidRPr="00C72C5E">
              <w:rPr>
                <w:rFonts w:eastAsia="Calibri"/>
                <w:sz w:val="22"/>
                <w:szCs w:val="22"/>
              </w:rPr>
              <w:t xml:space="preserve"> </w:t>
            </w:r>
            <w:r w:rsidRPr="00C72C5E">
              <w:rPr>
                <w:rFonts w:eastAsia="Calibri"/>
                <w:sz w:val="22"/>
                <w:szCs w:val="22"/>
              </w:rPr>
              <w:t>измерения</w:t>
            </w:r>
          </w:p>
        </w:tc>
        <w:tc>
          <w:tcPr>
            <w:tcW w:w="2426" w:type="pct"/>
            <w:gridSpan w:val="2"/>
          </w:tcPr>
          <w:p w14:paraId="6DBAB3C7" w14:textId="77777777" w:rsidR="00A4631F" w:rsidRPr="00C72C5E" w:rsidRDefault="00A4631F" w:rsidP="00C86E53">
            <w:pPr>
              <w:pStyle w:val="62"/>
              <w:shd w:val="clear" w:color="auto" w:fill="auto"/>
              <w:spacing w:before="0" w:after="5" w:line="240" w:lineRule="auto"/>
              <w:ind w:right="120" w:firstLine="0"/>
              <w:rPr>
                <w:sz w:val="22"/>
                <w:szCs w:val="22"/>
              </w:rPr>
            </w:pPr>
            <w:r w:rsidRPr="00C72C5E">
              <w:rPr>
                <w:rFonts w:eastAsia="Calibri"/>
                <w:sz w:val="22"/>
                <w:szCs w:val="22"/>
              </w:rPr>
              <w:t>Автомобильная дорога «Лотошино - Суворово - Клин»</w:t>
            </w:r>
          </w:p>
        </w:tc>
      </w:tr>
      <w:tr w:rsidR="00CC151C" w:rsidRPr="00C72C5E" w14:paraId="1C87417D" w14:textId="77777777" w:rsidTr="00C86E53">
        <w:tc>
          <w:tcPr>
            <w:tcW w:w="311" w:type="pct"/>
            <w:vMerge/>
          </w:tcPr>
          <w:p w14:paraId="6007C9EA" w14:textId="77777777" w:rsidR="00A4631F" w:rsidRPr="00C72C5E" w:rsidRDefault="00A4631F" w:rsidP="00C86E53">
            <w:pPr>
              <w:pStyle w:val="62"/>
              <w:shd w:val="clear" w:color="auto" w:fill="auto"/>
              <w:spacing w:before="0" w:after="5" w:line="240" w:lineRule="auto"/>
              <w:ind w:right="120" w:firstLine="0"/>
              <w:jc w:val="both"/>
              <w:rPr>
                <w:sz w:val="22"/>
                <w:szCs w:val="22"/>
              </w:rPr>
            </w:pPr>
          </w:p>
        </w:tc>
        <w:tc>
          <w:tcPr>
            <w:tcW w:w="1532" w:type="pct"/>
            <w:vMerge/>
          </w:tcPr>
          <w:p w14:paraId="25D9F611" w14:textId="77777777" w:rsidR="00A4631F" w:rsidRPr="00C72C5E" w:rsidRDefault="00A4631F" w:rsidP="00C86E53">
            <w:pPr>
              <w:pStyle w:val="62"/>
              <w:shd w:val="clear" w:color="auto" w:fill="auto"/>
              <w:spacing w:before="0" w:after="5" w:line="240" w:lineRule="auto"/>
              <w:ind w:right="120" w:firstLine="0"/>
              <w:jc w:val="both"/>
              <w:rPr>
                <w:sz w:val="22"/>
                <w:szCs w:val="22"/>
              </w:rPr>
            </w:pPr>
          </w:p>
        </w:tc>
        <w:tc>
          <w:tcPr>
            <w:tcW w:w="731" w:type="pct"/>
            <w:vMerge/>
          </w:tcPr>
          <w:p w14:paraId="35C1BEC5" w14:textId="77777777" w:rsidR="00A4631F" w:rsidRPr="00C72C5E" w:rsidRDefault="00A4631F" w:rsidP="00C86E53">
            <w:pPr>
              <w:pStyle w:val="62"/>
              <w:shd w:val="clear" w:color="auto" w:fill="auto"/>
              <w:spacing w:before="0" w:after="5" w:line="240" w:lineRule="auto"/>
              <w:ind w:right="120" w:firstLine="0"/>
              <w:jc w:val="both"/>
              <w:rPr>
                <w:sz w:val="22"/>
                <w:szCs w:val="22"/>
              </w:rPr>
            </w:pPr>
          </w:p>
        </w:tc>
        <w:tc>
          <w:tcPr>
            <w:tcW w:w="877" w:type="pct"/>
            <w:vAlign w:val="center"/>
          </w:tcPr>
          <w:p w14:paraId="64C0682D" w14:textId="77777777" w:rsidR="00A4631F" w:rsidRPr="00C72C5E" w:rsidRDefault="00A4631F" w:rsidP="00C86E53">
            <w:pPr>
              <w:pStyle w:val="62"/>
              <w:shd w:val="clear" w:color="auto" w:fill="auto"/>
              <w:spacing w:before="0" w:after="0" w:line="240" w:lineRule="exact"/>
              <w:ind w:firstLine="0"/>
              <w:rPr>
                <w:sz w:val="22"/>
                <w:szCs w:val="22"/>
              </w:rPr>
            </w:pPr>
            <w:proofErr w:type="gramStart"/>
            <w:r w:rsidRPr="00C72C5E">
              <w:rPr>
                <w:rFonts w:eastAsia="Calibri"/>
                <w:sz w:val="22"/>
                <w:szCs w:val="22"/>
              </w:rPr>
              <w:t>от</w:t>
            </w:r>
            <w:proofErr w:type="gramEnd"/>
            <w:r w:rsidRPr="00C72C5E">
              <w:rPr>
                <w:rFonts w:eastAsia="Calibri"/>
                <w:sz w:val="22"/>
                <w:szCs w:val="22"/>
              </w:rPr>
              <w:t xml:space="preserve"> а/д «Восточный обход </w:t>
            </w:r>
            <w:r w:rsidR="00E623C7" w:rsidRPr="00C72C5E">
              <w:rPr>
                <w:rFonts w:eastAsia="Calibri"/>
                <w:sz w:val="22"/>
                <w:szCs w:val="22"/>
              </w:rPr>
              <w:t xml:space="preserve">п.г.т. </w:t>
            </w:r>
            <w:r w:rsidRPr="00C72C5E">
              <w:rPr>
                <w:rFonts w:eastAsia="Calibri"/>
                <w:sz w:val="22"/>
                <w:szCs w:val="22"/>
              </w:rPr>
              <w:t xml:space="preserve">Лотошино» до </w:t>
            </w:r>
            <w:r w:rsidR="00E623C7" w:rsidRPr="00C72C5E">
              <w:rPr>
                <w:rFonts w:eastAsia="Calibri"/>
                <w:sz w:val="22"/>
                <w:szCs w:val="22"/>
              </w:rPr>
              <w:t xml:space="preserve">п.г.т. </w:t>
            </w:r>
            <w:r w:rsidRPr="00C72C5E">
              <w:rPr>
                <w:rFonts w:eastAsia="Calibri"/>
                <w:sz w:val="22"/>
                <w:szCs w:val="22"/>
              </w:rPr>
              <w:t>Лотошино</w:t>
            </w:r>
          </w:p>
        </w:tc>
        <w:tc>
          <w:tcPr>
            <w:tcW w:w="1549" w:type="pct"/>
            <w:vAlign w:val="center"/>
          </w:tcPr>
          <w:p w14:paraId="446973AB" w14:textId="77777777" w:rsidR="00A4631F" w:rsidRPr="00C72C5E" w:rsidRDefault="00A4631F" w:rsidP="00C86E53">
            <w:pPr>
              <w:pStyle w:val="62"/>
              <w:shd w:val="clear" w:color="auto" w:fill="auto"/>
              <w:spacing w:before="0" w:after="0" w:line="240" w:lineRule="exact"/>
              <w:ind w:firstLine="0"/>
              <w:rPr>
                <w:sz w:val="22"/>
                <w:szCs w:val="22"/>
              </w:rPr>
            </w:pPr>
            <w:proofErr w:type="gramStart"/>
            <w:r w:rsidRPr="00C72C5E">
              <w:rPr>
                <w:rFonts w:eastAsia="Calibri"/>
                <w:sz w:val="22"/>
                <w:szCs w:val="22"/>
              </w:rPr>
              <w:t>от</w:t>
            </w:r>
            <w:proofErr w:type="gramEnd"/>
            <w:r w:rsidRPr="00C72C5E">
              <w:rPr>
                <w:rFonts w:eastAsia="Calibri"/>
                <w:sz w:val="22"/>
                <w:szCs w:val="22"/>
              </w:rPr>
              <w:t xml:space="preserve"> южной границы </w:t>
            </w:r>
            <w:r w:rsidR="00F7242B" w:rsidRPr="00C72C5E">
              <w:rPr>
                <w:rFonts w:eastAsia="Calibri"/>
                <w:sz w:val="22"/>
                <w:szCs w:val="22"/>
              </w:rPr>
              <w:t>муниципального</w:t>
            </w:r>
            <w:r w:rsidRPr="00C72C5E">
              <w:rPr>
                <w:rFonts w:eastAsia="Calibri"/>
                <w:sz w:val="22"/>
                <w:szCs w:val="22"/>
              </w:rPr>
              <w:t xml:space="preserve"> округа Лотошино до а/д «Восточный обход </w:t>
            </w:r>
            <w:r w:rsidR="00E623C7" w:rsidRPr="00C72C5E">
              <w:rPr>
                <w:rFonts w:eastAsia="Calibri"/>
                <w:sz w:val="22"/>
                <w:szCs w:val="22"/>
              </w:rPr>
              <w:t xml:space="preserve">п.г.т. </w:t>
            </w:r>
            <w:r w:rsidRPr="00C72C5E">
              <w:rPr>
                <w:rFonts w:eastAsia="Calibri"/>
                <w:sz w:val="22"/>
                <w:szCs w:val="22"/>
              </w:rPr>
              <w:t xml:space="preserve"> Лотошино»</w:t>
            </w:r>
          </w:p>
        </w:tc>
      </w:tr>
      <w:tr w:rsidR="00CC151C" w:rsidRPr="00C72C5E" w14:paraId="7F2F8159" w14:textId="77777777" w:rsidTr="00DE048A">
        <w:tc>
          <w:tcPr>
            <w:tcW w:w="311" w:type="pct"/>
            <w:vAlign w:val="center"/>
          </w:tcPr>
          <w:p w14:paraId="0BE80E23"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Style w:val="affffffb"/>
                <w:color w:val="auto"/>
              </w:rPr>
              <w:t>1</w:t>
            </w:r>
          </w:p>
        </w:tc>
        <w:tc>
          <w:tcPr>
            <w:tcW w:w="1532" w:type="pct"/>
            <w:vAlign w:val="bottom"/>
          </w:tcPr>
          <w:p w14:paraId="60731141"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Style w:val="affffffb"/>
                <w:color w:val="auto"/>
              </w:rPr>
              <w:t>Интенсивность движения</w:t>
            </w:r>
          </w:p>
        </w:tc>
        <w:tc>
          <w:tcPr>
            <w:tcW w:w="731" w:type="pct"/>
            <w:vAlign w:val="bottom"/>
          </w:tcPr>
          <w:p w14:paraId="3969E1D3" w14:textId="77777777" w:rsidR="00A4631F" w:rsidRPr="00C72C5E" w:rsidRDefault="00A4631F" w:rsidP="00DE048A">
            <w:pPr>
              <w:pStyle w:val="62"/>
              <w:shd w:val="clear" w:color="auto" w:fill="auto"/>
              <w:spacing w:before="0" w:after="0" w:line="240" w:lineRule="auto"/>
              <w:ind w:right="320" w:firstLine="0"/>
              <w:jc w:val="right"/>
              <w:rPr>
                <w:sz w:val="22"/>
                <w:szCs w:val="22"/>
              </w:rPr>
            </w:pPr>
            <w:r w:rsidRPr="00C72C5E">
              <w:rPr>
                <w:rFonts w:eastAsia="Calibri"/>
                <w:sz w:val="22"/>
                <w:szCs w:val="22"/>
              </w:rPr>
              <w:t>авт./час</w:t>
            </w:r>
          </w:p>
        </w:tc>
        <w:tc>
          <w:tcPr>
            <w:tcW w:w="877" w:type="pct"/>
            <w:vAlign w:val="bottom"/>
          </w:tcPr>
          <w:p w14:paraId="2E09351E"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603</w:t>
            </w:r>
          </w:p>
        </w:tc>
        <w:tc>
          <w:tcPr>
            <w:tcW w:w="1549" w:type="pct"/>
            <w:vAlign w:val="bottom"/>
          </w:tcPr>
          <w:p w14:paraId="32479518"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1023</w:t>
            </w:r>
          </w:p>
        </w:tc>
      </w:tr>
      <w:tr w:rsidR="00CC151C" w:rsidRPr="00C72C5E" w14:paraId="2ED293FE" w14:textId="77777777" w:rsidTr="00C86E53">
        <w:tc>
          <w:tcPr>
            <w:tcW w:w="311" w:type="pct"/>
            <w:vAlign w:val="center"/>
          </w:tcPr>
          <w:p w14:paraId="5C82260C" w14:textId="77777777" w:rsidR="00C86E53" w:rsidRPr="00C72C5E" w:rsidRDefault="00C86E53" w:rsidP="00DE048A">
            <w:pPr>
              <w:pStyle w:val="62"/>
              <w:shd w:val="clear" w:color="auto" w:fill="auto"/>
              <w:spacing w:before="0" w:after="0" w:line="240" w:lineRule="auto"/>
              <w:ind w:firstLine="0"/>
              <w:jc w:val="left"/>
              <w:rPr>
                <w:sz w:val="22"/>
                <w:szCs w:val="22"/>
              </w:rPr>
            </w:pPr>
            <w:r w:rsidRPr="00C72C5E">
              <w:rPr>
                <w:rStyle w:val="affffffb"/>
                <w:color w:val="auto"/>
              </w:rPr>
              <w:t>2</w:t>
            </w:r>
          </w:p>
        </w:tc>
        <w:tc>
          <w:tcPr>
            <w:tcW w:w="4689" w:type="pct"/>
            <w:gridSpan w:val="4"/>
            <w:vAlign w:val="bottom"/>
          </w:tcPr>
          <w:p w14:paraId="07FA77CC" w14:textId="77777777" w:rsidR="00C86E53" w:rsidRPr="00C72C5E" w:rsidRDefault="00C86E53" w:rsidP="00DE048A">
            <w:pPr>
              <w:rPr>
                <w:sz w:val="22"/>
                <w:szCs w:val="22"/>
              </w:rPr>
            </w:pPr>
            <w:r w:rsidRPr="00C72C5E">
              <w:rPr>
                <w:rStyle w:val="affffffb"/>
                <w:color w:val="auto"/>
              </w:rPr>
              <w:t>Выбросы загрязняющих веществ, в том числе:</w:t>
            </w:r>
          </w:p>
        </w:tc>
      </w:tr>
      <w:tr w:rsidR="00CC151C" w:rsidRPr="00C72C5E" w14:paraId="110E48CB" w14:textId="77777777" w:rsidTr="00DE048A">
        <w:tc>
          <w:tcPr>
            <w:tcW w:w="311" w:type="pct"/>
            <w:vAlign w:val="center"/>
          </w:tcPr>
          <w:p w14:paraId="5F844AAB"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2.1</w:t>
            </w:r>
          </w:p>
        </w:tc>
        <w:tc>
          <w:tcPr>
            <w:tcW w:w="1532" w:type="pct"/>
            <w:vAlign w:val="bottom"/>
          </w:tcPr>
          <w:p w14:paraId="71316254"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Оксид углерода</w:t>
            </w:r>
          </w:p>
        </w:tc>
        <w:tc>
          <w:tcPr>
            <w:tcW w:w="731" w:type="pct"/>
            <w:vAlign w:val="bottom"/>
          </w:tcPr>
          <w:p w14:paraId="0E96130D"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2E6587CE"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0,109357</w:t>
            </w:r>
          </w:p>
        </w:tc>
        <w:tc>
          <w:tcPr>
            <w:tcW w:w="1549" w:type="pct"/>
            <w:vAlign w:val="bottom"/>
          </w:tcPr>
          <w:p w14:paraId="0817B884"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0,185908</w:t>
            </w:r>
          </w:p>
        </w:tc>
      </w:tr>
      <w:tr w:rsidR="00CC151C" w:rsidRPr="00C72C5E" w14:paraId="37F80800" w14:textId="77777777" w:rsidTr="00DE048A">
        <w:tc>
          <w:tcPr>
            <w:tcW w:w="311" w:type="pct"/>
            <w:vAlign w:val="center"/>
          </w:tcPr>
          <w:p w14:paraId="6C0B46FF"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2.2</w:t>
            </w:r>
          </w:p>
        </w:tc>
        <w:tc>
          <w:tcPr>
            <w:tcW w:w="1532" w:type="pct"/>
            <w:vAlign w:val="bottom"/>
          </w:tcPr>
          <w:p w14:paraId="07AF87C5"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Сажа</w:t>
            </w:r>
          </w:p>
        </w:tc>
        <w:tc>
          <w:tcPr>
            <w:tcW w:w="731" w:type="pct"/>
            <w:vAlign w:val="bottom"/>
          </w:tcPr>
          <w:p w14:paraId="73F85007"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182316FB"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0,000957</w:t>
            </w:r>
          </w:p>
        </w:tc>
        <w:tc>
          <w:tcPr>
            <w:tcW w:w="1549" w:type="pct"/>
            <w:vAlign w:val="bottom"/>
          </w:tcPr>
          <w:p w14:paraId="1535472B"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0,001639</w:t>
            </w:r>
          </w:p>
        </w:tc>
      </w:tr>
      <w:tr w:rsidR="00CC151C" w:rsidRPr="00C72C5E" w14:paraId="1DF63BF6" w14:textId="77777777" w:rsidTr="00DE048A">
        <w:tc>
          <w:tcPr>
            <w:tcW w:w="311" w:type="pct"/>
            <w:vAlign w:val="center"/>
          </w:tcPr>
          <w:p w14:paraId="4157B780"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2.3</w:t>
            </w:r>
          </w:p>
        </w:tc>
        <w:tc>
          <w:tcPr>
            <w:tcW w:w="1532" w:type="pct"/>
            <w:vAlign w:val="bottom"/>
          </w:tcPr>
          <w:p w14:paraId="5D27789F"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Диоксид азота</w:t>
            </w:r>
          </w:p>
        </w:tc>
        <w:tc>
          <w:tcPr>
            <w:tcW w:w="731" w:type="pct"/>
            <w:vAlign w:val="bottom"/>
          </w:tcPr>
          <w:p w14:paraId="4E4B64C5"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3D65C0D1"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0,094140</w:t>
            </w:r>
          </w:p>
        </w:tc>
        <w:tc>
          <w:tcPr>
            <w:tcW w:w="1549" w:type="pct"/>
            <w:vAlign w:val="bottom"/>
          </w:tcPr>
          <w:p w14:paraId="03A2F74F"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0,160740</w:t>
            </w:r>
          </w:p>
        </w:tc>
      </w:tr>
      <w:tr w:rsidR="00CC151C" w:rsidRPr="00C72C5E" w14:paraId="5A7D06B7" w14:textId="77777777" w:rsidTr="00DE048A">
        <w:tc>
          <w:tcPr>
            <w:tcW w:w="311" w:type="pct"/>
            <w:vAlign w:val="center"/>
          </w:tcPr>
          <w:p w14:paraId="0A6710EE"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2.4</w:t>
            </w:r>
          </w:p>
        </w:tc>
        <w:tc>
          <w:tcPr>
            <w:tcW w:w="1532" w:type="pct"/>
            <w:vAlign w:val="bottom"/>
          </w:tcPr>
          <w:p w14:paraId="2F0135A8"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Углеводороды по бензину</w:t>
            </w:r>
          </w:p>
        </w:tc>
        <w:tc>
          <w:tcPr>
            <w:tcW w:w="731" w:type="pct"/>
            <w:vAlign w:val="bottom"/>
          </w:tcPr>
          <w:p w14:paraId="5C74348A"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7110690C"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0,013400</w:t>
            </w:r>
          </w:p>
        </w:tc>
        <w:tc>
          <w:tcPr>
            <w:tcW w:w="1549" w:type="pct"/>
            <w:vAlign w:val="bottom"/>
          </w:tcPr>
          <w:p w14:paraId="1D9AE62D"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0,022733</w:t>
            </w:r>
          </w:p>
        </w:tc>
      </w:tr>
      <w:tr w:rsidR="00CC151C" w:rsidRPr="00C72C5E" w14:paraId="59F7820F" w14:textId="77777777" w:rsidTr="00DE048A">
        <w:tc>
          <w:tcPr>
            <w:tcW w:w="311" w:type="pct"/>
            <w:vAlign w:val="center"/>
          </w:tcPr>
          <w:p w14:paraId="0977876E"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2.5</w:t>
            </w:r>
          </w:p>
        </w:tc>
        <w:tc>
          <w:tcPr>
            <w:tcW w:w="1532" w:type="pct"/>
            <w:vAlign w:val="bottom"/>
          </w:tcPr>
          <w:p w14:paraId="49933E7C"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Керосин</w:t>
            </w:r>
          </w:p>
        </w:tc>
        <w:tc>
          <w:tcPr>
            <w:tcW w:w="731" w:type="pct"/>
            <w:vAlign w:val="bottom"/>
          </w:tcPr>
          <w:p w14:paraId="30D0E561"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58FC74E8"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0,010920</w:t>
            </w:r>
          </w:p>
        </w:tc>
        <w:tc>
          <w:tcPr>
            <w:tcW w:w="1549" w:type="pct"/>
            <w:vAlign w:val="bottom"/>
          </w:tcPr>
          <w:p w14:paraId="681DCABC"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0,018720</w:t>
            </w:r>
          </w:p>
        </w:tc>
      </w:tr>
      <w:tr w:rsidR="00CC151C" w:rsidRPr="00C72C5E" w14:paraId="51D3591B" w14:textId="77777777" w:rsidTr="00DE048A">
        <w:tc>
          <w:tcPr>
            <w:tcW w:w="311" w:type="pct"/>
            <w:vAlign w:val="center"/>
          </w:tcPr>
          <w:p w14:paraId="07456BA5"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2.6</w:t>
            </w:r>
          </w:p>
        </w:tc>
        <w:tc>
          <w:tcPr>
            <w:tcW w:w="1532" w:type="pct"/>
            <w:vAlign w:val="bottom"/>
          </w:tcPr>
          <w:p w14:paraId="0D3F4587"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Диоксид серы</w:t>
            </w:r>
          </w:p>
        </w:tc>
        <w:tc>
          <w:tcPr>
            <w:tcW w:w="731" w:type="pct"/>
            <w:vAlign w:val="bottom"/>
          </w:tcPr>
          <w:p w14:paraId="4F5B0271"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г</w:t>
            </w:r>
            <w:proofErr w:type="gramEnd"/>
            <w:r w:rsidRPr="00C72C5E">
              <w:rPr>
                <w:rFonts w:eastAsia="Calibri"/>
                <w:sz w:val="22"/>
                <w:szCs w:val="22"/>
              </w:rPr>
              <w:t>/с на 1 км</w:t>
            </w:r>
          </w:p>
        </w:tc>
        <w:tc>
          <w:tcPr>
            <w:tcW w:w="877" w:type="pct"/>
            <w:vAlign w:val="bottom"/>
          </w:tcPr>
          <w:p w14:paraId="71797DF1"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0,001792</w:t>
            </w:r>
          </w:p>
        </w:tc>
        <w:tc>
          <w:tcPr>
            <w:tcW w:w="1549" w:type="pct"/>
            <w:vAlign w:val="bottom"/>
          </w:tcPr>
          <w:p w14:paraId="5CE17F09"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0,003049</w:t>
            </w:r>
          </w:p>
        </w:tc>
      </w:tr>
      <w:tr w:rsidR="00CC151C" w:rsidRPr="00C72C5E" w14:paraId="57945242" w14:textId="77777777" w:rsidTr="00C86E53">
        <w:tc>
          <w:tcPr>
            <w:tcW w:w="311" w:type="pct"/>
            <w:vAlign w:val="center"/>
          </w:tcPr>
          <w:p w14:paraId="340E3CAC" w14:textId="77777777" w:rsidR="00C86E53" w:rsidRPr="00C72C5E" w:rsidRDefault="00C86E53" w:rsidP="00DE048A">
            <w:pPr>
              <w:pStyle w:val="62"/>
              <w:shd w:val="clear" w:color="auto" w:fill="auto"/>
              <w:spacing w:before="0" w:after="0" w:line="240" w:lineRule="auto"/>
              <w:ind w:firstLine="0"/>
              <w:jc w:val="left"/>
              <w:rPr>
                <w:sz w:val="22"/>
                <w:szCs w:val="22"/>
              </w:rPr>
            </w:pPr>
            <w:r w:rsidRPr="00C72C5E">
              <w:rPr>
                <w:rStyle w:val="affffffb"/>
                <w:color w:val="auto"/>
              </w:rPr>
              <w:t>3</w:t>
            </w:r>
          </w:p>
        </w:tc>
        <w:tc>
          <w:tcPr>
            <w:tcW w:w="4689" w:type="pct"/>
            <w:gridSpan w:val="4"/>
            <w:vAlign w:val="bottom"/>
          </w:tcPr>
          <w:p w14:paraId="213A607D" w14:textId="77777777" w:rsidR="00C86E53" w:rsidRPr="00C72C5E" w:rsidRDefault="00C86E53" w:rsidP="00DE048A">
            <w:pPr>
              <w:rPr>
                <w:sz w:val="22"/>
                <w:szCs w:val="22"/>
              </w:rPr>
            </w:pPr>
            <w:r w:rsidRPr="00C72C5E">
              <w:rPr>
                <w:rStyle w:val="affffffb"/>
                <w:color w:val="auto"/>
              </w:rPr>
              <w:t>Концентрация загрязняющих веществ:</w:t>
            </w:r>
          </w:p>
        </w:tc>
      </w:tr>
      <w:tr w:rsidR="00CC151C" w:rsidRPr="00C72C5E" w14:paraId="429493C5" w14:textId="77777777" w:rsidTr="00DE048A">
        <w:tc>
          <w:tcPr>
            <w:tcW w:w="311" w:type="pct"/>
            <w:vAlign w:val="center"/>
          </w:tcPr>
          <w:p w14:paraId="70248650"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3.1</w:t>
            </w:r>
          </w:p>
        </w:tc>
        <w:tc>
          <w:tcPr>
            <w:tcW w:w="1532" w:type="pct"/>
            <w:vAlign w:val="bottom"/>
          </w:tcPr>
          <w:p w14:paraId="4441B12F"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Оксид углерода</w:t>
            </w:r>
          </w:p>
        </w:tc>
        <w:tc>
          <w:tcPr>
            <w:tcW w:w="731" w:type="pct"/>
            <w:vAlign w:val="bottom"/>
          </w:tcPr>
          <w:p w14:paraId="2737374F"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0C51A65F"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c>
          <w:tcPr>
            <w:tcW w:w="1549" w:type="pct"/>
            <w:vAlign w:val="bottom"/>
          </w:tcPr>
          <w:p w14:paraId="336847BB"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0,04</w:t>
            </w:r>
          </w:p>
        </w:tc>
      </w:tr>
      <w:tr w:rsidR="00CC151C" w:rsidRPr="00C72C5E" w14:paraId="5E142629" w14:textId="77777777" w:rsidTr="00DE048A">
        <w:tc>
          <w:tcPr>
            <w:tcW w:w="311" w:type="pct"/>
            <w:vAlign w:val="center"/>
          </w:tcPr>
          <w:p w14:paraId="58F5C74E"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3.2</w:t>
            </w:r>
          </w:p>
        </w:tc>
        <w:tc>
          <w:tcPr>
            <w:tcW w:w="1532" w:type="pct"/>
            <w:vAlign w:val="bottom"/>
          </w:tcPr>
          <w:p w14:paraId="67EBD3E6"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Сажа</w:t>
            </w:r>
          </w:p>
        </w:tc>
        <w:tc>
          <w:tcPr>
            <w:tcW w:w="731" w:type="pct"/>
            <w:vAlign w:val="bottom"/>
          </w:tcPr>
          <w:p w14:paraId="5D2D1337"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25471E11"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c>
          <w:tcPr>
            <w:tcW w:w="1549" w:type="pct"/>
            <w:vAlign w:val="bottom"/>
          </w:tcPr>
          <w:p w14:paraId="34593A08"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r>
      <w:tr w:rsidR="00CC151C" w:rsidRPr="00C72C5E" w14:paraId="7B0C47ED" w14:textId="77777777" w:rsidTr="00DE048A">
        <w:tc>
          <w:tcPr>
            <w:tcW w:w="311" w:type="pct"/>
            <w:vAlign w:val="center"/>
          </w:tcPr>
          <w:p w14:paraId="4608EA41" w14:textId="77777777" w:rsidR="00A4631F" w:rsidRPr="00C72C5E" w:rsidRDefault="00A4631F" w:rsidP="00DE048A">
            <w:pPr>
              <w:pStyle w:val="62"/>
              <w:shd w:val="clear" w:color="auto" w:fill="auto"/>
              <w:spacing w:before="0" w:after="0" w:line="240" w:lineRule="auto"/>
              <w:ind w:firstLine="0"/>
              <w:jc w:val="left"/>
              <w:rPr>
                <w:sz w:val="22"/>
                <w:szCs w:val="22"/>
              </w:rPr>
            </w:pPr>
            <w:r w:rsidRPr="00C72C5E">
              <w:rPr>
                <w:rFonts w:eastAsia="Calibri"/>
                <w:sz w:val="22"/>
                <w:szCs w:val="22"/>
              </w:rPr>
              <w:t>3.3</w:t>
            </w:r>
          </w:p>
        </w:tc>
        <w:tc>
          <w:tcPr>
            <w:tcW w:w="1532" w:type="pct"/>
            <w:vAlign w:val="bottom"/>
          </w:tcPr>
          <w:p w14:paraId="5F0FA703" w14:textId="77777777" w:rsidR="00A4631F" w:rsidRPr="00C72C5E" w:rsidRDefault="00A4631F" w:rsidP="00DE048A">
            <w:pPr>
              <w:pStyle w:val="62"/>
              <w:shd w:val="clear" w:color="auto" w:fill="auto"/>
              <w:spacing w:before="0" w:after="0" w:line="240" w:lineRule="auto"/>
              <w:ind w:firstLine="0"/>
              <w:jc w:val="both"/>
              <w:rPr>
                <w:sz w:val="22"/>
                <w:szCs w:val="22"/>
              </w:rPr>
            </w:pPr>
            <w:r w:rsidRPr="00C72C5E">
              <w:rPr>
                <w:rFonts w:eastAsia="Calibri"/>
                <w:sz w:val="22"/>
                <w:szCs w:val="22"/>
              </w:rPr>
              <w:t>Диоксид азота</w:t>
            </w:r>
          </w:p>
        </w:tc>
        <w:tc>
          <w:tcPr>
            <w:tcW w:w="731" w:type="pct"/>
            <w:vAlign w:val="bottom"/>
          </w:tcPr>
          <w:p w14:paraId="76871167" w14:textId="77777777" w:rsidR="00A4631F" w:rsidRPr="00C72C5E" w:rsidRDefault="00A4631F" w:rsidP="00DE048A">
            <w:pPr>
              <w:pStyle w:val="62"/>
              <w:shd w:val="clear" w:color="auto" w:fill="auto"/>
              <w:spacing w:before="0" w:after="0" w:line="240" w:lineRule="auto"/>
              <w:ind w:left="200" w:firstLine="0"/>
              <w:jc w:val="left"/>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36B38B2A"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0,61</w:t>
            </w:r>
          </w:p>
        </w:tc>
        <w:tc>
          <w:tcPr>
            <w:tcW w:w="1549" w:type="pct"/>
            <w:vAlign w:val="bottom"/>
          </w:tcPr>
          <w:p w14:paraId="20EE8FB8"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0,97</w:t>
            </w:r>
          </w:p>
        </w:tc>
      </w:tr>
      <w:tr w:rsidR="00CC151C" w:rsidRPr="00C72C5E" w14:paraId="05A076E5" w14:textId="77777777" w:rsidTr="00DE048A">
        <w:tc>
          <w:tcPr>
            <w:tcW w:w="311" w:type="pct"/>
            <w:vAlign w:val="center"/>
          </w:tcPr>
          <w:p w14:paraId="2130573F" w14:textId="77777777" w:rsidR="00A4631F" w:rsidRPr="00C72C5E" w:rsidRDefault="00A4631F" w:rsidP="00DE048A">
            <w:pPr>
              <w:pStyle w:val="62"/>
              <w:shd w:val="clear" w:color="auto" w:fill="auto"/>
              <w:spacing w:before="0" w:after="0" w:line="240" w:lineRule="auto"/>
              <w:ind w:right="220" w:firstLine="0"/>
              <w:jc w:val="left"/>
              <w:rPr>
                <w:sz w:val="22"/>
                <w:szCs w:val="22"/>
              </w:rPr>
            </w:pPr>
            <w:r w:rsidRPr="00C72C5E">
              <w:rPr>
                <w:rFonts w:eastAsia="Calibri"/>
                <w:sz w:val="22"/>
                <w:szCs w:val="22"/>
              </w:rPr>
              <w:t>3.4</w:t>
            </w:r>
          </w:p>
        </w:tc>
        <w:tc>
          <w:tcPr>
            <w:tcW w:w="1532" w:type="pct"/>
            <w:vAlign w:val="bottom"/>
          </w:tcPr>
          <w:p w14:paraId="568FC103"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Углеводороды по бензину</w:t>
            </w:r>
          </w:p>
        </w:tc>
        <w:tc>
          <w:tcPr>
            <w:tcW w:w="731" w:type="pct"/>
            <w:vAlign w:val="bottom"/>
          </w:tcPr>
          <w:p w14:paraId="63EC619C" w14:textId="77777777" w:rsidR="00A4631F" w:rsidRPr="00C72C5E" w:rsidRDefault="00A4631F" w:rsidP="00DE048A">
            <w:pPr>
              <w:pStyle w:val="62"/>
              <w:shd w:val="clear" w:color="auto" w:fill="auto"/>
              <w:spacing w:before="0" w:after="0" w:line="240" w:lineRule="auto"/>
              <w:ind w:firstLine="0"/>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7E698F7C"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w:t>
            </w:r>
          </w:p>
        </w:tc>
        <w:tc>
          <w:tcPr>
            <w:tcW w:w="1549" w:type="pct"/>
            <w:vAlign w:val="bottom"/>
          </w:tcPr>
          <w:p w14:paraId="32B284E1"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r>
      <w:tr w:rsidR="00CC151C" w:rsidRPr="00C72C5E" w14:paraId="425585A1" w14:textId="77777777" w:rsidTr="00DE048A">
        <w:tc>
          <w:tcPr>
            <w:tcW w:w="311" w:type="pct"/>
            <w:vAlign w:val="center"/>
          </w:tcPr>
          <w:p w14:paraId="77FDE9C8" w14:textId="77777777" w:rsidR="00A4631F" w:rsidRPr="00C72C5E" w:rsidRDefault="00A4631F" w:rsidP="00DE048A">
            <w:pPr>
              <w:pStyle w:val="62"/>
              <w:shd w:val="clear" w:color="auto" w:fill="auto"/>
              <w:spacing w:before="0" w:after="0" w:line="240" w:lineRule="auto"/>
              <w:ind w:right="220" w:firstLine="0"/>
              <w:jc w:val="left"/>
              <w:rPr>
                <w:sz w:val="22"/>
                <w:szCs w:val="22"/>
              </w:rPr>
            </w:pPr>
            <w:r w:rsidRPr="00C72C5E">
              <w:rPr>
                <w:rFonts w:eastAsia="Calibri"/>
                <w:sz w:val="22"/>
                <w:szCs w:val="22"/>
              </w:rPr>
              <w:t>3.5</w:t>
            </w:r>
          </w:p>
        </w:tc>
        <w:tc>
          <w:tcPr>
            <w:tcW w:w="1532" w:type="pct"/>
            <w:vAlign w:val="bottom"/>
          </w:tcPr>
          <w:p w14:paraId="62FE9F81"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Керосин</w:t>
            </w:r>
          </w:p>
        </w:tc>
        <w:tc>
          <w:tcPr>
            <w:tcW w:w="731" w:type="pct"/>
            <w:vAlign w:val="bottom"/>
          </w:tcPr>
          <w:p w14:paraId="5D3A0FD2" w14:textId="77777777" w:rsidR="00A4631F" w:rsidRPr="00C72C5E" w:rsidRDefault="00A4631F" w:rsidP="00DE048A">
            <w:pPr>
              <w:pStyle w:val="62"/>
              <w:shd w:val="clear" w:color="auto" w:fill="auto"/>
              <w:spacing w:before="0" w:after="0" w:line="240" w:lineRule="auto"/>
              <w:ind w:firstLine="0"/>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177DE414"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c>
          <w:tcPr>
            <w:tcW w:w="1549" w:type="pct"/>
            <w:vAlign w:val="bottom"/>
          </w:tcPr>
          <w:p w14:paraId="53A37F3F"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0,02</w:t>
            </w:r>
          </w:p>
        </w:tc>
      </w:tr>
      <w:tr w:rsidR="00CC151C" w:rsidRPr="00C72C5E" w14:paraId="27CF50C2" w14:textId="77777777" w:rsidTr="00DE048A">
        <w:tc>
          <w:tcPr>
            <w:tcW w:w="311" w:type="pct"/>
            <w:vAlign w:val="center"/>
          </w:tcPr>
          <w:p w14:paraId="65F440FC" w14:textId="77777777" w:rsidR="00A4631F" w:rsidRPr="00C72C5E" w:rsidRDefault="00A4631F" w:rsidP="00DE048A">
            <w:pPr>
              <w:pStyle w:val="62"/>
              <w:shd w:val="clear" w:color="auto" w:fill="auto"/>
              <w:spacing w:before="0" w:after="0" w:line="240" w:lineRule="auto"/>
              <w:ind w:right="220" w:firstLine="0"/>
              <w:jc w:val="left"/>
              <w:rPr>
                <w:sz w:val="22"/>
                <w:szCs w:val="22"/>
              </w:rPr>
            </w:pPr>
            <w:r w:rsidRPr="00C72C5E">
              <w:rPr>
                <w:rFonts w:eastAsia="Calibri"/>
                <w:sz w:val="22"/>
                <w:szCs w:val="22"/>
              </w:rPr>
              <w:t>3.6</w:t>
            </w:r>
          </w:p>
        </w:tc>
        <w:tc>
          <w:tcPr>
            <w:tcW w:w="1532" w:type="pct"/>
            <w:vAlign w:val="bottom"/>
          </w:tcPr>
          <w:p w14:paraId="666DF908"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Fonts w:eastAsia="Calibri"/>
                <w:sz w:val="22"/>
                <w:szCs w:val="22"/>
              </w:rPr>
              <w:t>Диоксид серы</w:t>
            </w:r>
          </w:p>
        </w:tc>
        <w:tc>
          <w:tcPr>
            <w:tcW w:w="731" w:type="pct"/>
            <w:vAlign w:val="bottom"/>
          </w:tcPr>
          <w:p w14:paraId="23F7A0EB" w14:textId="77777777" w:rsidR="00A4631F" w:rsidRPr="00C72C5E" w:rsidRDefault="00A4631F" w:rsidP="00DE048A">
            <w:pPr>
              <w:pStyle w:val="62"/>
              <w:shd w:val="clear" w:color="auto" w:fill="auto"/>
              <w:spacing w:before="0" w:after="0" w:line="240" w:lineRule="auto"/>
              <w:ind w:firstLine="0"/>
              <w:rPr>
                <w:sz w:val="22"/>
                <w:szCs w:val="22"/>
              </w:rPr>
            </w:pPr>
            <w:proofErr w:type="gramStart"/>
            <w:r w:rsidRPr="00C72C5E">
              <w:rPr>
                <w:rFonts w:eastAsia="Calibri"/>
                <w:sz w:val="22"/>
                <w:szCs w:val="22"/>
              </w:rPr>
              <w:t>доли</w:t>
            </w:r>
            <w:proofErr w:type="gramEnd"/>
            <w:r w:rsidRPr="00C72C5E">
              <w:rPr>
                <w:rFonts w:eastAsia="Calibri"/>
                <w:sz w:val="22"/>
                <w:szCs w:val="22"/>
              </w:rPr>
              <w:t xml:space="preserve"> ПДК</w:t>
            </w:r>
          </w:p>
        </w:tc>
        <w:tc>
          <w:tcPr>
            <w:tcW w:w="877" w:type="pct"/>
            <w:vAlign w:val="bottom"/>
          </w:tcPr>
          <w:p w14:paraId="6DE51842"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0,00</w:t>
            </w:r>
          </w:p>
        </w:tc>
        <w:tc>
          <w:tcPr>
            <w:tcW w:w="1549" w:type="pct"/>
            <w:vAlign w:val="bottom"/>
          </w:tcPr>
          <w:p w14:paraId="08E0815C" w14:textId="77777777" w:rsidR="00A4631F" w:rsidRPr="00C72C5E" w:rsidRDefault="00A4631F" w:rsidP="00DE048A">
            <w:pPr>
              <w:pStyle w:val="62"/>
              <w:shd w:val="clear" w:color="auto" w:fill="auto"/>
              <w:spacing w:before="0" w:after="0" w:line="240" w:lineRule="auto"/>
              <w:ind w:firstLine="0"/>
              <w:rPr>
                <w:sz w:val="22"/>
                <w:szCs w:val="22"/>
              </w:rPr>
            </w:pPr>
            <w:r w:rsidRPr="00C72C5E">
              <w:rPr>
                <w:rFonts w:eastAsia="Calibri"/>
                <w:sz w:val="22"/>
                <w:szCs w:val="22"/>
              </w:rPr>
              <w:t>0,01</w:t>
            </w:r>
          </w:p>
        </w:tc>
      </w:tr>
      <w:tr w:rsidR="00CC151C" w:rsidRPr="00C72C5E" w14:paraId="5CB81CDC" w14:textId="77777777" w:rsidTr="00DE048A">
        <w:tc>
          <w:tcPr>
            <w:tcW w:w="311" w:type="pct"/>
            <w:vAlign w:val="center"/>
          </w:tcPr>
          <w:p w14:paraId="5759EE01" w14:textId="77777777" w:rsidR="00A4631F" w:rsidRPr="00C72C5E" w:rsidRDefault="00A4631F" w:rsidP="00DE048A">
            <w:pPr>
              <w:pStyle w:val="62"/>
              <w:shd w:val="clear" w:color="auto" w:fill="auto"/>
              <w:spacing w:before="0" w:after="0" w:line="240" w:lineRule="auto"/>
              <w:ind w:right="220" w:firstLine="0"/>
              <w:jc w:val="left"/>
              <w:rPr>
                <w:sz w:val="22"/>
                <w:szCs w:val="22"/>
              </w:rPr>
            </w:pPr>
            <w:r w:rsidRPr="00C72C5E">
              <w:rPr>
                <w:rStyle w:val="affffffb"/>
                <w:color w:val="auto"/>
              </w:rPr>
              <w:t>4</w:t>
            </w:r>
          </w:p>
        </w:tc>
        <w:tc>
          <w:tcPr>
            <w:tcW w:w="1532" w:type="pct"/>
            <w:vAlign w:val="bottom"/>
          </w:tcPr>
          <w:p w14:paraId="300C79CD" w14:textId="77777777" w:rsidR="00A4631F" w:rsidRPr="00C72C5E" w:rsidRDefault="00A4631F" w:rsidP="00DE048A">
            <w:pPr>
              <w:pStyle w:val="62"/>
              <w:shd w:val="clear" w:color="auto" w:fill="auto"/>
              <w:spacing w:before="0" w:after="0" w:line="240" w:lineRule="auto"/>
              <w:ind w:left="120" w:firstLine="0"/>
              <w:jc w:val="left"/>
              <w:rPr>
                <w:sz w:val="22"/>
                <w:szCs w:val="22"/>
              </w:rPr>
            </w:pPr>
            <w:r w:rsidRPr="00C72C5E">
              <w:rPr>
                <w:rStyle w:val="affffffb"/>
                <w:color w:val="auto"/>
              </w:rPr>
              <w:t>Ширина зоны загазованности</w:t>
            </w:r>
          </w:p>
        </w:tc>
        <w:tc>
          <w:tcPr>
            <w:tcW w:w="731" w:type="pct"/>
            <w:vAlign w:val="center"/>
          </w:tcPr>
          <w:p w14:paraId="69A9745A" w14:textId="77777777" w:rsidR="00A4631F" w:rsidRPr="00C72C5E" w:rsidRDefault="00A4631F" w:rsidP="00DE048A">
            <w:pPr>
              <w:pStyle w:val="62"/>
              <w:shd w:val="clear" w:color="auto" w:fill="auto"/>
              <w:spacing w:before="0" w:after="0" w:line="240" w:lineRule="auto"/>
              <w:ind w:firstLine="0"/>
              <w:rPr>
                <w:sz w:val="22"/>
                <w:szCs w:val="22"/>
              </w:rPr>
            </w:pPr>
            <w:proofErr w:type="gramStart"/>
            <w:r w:rsidRPr="00C72C5E">
              <w:rPr>
                <w:rFonts w:eastAsia="Calibri"/>
                <w:sz w:val="22"/>
                <w:szCs w:val="22"/>
              </w:rPr>
              <w:t>м</w:t>
            </w:r>
            <w:proofErr w:type="gramEnd"/>
          </w:p>
        </w:tc>
        <w:tc>
          <w:tcPr>
            <w:tcW w:w="877" w:type="pct"/>
            <w:vAlign w:val="center"/>
          </w:tcPr>
          <w:p w14:paraId="24E19A75" w14:textId="77777777" w:rsidR="00A4631F" w:rsidRPr="00C72C5E" w:rsidRDefault="00A4631F" w:rsidP="00DE048A">
            <w:pPr>
              <w:pStyle w:val="62"/>
              <w:shd w:val="clear" w:color="auto" w:fill="auto"/>
              <w:spacing w:before="0" w:after="0" w:line="240" w:lineRule="auto"/>
              <w:ind w:firstLine="0"/>
              <w:rPr>
                <w:sz w:val="22"/>
                <w:szCs w:val="22"/>
                <w:lang w:val="en-US"/>
              </w:rPr>
            </w:pPr>
            <w:r w:rsidRPr="00C72C5E">
              <w:rPr>
                <w:rFonts w:eastAsia="Calibri"/>
                <w:sz w:val="22"/>
                <w:szCs w:val="22"/>
                <w:lang w:val="en-US"/>
              </w:rPr>
              <w:t>0</w:t>
            </w:r>
          </w:p>
        </w:tc>
        <w:tc>
          <w:tcPr>
            <w:tcW w:w="1549" w:type="pct"/>
            <w:vAlign w:val="center"/>
          </w:tcPr>
          <w:p w14:paraId="7DEF3458" w14:textId="77777777" w:rsidR="00A4631F" w:rsidRPr="00C72C5E" w:rsidRDefault="00A4631F" w:rsidP="00DE048A">
            <w:pPr>
              <w:pStyle w:val="62"/>
              <w:shd w:val="clear" w:color="auto" w:fill="auto"/>
              <w:spacing w:before="0" w:after="0" w:line="240" w:lineRule="auto"/>
              <w:ind w:firstLine="0"/>
              <w:rPr>
                <w:sz w:val="22"/>
                <w:szCs w:val="22"/>
                <w:lang w:val="en-US"/>
              </w:rPr>
            </w:pPr>
            <w:r w:rsidRPr="00C72C5E">
              <w:rPr>
                <w:rFonts w:eastAsia="Calibri"/>
                <w:sz w:val="22"/>
                <w:szCs w:val="22"/>
                <w:lang w:val="en-US"/>
              </w:rPr>
              <w:t>0</w:t>
            </w:r>
          </w:p>
        </w:tc>
      </w:tr>
    </w:tbl>
    <w:p w14:paraId="1E381EBB" w14:textId="77777777" w:rsidR="00A4631F" w:rsidRPr="00C72C5E" w:rsidRDefault="00A4631F" w:rsidP="000A660B">
      <w:pPr>
        <w:pStyle w:val="62"/>
        <w:widowControl/>
        <w:shd w:val="clear" w:color="auto" w:fill="auto"/>
        <w:spacing w:before="120" w:after="0" w:line="240" w:lineRule="auto"/>
        <w:ind w:right="119" w:firstLine="697"/>
        <w:jc w:val="both"/>
        <w:rPr>
          <w:sz w:val="24"/>
          <w:szCs w:val="24"/>
        </w:rPr>
      </w:pPr>
      <w:r w:rsidRPr="00C72C5E">
        <w:rPr>
          <w:sz w:val="24"/>
          <w:szCs w:val="24"/>
        </w:rPr>
        <w:lastRenderedPageBreak/>
        <w:t xml:space="preserve">Расчётная максимальная концентрация диоксида азота составит 0,97 ПДК на участке от южной границы </w:t>
      </w:r>
      <w:r w:rsidR="00F7242B" w:rsidRPr="00C72C5E">
        <w:rPr>
          <w:sz w:val="24"/>
          <w:szCs w:val="24"/>
        </w:rPr>
        <w:t>муниципального</w:t>
      </w:r>
      <w:r w:rsidRPr="00C72C5E">
        <w:rPr>
          <w:sz w:val="24"/>
          <w:szCs w:val="24"/>
        </w:rPr>
        <w:t xml:space="preserve"> округа Лотошино до автомобильной дороги «Восточный обход </w:t>
      </w:r>
      <w:r w:rsidR="00E623C7" w:rsidRPr="00C72C5E">
        <w:rPr>
          <w:sz w:val="24"/>
          <w:szCs w:val="24"/>
        </w:rPr>
        <w:t xml:space="preserve">п.г.т. </w:t>
      </w:r>
      <w:r w:rsidRPr="00C72C5E">
        <w:rPr>
          <w:sz w:val="24"/>
          <w:szCs w:val="24"/>
        </w:rPr>
        <w:t>Лотошино». Такая концентрация может наблюдаться только при неблагоприятных метеоусловиях. Реально такие условия могут сложиться довольно редко, при этом концентрация диоксида азота будет несколько ниже, зона загазованности формироваться не будет.</w:t>
      </w:r>
    </w:p>
    <w:p w14:paraId="69FFBA9B" w14:textId="77777777" w:rsidR="00A4631F" w:rsidRPr="00C72C5E" w:rsidRDefault="00A4631F" w:rsidP="00B73FA8">
      <w:pPr>
        <w:pStyle w:val="62"/>
        <w:shd w:val="clear" w:color="auto" w:fill="auto"/>
        <w:spacing w:before="0" w:after="0" w:line="240" w:lineRule="auto"/>
        <w:ind w:right="119" w:firstLine="697"/>
        <w:jc w:val="both"/>
        <w:rPr>
          <w:sz w:val="24"/>
          <w:szCs w:val="24"/>
        </w:rPr>
      </w:pPr>
      <w:r w:rsidRPr="00C72C5E">
        <w:rPr>
          <w:sz w:val="24"/>
          <w:szCs w:val="24"/>
        </w:rPr>
        <w:t xml:space="preserve">Поскольку на самой нагруженной автомобильной дороге </w:t>
      </w:r>
      <w:r w:rsidR="00F7242B" w:rsidRPr="00C72C5E">
        <w:rPr>
          <w:sz w:val="24"/>
          <w:szCs w:val="24"/>
        </w:rPr>
        <w:t>муниципального</w:t>
      </w:r>
      <w:r w:rsidRPr="00C72C5E">
        <w:rPr>
          <w:sz w:val="24"/>
          <w:szCs w:val="24"/>
        </w:rPr>
        <w:t xml:space="preserve"> округа превышения нормативного содержания загрязняющих веществ в воздушном бассейне выявлено расчётами не было, то по остальным автомобильным дорогам ситуация будет ещё более благоприятная.</w:t>
      </w:r>
    </w:p>
    <w:p w14:paraId="12A6C1E0" w14:textId="77777777" w:rsidR="00A4631F" w:rsidRPr="00C72C5E" w:rsidRDefault="00A4631F" w:rsidP="00B73FA8">
      <w:pPr>
        <w:pStyle w:val="62"/>
        <w:shd w:val="clear" w:color="auto" w:fill="auto"/>
        <w:spacing w:before="0" w:after="0" w:line="240" w:lineRule="auto"/>
        <w:ind w:right="119" w:firstLine="697"/>
        <w:jc w:val="both"/>
        <w:rPr>
          <w:sz w:val="24"/>
          <w:szCs w:val="24"/>
        </w:rPr>
      </w:pPr>
      <w:bookmarkStart w:id="34" w:name="bookmark28"/>
      <w:r w:rsidRPr="00C72C5E">
        <w:rPr>
          <w:sz w:val="24"/>
          <w:szCs w:val="24"/>
        </w:rPr>
        <w:t xml:space="preserve">Таким образом, при воплощении в практику принятых решений государственного (федерального) уровня управления, связанных с улучшением качества топлива и материалов, применением альтернативных видов топлива, широким применением современных средств нейтрализации, соответствующих мировому уровню, повышением технического уровня автомобилей и обновлением автомобильного парка, влияние автомобильного транспорта на прилегающие к автомобильным дорогам территории </w:t>
      </w:r>
      <w:r w:rsidR="00F7242B" w:rsidRPr="00C72C5E">
        <w:rPr>
          <w:sz w:val="24"/>
          <w:szCs w:val="24"/>
        </w:rPr>
        <w:t>муниципального</w:t>
      </w:r>
      <w:r w:rsidRPr="00C72C5E">
        <w:rPr>
          <w:sz w:val="24"/>
          <w:szCs w:val="24"/>
        </w:rPr>
        <w:t xml:space="preserve"> округа Лотошино будет отсутствовать.</w:t>
      </w:r>
      <w:bookmarkEnd w:id="34"/>
    </w:p>
    <w:p w14:paraId="226861A1" w14:textId="77777777" w:rsidR="002238B1" w:rsidRPr="00C72C5E" w:rsidRDefault="002238B1"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35" w:name="_Toc215057075"/>
      <w:r w:rsidRPr="00C72C5E">
        <w:rPr>
          <w:rFonts w:ascii="Times New Roman" w:hAnsi="Times New Roman"/>
          <w:b/>
          <w:sz w:val="24"/>
          <w:szCs w:val="24"/>
        </w:rPr>
        <w:t>Акустический режим</w:t>
      </w:r>
      <w:bookmarkEnd w:id="32"/>
      <w:bookmarkEnd w:id="35"/>
    </w:p>
    <w:p w14:paraId="19761A42" w14:textId="77777777" w:rsidR="002238B1" w:rsidRPr="00C72C5E" w:rsidRDefault="002238B1" w:rsidP="0026177F">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Существующее положение</w:t>
      </w:r>
    </w:p>
    <w:p w14:paraId="62DA155D" w14:textId="77777777" w:rsidR="00132C1E" w:rsidRPr="00C72C5E" w:rsidRDefault="00132C1E" w:rsidP="0026177F">
      <w:pPr>
        <w:pStyle w:val="62"/>
        <w:shd w:val="clear" w:color="auto" w:fill="auto"/>
        <w:tabs>
          <w:tab w:val="left" w:pos="1215"/>
        </w:tabs>
        <w:spacing w:before="0" w:after="0" w:line="240" w:lineRule="auto"/>
        <w:ind w:left="120" w:right="120" w:firstLine="700"/>
        <w:jc w:val="both"/>
        <w:rPr>
          <w:sz w:val="24"/>
          <w:szCs w:val="24"/>
        </w:rPr>
      </w:pPr>
      <w:bookmarkStart w:id="36" w:name="_Toc214180065"/>
      <w:bookmarkStart w:id="37" w:name="_Toc214180068"/>
      <w:r w:rsidRPr="00C72C5E">
        <w:rPr>
          <w:sz w:val="24"/>
          <w:szCs w:val="24"/>
        </w:rPr>
        <w:t>Защита от шума, одного из основных неблагоприятных фа</w:t>
      </w:r>
      <w:r w:rsidR="0026177F" w:rsidRPr="00C72C5E">
        <w:rPr>
          <w:sz w:val="24"/>
          <w:szCs w:val="24"/>
        </w:rPr>
        <w:t xml:space="preserve">кторов среды обитания человека, </w:t>
      </w:r>
      <w:r w:rsidRPr="00C72C5E">
        <w:rPr>
          <w:sz w:val="24"/>
          <w:szCs w:val="24"/>
        </w:rPr>
        <w:t>является неотъемлемой частью вопросов проектирования, строительства и реконструкции населённых пунктов.</w:t>
      </w:r>
    </w:p>
    <w:p w14:paraId="6372843F" w14:textId="77777777" w:rsidR="00132C1E" w:rsidRPr="00C72C5E" w:rsidRDefault="00132C1E" w:rsidP="0026177F">
      <w:pPr>
        <w:pStyle w:val="62"/>
        <w:shd w:val="clear" w:color="auto" w:fill="auto"/>
        <w:spacing w:before="0" w:after="0" w:line="240" w:lineRule="auto"/>
        <w:ind w:left="120" w:right="120" w:firstLine="700"/>
        <w:jc w:val="both"/>
        <w:rPr>
          <w:sz w:val="24"/>
          <w:szCs w:val="24"/>
        </w:rPr>
      </w:pPr>
      <w:r w:rsidRPr="00C72C5E">
        <w:rPr>
          <w:sz w:val="24"/>
          <w:szCs w:val="24"/>
        </w:rPr>
        <w:t xml:space="preserve">Внешние транспортные связи </w:t>
      </w:r>
      <w:r w:rsidR="00F7242B" w:rsidRPr="00C72C5E">
        <w:rPr>
          <w:sz w:val="24"/>
          <w:szCs w:val="24"/>
        </w:rPr>
        <w:t>муниципального</w:t>
      </w:r>
      <w:r w:rsidRPr="00C72C5E">
        <w:rPr>
          <w:sz w:val="24"/>
          <w:szCs w:val="24"/>
        </w:rPr>
        <w:t xml:space="preserve"> округа Лотошино осуществляются только автомобильным транспортом.</w:t>
      </w:r>
    </w:p>
    <w:p w14:paraId="3B486191" w14:textId="77777777" w:rsidR="00132C1E" w:rsidRPr="00C72C5E" w:rsidRDefault="00132C1E" w:rsidP="00B7711F">
      <w:pPr>
        <w:pStyle w:val="affffff5"/>
        <w:numPr>
          <w:ilvl w:val="0"/>
          <w:numId w:val="22"/>
        </w:numPr>
        <w:suppressAutoHyphens/>
        <w:spacing w:line="240" w:lineRule="auto"/>
        <w:ind w:left="1134" w:hanging="425"/>
        <w:rPr>
          <w:rFonts w:ascii="Times New Roman" w:eastAsia="Arial Narrow" w:hAnsi="Times New Roman" w:cs="Times New Roman"/>
          <w:bCs/>
          <w:spacing w:val="3"/>
          <w:szCs w:val="24"/>
          <w:lang w:bidi="ru-RU"/>
        </w:rPr>
      </w:pPr>
      <w:bookmarkStart w:id="38" w:name="_Hlk103695696"/>
      <w:r w:rsidRPr="00C72C5E">
        <w:rPr>
          <w:rFonts w:ascii="Times New Roman" w:eastAsia="Arial Narrow" w:hAnsi="Times New Roman" w:cs="Times New Roman"/>
          <w:bCs/>
          <w:spacing w:val="3"/>
          <w:szCs w:val="24"/>
          <w:lang w:bidi="ru-RU"/>
        </w:rPr>
        <w:t>СанПиН 1.2.3685-21 «Гигиенические нормативы и требования к обеспечению безопасности и (или) безвредности для человека факторов среды обитания»;</w:t>
      </w:r>
    </w:p>
    <w:p w14:paraId="62D3DB1B" w14:textId="77777777" w:rsidR="00132C1E" w:rsidRPr="00C72C5E" w:rsidRDefault="00132C1E" w:rsidP="00B7711F">
      <w:pPr>
        <w:pStyle w:val="affffff5"/>
        <w:numPr>
          <w:ilvl w:val="0"/>
          <w:numId w:val="22"/>
        </w:numPr>
        <w:suppressAutoHyphens/>
        <w:spacing w:line="240" w:lineRule="auto"/>
        <w:ind w:left="1134" w:hanging="425"/>
        <w:rPr>
          <w:rFonts w:ascii="Times New Roman" w:eastAsia="Arial Narrow" w:hAnsi="Times New Roman" w:cs="Times New Roman"/>
          <w:bCs/>
          <w:spacing w:val="3"/>
          <w:szCs w:val="24"/>
          <w:lang w:bidi="ru-RU"/>
        </w:rPr>
      </w:pPr>
      <w:r w:rsidRPr="00C72C5E">
        <w:rPr>
          <w:rFonts w:ascii="Times New Roman" w:eastAsia="Arial Narrow" w:hAnsi="Times New Roman" w:cs="Times New Roman"/>
          <w:bCs/>
          <w:spacing w:val="3"/>
          <w:szCs w:val="24"/>
          <w:lang w:bidi="ru-RU"/>
        </w:rPr>
        <w:t>СанПиН 2.2.1/2.1.1.1200-03 «Санитарно-защитные зоны и санитарная классификация предприятий, сооружений и иных объектов»;</w:t>
      </w:r>
    </w:p>
    <w:p w14:paraId="74897612" w14:textId="77777777" w:rsidR="00132C1E" w:rsidRPr="00C72C5E" w:rsidRDefault="001B0ABE" w:rsidP="00B7711F">
      <w:pPr>
        <w:pStyle w:val="affffff5"/>
        <w:numPr>
          <w:ilvl w:val="0"/>
          <w:numId w:val="22"/>
        </w:numPr>
        <w:suppressAutoHyphens/>
        <w:spacing w:line="240" w:lineRule="auto"/>
        <w:ind w:left="1134" w:hanging="425"/>
        <w:rPr>
          <w:rFonts w:ascii="Times New Roman" w:eastAsia="Arial Narrow" w:hAnsi="Times New Roman" w:cs="Times New Roman"/>
          <w:bCs/>
          <w:spacing w:val="3"/>
          <w:szCs w:val="24"/>
          <w:lang w:bidi="ru-RU"/>
        </w:rPr>
      </w:pPr>
      <w:hyperlink r:id="rId18" w:history="1">
        <w:r w:rsidR="00132C1E" w:rsidRPr="00C72C5E">
          <w:rPr>
            <w:rFonts w:ascii="Times New Roman" w:eastAsia="Arial Narrow" w:hAnsi="Times New Roman" w:cs="Times New Roman"/>
            <w:bCs/>
            <w:spacing w:val="3"/>
            <w:szCs w:val="24"/>
            <w:lang w:bidi="ru-RU"/>
          </w:rPr>
          <w:t>СП 51.13330.2011</w:t>
        </w:r>
      </w:hyperlink>
      <w:r w:rsidR="00132C1E" w:rsidRPr="00C72C5E">
        <w:rPr>
          <w:rFonts w:ascii="Times New Roman" w:eastAsia="Arial Narrow" w:hAnsi="Times New Roman" w:cs="Times New Roman"/>
          <w:bCs/>
          <w:spacing w:val="3"/>
          <w:szCs w:val="24"/>
          <w:lang w:bidi="ru-RU"/>
        </w:rPr>
        <w:t xml:space="preserve"> «СНиП 23-03-2003 Защита от шума»;</w:t>
      </w:r>
    </w:p>
    <w:p w14:paraId="58837385" w14:textId="77777777" w:rsidR="00132C1E" w:rsidRPr="00C72C5E" w:rsidRDefault="00132C1E" w:rsidP="00B7711F">
      <w:pPr>
        <w:pStyle w:val="affffff5"/>
        <w:numPr>
          <w:ilvl w:val="0"/>
          <w:numId w:val="22"/>
        </w:numPr>
        <w:suppressAutoHyphens/>
        <w:spacing w:line="240" w:lineRule="auto"/>
        <w:ind w:left="1134" w:hanging="425"/>
        <w:rPr>
          <w:rFonts w:ascii="Times New Roman" w:eastAsia="Arial Narrow" w:hAnsi="Times New Roman" w:cs="Times New Roman"/>
          <w:bCs/>
          <w:spacing w:val="3"/>
          <w:szCs w:val="24"/>
          <w:lang w:bidi="ru-RU"/>
        </w:rPr>
      </w:pPr>
      <w:proofErr w:type="gramStart"/>
      <w:r w:rsidRPr="00C72C5E">
        <w:rPr>
          <w:rFonts w:ascii="Times New Roman" w:eastAsia="Arial Narrow" w:hAnsi="Times New Roman" w:cs="Times New Roman"/>
          <w:bCs/>
          <w:spacing w:val="3"/>
          <w:szCs w:val="24"/>
          <w:lang w:bidi="ru-RU"/>
        </w:rPr>
        <w:t>межгосударственный</w:t>
      </w:r>
      <w:proofErr w:type="gramEnd"/>
      <w:r w:rsidRPr="00C72C5E">
        <w:rPr>
          <w:rFonts w:ascii="Times New Roman" w:eastAsia="Arial Narrow" w:hAnsi="Times New Roman" w:cs="Times New Roman"/>
          <w:bCs/>
          <w:spacing w:val="3"/>
          <w:szCs w:val="24"/>
          <w:lang w:bidi="ru-RU"/>
        </w:rPr>
        <w:t xml:space="preserve"> стандарт ГОСТ 20444-2014 «Шум. Транспортные потоки. Методы измерения шумовой характеристики»;</w:t>
      </w:r>
    </w:p>
    <w:p w14:paraId="45F38D35" w14:textId="77777777" w:rsidR="00132C1E" w:rsidRPr="00C72C5E" w:rsidRDefault="00132C1E" w:rsidP="00B7711F">
      <w:pPr>
        <w:pStyle w:val="affffff5"/>
        <w:numPr>
          <w:ilvl w:val="0"/>
          <w:numId w:val="22"/>
        </w:numPr>
        <w:suppressAutoHyphens/>
        <w:spacing w:line="240" w:lineRule="auto"/>
        <w:ind w:left="1134" w:hanging="425"/>
        <w:rPr>
          <w:rFonts w:ascii="Times New Roman" w:eastAsia="Arial Narrow" w:hAnsi="Times New Roman" w:cs="Times New Roman"/>
          <w:bCs/>
          <w:spacing w:val="3"/>
          <w:szCs w:val="24"/>
          <w:lang w:bidi="ru-RU"/>
        </w:rPr>
      </w:pPr>
      <w:r w:rsidRPr="00C72C5E">
        <w:rPr>
          <w:rFonts w:ascii="Times New Roman" w:eastAsia="Arial Narrow" w:hAnsi="Times New Roman" w:cs="Times New Roman"/>
          <w:bCs/>
          <w:spacing w:val="3"/>
          <w:szCs w:val="24"/>
          <w:lang w:bidi="ru-RU"/>
        </w:rPr>
        <w:t>СП 276.1325800.2016 «Здания и территории. Правила проектирования защиты от шума транспортных потоков».</w:t>
      </w:r>
    </w:p>
    <w:p w14:paraId="2B7D0691" w14:textId="77777777" w:rsidR="00132C1E" w:rsidRPr="00C72C5E" w:rsidRDefault="00132C1E" w:rsidP="0026177F">
      <w:pPr>
        <w:widowControl w:val="0"/>
        <w:shd w:val="clear" w:color="auto" w:fill="FFFFFF"/>
        <w:suppressAutoHyphens/>
        <w:ind w:firstLine="709"/>
        <w:jc w:val="both"/>
      </w:pPr>
      <w:bookmarkStart w:id="39" w:name="_Hlk103695710"/>
      <w:bookmarkEnd w:id="38"/>
      <w:r w:rsidRPr="00C72C5E">
        <w:t xml:space="preserve">Допустимые уровни звука на территории жилой застройки нормируются в соответствии с </w:t>
      </w:r>
      <w:bookmarkStart w:id="40" w:name="_Hlk103777173"/>
      <w:r w:rsidRPr="00C72C5E">
        <w:rPr>
          <w:rFonts w:eastAsia="Arial Narrow"/>
          <w:bCs/>
          <w:spacing w:val="3"/>
          <w:lang w:bidi="ru-RU"/>
        </w:rPr>
        <w:t>СанПиН 1.2.3685-21</w:t>
      </w:r>
      <w:bookmarkEnd w:id="40"/>
      <w:r w:rsidRPr="00C72C5E">
        <w:rPr>
          <w:rFonts w:eastAsia="Arial Narrow"/>
          <w:bCs/>
          <w:spacing w:val="3"/>
          <w:lang w:bidi="ru-RU"/>
        </w:rPr>
        <w:t xml:space="preserve"> </w:t>
      </w:r>
      <w:r w:rsidRPr="00C72C5E">
        <w:t>и составляют значения, приведённые в таблице 2.2.1.</w:t>
      </w:r>
    </w:p>
    <w:bookmarkEnd w:id="39"/>
    <w:p w14:paraId="7671BA1F" w14:textId="77777777" w:rsidR="00132C1E" w:rsidRPr="00C72C5E" w:rsidRDefault="00132C1E" w:rsidP="0026177F">
      <w:pPr>
        <w:pStyle w:val="af0"/>
        <w:keepNext/>
        <w:suppressAutoHyphens/>
        <w:spacing w:before="60" w:after="0"/>
        <w:ind w:left="1072" w:hanging="1072"/>
        <w:rPr>
          <w:bCs/>
        </w:rPr>
      </w:pPr>
      <w:r w:rsidRPr="00C72C5E">
        <w:rPr>
          <w:bCs/>
        </w:rPr>
        <w:t>Таблица 2.2.1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3"/>
        <w:gridCol w:w="1712"/>
        <w:gridCol w:w="1854"/>
        <w:gridCol w:w="1818"/>
      </w:tblGrid>
      <w:tr w:rsidR="00CC151C" w:rsidRPr="00C72C5E" w14:paraId="0125D2EC" w14:textId="77777777" w:rsidTr="0026177F">
        <w:trPr>
          <w:cantSplit/>
          <w:trHeight w:val="454"/>
          <w:tblHeader/>
        </w:trPr>
        <w:tc>
          <w:tcPr>
            <w:tcW w:w="2204" w:type="pct"/>
            <w:vMerge w:val="restart"/>
            <w:vAlign w:val="center"/>
          </w:tcPr>
          <w:p w14:paraId="03FE221D" w14:textId="77777777" w:rsidR="00132C1E" w:rsidRPr="00C72C5E" w:rsidRDefault="00132C1E" w:rsidP="00F45FFB">
            <w:pPr>
              <w:suppressAutoHyphens/>
              <w:jc w:val="center"/>
            </w:pPr>
            <w:r w:rsidRPr="00C72C5E">
              <w:t>Назначение помещения или территории</w:t>
            </w:r>
          </w:p>
        </w:tc>
        <w:tc>
          <w:tcPr>
            <w:tcW w:w="889" w:type="pct"/>
            <w:vMerge w:val="restart"/>
            <w:vAlign w:val="center"/>
          </w:tcPr>
          <w:p w14:paraId="476F66E9" w14:textId="77777777" w:rsidR="00132C1E" w:rsidRPr="00C72C5E" w:rsidRDefault="00132C1E" w:rsidP="00F45FFB">
            <w:pPr>
              <w:suppressAutoHyphens/>
              <w:jc w:val="center"/>
            </w:pPr>
            <w:r w:rsidRPr="00C72C5E">
              <w:t>Время суток</w:t>
            </w:r>
          </w:p>
        </w:tc>
        <w:tc>
          <w:tcPr>
            <w:tcW w:w="1907" w:type="pct"/>
            <w:gridSpan w:val="2"/>
            <w:vAlign w:val="center"/>
          </w:tcPr>
          <w:p w14:paraId="17CBD136" w14:textId="77777777" w:rsidR="00132C1E" w:rsidRPr="00C72C5E" w:rsidRDefault="00132C1E" w:rsidP="00F45FFB">
            <w:pPr>
              <w:suppressAutoHyphens/>
              <w:jc w:val="center"/>
            </w:pPr>
            <w:r w:rsidRPr="00C72C5E">
              <w:t>Уровни звука, дБА</w:t>
            </w:r>
          </w:p>
        </w:tc>
      </w:tr>
      <w:tr w:rsidR="00CC151C" w:rsidRPr="00C72C5E" w14:paraId="370311FC" w14:textId="77777777" w:rsidTr="0026177F">
        <w:trPr>
          <w:cantSplit/>
          <w:trHeight w:val="454"/>
          <w:tblHeader/>
        </w:trPr>
        <w:tc>
          <w:tcPr>
            <w:tcW w:w="2204" w:type="pct"/>
            <w:vMerge/>
            <w:vAlign w:val="center"/>
          </w:tcPr>
          <w:p w14:paraId="23195418" w14:textId="77777777" w:rsidR="00132C1E" w:rsidRPr="00C72C5E" w:rsidRDefault="00132C1E" w:rsidP="00F45FFB">
            <w:pPr>
              <w:suppressAutoHyphens/>
              <w:jc w:val="center"/>
            </w:pPr>
          </w:p>
        </w:tc>
        <w:tc>
          <w:tcPr>
            <w:tcW w:w="889" w:type="pct"/>
            <w:vMerge/>
            <w:vAlign w:val="center"/>
          </w:tcPr>
          <w:p w14:paraId="1DBBE494" w14:textId="77777777" w:rsidR="00132C1E" w:rsidRPr="00C72C5E" w:rsidRDefault="00132C1E" w:rsidP="00F45FFB">
            <w:pPr>
              <w:suppressAutoHyphens/>
              <w:jc w:val="center"/>
            </w:pPr>
          </w:p>
        </w:tc>
        <w:tc>
          <w:tcPr>
            <w:tcW w:w="963" w:type="pct"/>
            <w:vAlign w:val="center"/>
          </w:tcPr>
          <w:p w14:paraId="4C3CC829" w14:textId="77777777" w:rsidR="00132C1E" w:rsidRPr="00C72C5E" w:rsidRDefault="00132C1E" w:rsidP="00F45FFB">
            <w:pPr>
              <w:suppressAutoHyphens/>
              <w:jc w:val="center"/>
            </w:pPr>
            <w:r w:rsidRPr="00C72C5E">
              <w:t>Эквивалентный уровень, LАэкв</w:t>
            </w:r>
          </w:p>
        </w:tc>
        <w:tc>
          <w:tcPr>
            <w:tcW w:w="944" w:type="pct"/>
            <w:vAlign w:val="center"/>
          </w:tcPr>
          <w:p w14:paraId="52D7AC8A" w14:textId="77777777" w:rsidR="00132C1E" w:rsidRPr="00C72C5E" w:rsidRDefault="00132C1E" w:rsidP="00F45FFB">
            <w:pPr>
              <w:suppressAutoHyphens/>
              <w:jc w:val="center"/>
            </w:pPr>
            <w:r w:rsidRPr="00C72C5E">
              <w:t>Максимальный уровень, LАмах</w:t>
            </w:r>
          </w:p>
        </w:tc>
      </w:tr>
      <w:tr w:rsidR="00CC151C" w:rsidRPr="00C72C5E" w14:paraId="51025E07" w14:textId="77777777" w:rsidTr="0026177F">
        <w:trPr>
          <w:cantSplit/>
          <w:trHeight w:val="454"/>
        </w:trPr>
        <w:tc>
          <w:tcPr>
            <w:tcW w:w="2204" w:type="pct"/>
            <w:vMerge w:val="restart"/>
            <w:vAlign w:val="center"/>
          </w:tcPr>
          <w:p w14:paraId="0BD5C0F3" w14:textId="77777777" w:rsidR="00132C1E" w:rsidRPr="00C72C5E" w:rsidRDefault="00132C1E" w:rsidP="00F45FFB">
            <w:pPr>
              <w:suppressAutoHyphens/>
              <w:autoSpaceDE w:val="0"/>
              <w:autoSpaceDN w:val="0"/>
              <w:adjustRightInd w:val="0"/>
            </w:pPr>
            <w:r w:rsidRPr="00C72C5E">
              <w:t>Территории, непосредственно прилегающие к зданиям жилых домов, домов отдыха, пансионатов, домов-интернатов для престарелых и инвалидов, дошкольных образовательных организаций и других образовательных организаций</w:t>
            </w:r>
          </w:p>
        </w:tc>
        <w:tc>
          <w:tcPr>
            <w:tcW w:w="889" w:type="pct"/>
            <w:vAlign w:val="center"/>
          </w:tcPr>
          <w:p w14:paraId="2257D9EF" w14:textId="77777777" w:rsidR="00132C1E" w:rsidRPr="00C72C5E" w:rsidRDefault="00132C1E" w:rsidP="00F45FFB">
            <w:pPr>
              <w:suppressAutoHyphens/>
              <w:jc w:val="center"/>
            </w:pPr>
            <w:proofErr w:type="gramStart"/>
            <w:r w:rsidRPr="00C72C5E">
              <w:t>с</w:t>
            </w:r>
            <w:proofErr w:type="gramEnd"/>
            <w:r w:rsidRPr="00C72C5E">
              <w:t xml:space="preserve"> 7</w:t>
            </w:r>
            <w:r w:rsidRPr="00C72C5E">
              <w:rPr>
                <w:vertAlign w:val="superscript"/>
              </w:rPr>
              <w:t>00</w:t>
            </w:r>
            <w:r w:rsidRPr="00C72C5E">
              <w:t xml:space="preserve"> до 23</w:t>
            </w:r>
            <w:r w:rsidRPr="00C72C5E">
              <w:rPr>
                <w:vertAlign w:val="superscript"/>
              </w:rPr>
              <w:t>00</w:t>
            </w:r>
          </w:p>
        </w:tc>
        <w:tc>
          <w:tcPr>
            <w:tcW w:w="963" w:type="pct"/>
            <w:vAlign w:val="center"/>
          </w:tcPr>
          <w:p w14:paraId="1F506D62" w14:textId="77777777" w:rsidR="00132C1E" w:rsidRPr="00C72C5E" w:rsidRDefault="00132C1E" w:rsidP="00F45FFB">
            <w:pPr>
              <w:suppressAutoHyphens/>
              <w:jc w:val="center"/>
            </w:pPr>
            <w:r w:rsidRPr="00C72C5E">
              <w:t>55</w:t>
            </w:r>
          </w:p>
        </w:tc>
        <w:tc>
          <w:tcPr>
            <w:tcW w:w="944" w:type="pct"/>
            <w:vAlign w:val="center"/>
          </w:tcPr>
          <w:p w14:paraId="6B810DFC" w14:textId="77777777" w:rsidR="00132C1E" w:rsidRPr="00C72C5E" w:rsidRDefault="00132C1E" w:rsidP="00F45FFB">
            <w:pPr>
              <w:suppressAutoHyphens/>
              <w:jc w:val="center"/>
            </w:pPr>
            <w:r w:rsidRPr="00C72C5E">
              <w:t>70</w:t>
            </w:r>
          </w:p>
        </w:tc>
      </w:tr>
      <w:tr w:rsidR="00D04205" w:rsidRPr="00C72C5E" w14:paraId="4DA3025A" w14:textId="77777777" w:rsidTr="0026177F">
        <w:trPr>
          <w:cantSplit/>
          <w:trHeight w:val="454"/>
        </w:trPr>
        <w:tc>
          <w:tcPr>
            <w:tcW w:w="2204" w:type="pct"/>
            <w:vMerge/>
            <w:vAlign w:val="center"/>
          </w:tcPr>
          <w:p w14:paraId="62DE1885" w14:textId="77777777" w:rsidR="00132C1E" w:rsidRPr="00C72C5E" w:rsidRDefault="00132C1E" w:rsidP="00F45FFB">
            <w:pPr>
              <w:suppressAutoHyphens/>
            </w:pPr>
          </w:p>
        </w:tc>
        <w:tc>
          <w:tcPr>
            <w:tcW w:w="889" w:type="pct"/>
            <w:vAlign w:val="center"/>
          </w:tcPr>
          <w:p w14:paraId="7D5F8852" w14:textId="77777777" w:rsidR="00132C1E" w:rsidRPr="00C72C5E" w:rsidRDefault="00132C1E" w:rsidP="00F45FFB">
            <w:pPr>
              <w:suppressAutoHyphens/>
              <w:jc w:val="center"/>
            </w:pPr>
            <w:proofErr w:type="gramStart"/>
            <w:r w:rsidRPr="00C72C5E">
              <w:t>с</w:t>
            </w:r>
            <w:proofErr w:type="gramEnd"/>
            <w:r w:rsidRPr="00C72C5E">
              <w:t xml:space="preserve"> 23</w:t>
            </w:r>
            <w:r w:rsidRPr="00C72C5E">
              <w:rPr>
                <w:vertAlign w:val="superscript"/>
              </w:rPr>
              <w:t>00</w:t>
            </w:r>
            <w:r w:rsidRPr="00C72C5E">
              <w:t xml:space="preserve"> до 7</w:t>
            </w:r>
            <w:r w:rsidRPr="00C72C5E">
              <w:rPr>
                <w:vertAlign w:val="superscript"/>
              </w:rPr>
              <w:t>00</w:t>
            </w:r>
          </w:p>
        </w:tc>
        <w:tc>
          <w:tcPr>
            <w:tcW w:w="963" w:type="pct"/>
            <w:vAlign w:val="center"/>
          </w:tcPr>
          <w:p w14:paraId="54FDA21B" w14:textId="77777777" w:rsidR="00132C1E" w:rsidRPr="00C72C5E" w:rsidRDefault="00132C1E" w:rsidP="00F45FFB">
            <w:pPr>
              <w:suppressAutoHyphens/>
              <w:jc w:val="center"/>
            </w:pPr>
            <w:r w:rsidRPr="00C72C5E">
              <w:t>45</w:t>
            </w:r>
          </w:p>
        </w:tc>
        <w:tc>
          <w:tcPr>
            <w:tcW w:w="944" w:type="pct"/>
            <w:vAlign w:val="center"/>
          </w:tcPr>
          <w:p w14:paraId="2140CA71" w14:textId="77777777" w:rsidR="00132C1E" w:rsidRPr="00C72C5E" w:rsidRDefault="00132C1E" w:rsidP="00F45FFB">
            <w:pPr>
              <w:suppressAutoHyphens/>
              <w:jc w:val="center"/>
            </w:pPr>
            <w:r w:rsidRPr="00C72C5E">
              <w:t>60</w:t>
            </w:r>
          </w:p>
        </w:tc>
      </w:tr>
    </w:tbl>
    <w:p w14:paraId="019E2478" w14:textId="77777777" w:rsidR="00132C1E" w:rsidRPr="00C72C5E" w:rsidRDefault="00132C1E" w:rsidP="00132C1E">
      <w:pPr>
        <w:rPr>
          <w:sz w:val="2"/>
          <w:szCs w:val="2"/>
        </w:rPr>
      </w:pPr>
    </w:p>
    <w:p w14:paraId="2AE9C70B" w14:textId="77777777" w:rsidR="00132C1E" w:rsidRPr="00C72C5E" w:rsidRDefault="00132C1E" w:rsidP="0026177F">
      <w:pPr>
        <w:widowControl w:val="0"/>
        <w:shd w:val="clear" w:color="auto" w:fill="FFFFFF"/>
        <w:suppressAutoHyphens/>
        <w:spacing w:before="120"/>
        <w:ind w:firstLine="709"/>
        <w:jc w:val="both"/>
        <w:rPr>
          <w:rFonts w:eastAsia="Arial Narrow"/>
          <w:bCs/>
          <w:spacing w:val="3"/>
          <w:lang w:bidi="ru-RU"/>
        </w:rPr>
      </w:pPr>
      <w:r w:rsidRPr="00C72C5E">
        <w:t xml:space="preserve">В качестве шумовой характеристики автомобильного транспортного потока, в состав </w:t>
      </w:r>
      <w:r w:rsidRPr="00C72C5E">
        <w:rPr>
          <w:rFonts w:eastAsia="Arial Narrow"/>
          <w:bCs/>
          <w:spacing w:val="3"/>
          <w:lang w:bidi="ru-RU"/>
        </w:rPr>
        <w:t xml:space="preserve">которого могут входить легковые и грузовые автомобили, автопоезда, автобусы, троллейбусы, ГОСТ 20444-2014 «Шум. Транспортные потоки. Методы измерения шумовой </w:t>
      </w:r>
      <w:r w:rsidRPr="00C72C5E">
        <w:rPr>
          <w:rFonts w:eastAsia="Arial Narrow"/>
          <w:bCs/>
          <w:spacing w:val="3"/>
          <w:lang w:bidi="ru-RU"/>
        </w:rPr>
        <w:lastRenderedPageBreak/>
        <w:t>характеристики» принят эквивалентный Аэкв уровень звука, создаваемый потоком в опорной точке на расстоянии 7,5 м от оси ближайшей к расчетной точке (точке наблюдения) полосы движения автомобильного транспорта и на высоте 1,5 м над уровнем проезжей части.</w:t>
      </w:r>
    </w:p>
    <w:p w14:paraId="6585B45B" w14:textId="77777777" w:rsidR="00132C1E" w:rsidRPr="00C72C5E" w:rsidRDefault="00132C1E" w:rsidP="0026177F">
      <w:pPr>
        <w:widowControl w:val="0"/>
        <w:shd w:val="clear" w:color="auto" w:fill="FFFFFF"/>
        <w:suppressAutoHyphens/>
        <w:ind w:firstLine="709"/>
        <w:jc w:val="both"/>
        <w:rPr>
          <w:rFonts w:eastAsia="Arial Narrow"/>
          <w:bCs/>
          <w:spacing w:val="3"/>
          <w:lang w:bidi="ru-RU"/>
        </w:rPr>
      </w:pPr>
      <w:r w:rsidRPr="00C72C5E">
        <w:rPr>
          <w:rFonts w:eastAsia="Arial Narrow"/>
          <w:bCs/>
          <w:spacing w:val="3"/>
          <w:lang w:bidi="ru-RU"/>
        </w:rPr>
        <w:t xml:space="preserve">Расчёт эквивалентного уровня звука выполняется по формуле, представленной в СП 276.1325800.2016 «Здания и территории. Правила проектирования защиты от шума транспортных потоков»: </w:t>
      </w:r>
    </w:p>
    <w:p w14:paraId="5564F7B6" w14:textId="77777777" w:rsidR="00132C1E" w:rsidRPr="00C72C5E" w:rsidRDefault="00132C1E" w:rsidP="00132C1E">
      <w:pPr>
        <w:pStyle w:val="ConsPlusNormal"/>
        <w:spacing w:line="276" w:lineRule="auto"/>
        <w:ind w:firstLine="709"/>
        <w:jc w:val="center"/>
        <w:rPr>
          <w:rFonts w:ascii="Times New Roman" w:hAnsi="Times New Roman" w:cs="Times New Roman"/>
          <w:sz w:val="24"/>
          <w:szCs w:val="24"/>
        </w:rPr>
      </w:pPr>
      <w:r w:rsidRPr="00C72C5E">
        <w:rPr>
          <w:rFonts w:ascii="Times New Roman" w:hAnsi="Times New Roman" w:cs="Times New Roman"/>
          <w:noProof/>
          <w:position w:val="-11"/>
          <w:sz w:val="24"/>
          <w:szCs w:val="24"/>
        </w:rPr>
        <w:drawing>
          <wp:inline distT="0" distB="0" distL="0" distR="0" wp14:anchorId="0E2B1AB4" wp14:editId="26AC204B">
            <wp:extent cx="3581400" cy="285750"/>
            <wp:effectExtent l="0" t="0" r="0" b="0"/>
            <wp:docPr id="2" name="Рисунок 11" descr="base_44_21182_32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base_44_21182_32807"/>
                    <pic:cNvPicPr preferRelativeResize="0">
                      <a:picLocks noChangeArrowheads="1"/>
                    </pic:cNvPicPr>
                  </pic:nvPicPr>
                  <pic:blipFill>
                    <a:blip r:embed="rId19" cstate="print"/>
                    <a:srcRect/>
                    <a:stretch>
                      <a:fillRect/>
                    </a:stretch>
                  </pic:blipFill>
                  <pic:spPr bwMode="auto">
                    <a:xfrm>
                      <a:off x="0" y="0"/>
                      <a:ext cx="3581400" cy="285750"/>
                    </a:xfrm>
                    <a:prstGeom prst="rect">
                      <a:avLst/>
                    </a:prstGeom>
                    <a:noFill/>
                    <a:ln w="9525">
                      <a:noFill/>
                      <a:miter lim="800000"/>
                      <a:headEnd/>
                      <a:tailEnd/>
                    </a:ln>
                  </pic:spPr>
                </pic:pic>
              </a:graphicData>
            </a:graphic>
          </wp:inline>
        </w:drawing>
      </w:r>
    </w:p>
    <w:p w14:paraId="1D7FF1D0" w14:textId="77777777" w:rsidR="00132C1E" w:rsidRPr="00C72C5E" w:rsidRDefault="00132C1E" w:rsidP="00132C1E">
      <w:pPr>
        <w:spacing w:line="276" w:lineRule="auto"/>
        <w:ind w:firstLine="709"/>
        <w:jc w:val="both"/>
      </w:pPr>
      <w:proofErr w:type="gramStart"/>
      <w:r w:rsidRPr="00C72C5E">
        <w:t>где</w:t>
      </w:r>
      <w:proofErr w:type="gramEnd"/>
      <w:r w:rsidRPr="00C72C5E">
        <w:t xml:space="preserve">: </w:t>
      </w:r>
    </w:p>
    <w:p w14:paraId="506C733B" w14:textId="77777777" w:rsidR="00132C1E" w:rsidRPr="00C72C5E" w:rsidRDefault="00132C1E" w:rsidP="0026177F">
      <w:pPr>
        <w:ind w:firstLine="709"/>
        <w:jc w:val="both"/>
      </w:pPr>
      <w:r w:rsidRPr="00C72C5E">
        <w:t>N – расчётная интенсивность движения автомобильного транспортного потока, ед./ч;</w:t>
      </w:r>
    </w:p>
    <w:p w14:paraId="6B8D80E3" w14:textId="77777777" w:rsidR="00132C1E" w:rsidRPr="00C72C5E" w:rsidRDefault="00132C1E" w:rsidP="0026177F">
      <w:pPr>
        <w:ind w:firstLine="709"/>
        <w:jc w:val="both"/>
      </w:pPr>
      <w:r w:rsidRPr="00C72C5E">
        <w:t>V – скорость движения автомобильного транспортного потока, км/ч;</w:t>
      </w:r>
    </w:p>
    <w:p w14:paraId="2E96783B" w14:textId="77777777" w:rsidR="00132C1E" w:rsidRPr="00C72C5E" w:rsidRDefault="00132C1E" w:rsidP="0026177F">
      <w:pPr>
        <w:ind w:firstLine="709"/>
        <w:jc w:val="both"/>
      </w:pPr>
      <w:proofErr w:type="gramStart"/>
      <w:r w:rsidRPr="00C72C5E">
        <w:t>p</w:t>
      </w:r>
      <w:proofErr w:type="gramEnd"/>
      <w:r w:rsidRPr="00C72C5E">
        <w:t xml:space="preserve"> – доля грузовых автомобилей и общественных транспортных средств в потоке, %.</w:t>
      </w:r>
    </w:p>
    <w:p w14:paraId="5D8F3B56" w14:textId="77777777" w:rsidR="00132C1E" w:rsidRPr="00C72C5E" w:rsidRDefault="00132C1E" w:rsidP="0026177F">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 xml:space="preserve">Расчетное значение шумовой характеристики транспортного потока в виде максимального уровня звука рассчитывается в соответствии с ГОСТ 20444-2014 «Шум. Транспортные потоки. Методы измерения шумовой характеристики» и принимается при скорости движения автомобильного транспортного потока </w:t>
      </w:r>
      <w:r w:rsidRPr="00C72C5E">
        <w:rPr>
          <w:rFonts w:ascii="Times New Roman" w:hAnsi="Times New Roman" w:cs="Times New Roman"/>
          <w:i/>
          <w:sz w:val="24"/>
          <w:szCs w:val="24"/>
        </w:rPr>
        <w:t>v</w:t>
      </w:r>
      <w:r w:rsidRPr="00C72C5E">
        <w:rPr>
          <w:rFonts w:ascii="Times New Roman" w:hAnsi="Times New Roman" w:cs="Times New Roman"/>
          <w:sz w:val="24"/>
          <w:szCs w:val="24"/>
          <w:vertAlign w:val="subscript"/>
        </w:rPr>
        <w:t>опор</w:t>
      </w:r>
      <w:r w:rsidRPr="00C72C5E">
        <w:rPr>
          <w:rFonts w:ascii="Times New Roman" w:hAnsi="Times New Roman" w:cs="Times New Roman"/>
          <w:sz w:val="24"/>
          <w:szCs w:val="24"/>
        </w:rPr>
        <w:t xml:space="preserve"> = 50 км/ч:</w:t>
      </w:r>
    </w:p>
    <w:p w14:paraId="5AE42C28" w14:textId="77777777" w:rsidR="00132C1E" w:rsidRPr="00C72C5E" w:rsidRDefault="00132C1E" w:rsidP="0026177F">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 xml:space="preserve">– для потока легковых </w:t>
      </w:r>
      <w:proofErr w:type="gramStart"/>
      <w:r w:rsidRPr="00C72C5E">
        <w:rPr>
          <w:rFonts w:ascii="Times New Roman" w:hAnsi="Times New Roman" w:cs="Times New Roman"/>
          <w:sz w:val="24"/>
          <w:szCs w:val="24"/>
        </w:rPr>
        <w:t xml:space="preserve">автомобилей </w:t>
      </w:r>
      <w:r w:rsidRPr="00C72C5E">
        <w:rPr>
          <w:rFonts w:ascii="Times New Roman" w:hAnsi="Times New Roman" w:cs="Times New Roman"/>
          <w:noProof/>
          <w:position w:val="-10"/>
          <w:sz w:val="24"/>
          <w:szCs w:val="24"/>
        </w:rPr>
        <w:drawing>
          <wp:inline distT="0" distB="0" distL="0" distR="0" wp14:anchorId="345F99DD" wp14:editId="529E8B1A">
            <wp:extent cx="1228725" cy="276225"/>
            <wp:effectExtent l="0" t="0" r="9525" b="0"/>
            <wp:docPr id="4" name="Рисунок 12" descr="base_44_21182_328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base_44_21182_32801"/>
                    <pic:cNvPicPr preferRelativeResize="0">
                      <a:picLocks noChangeArrowheads="1"/>
                    </pic:cNvPicPr>
                  </pic:nvPicPr>
                  <pic:blipFill>
                    <a:blip r:embed="rId20" cstate="print"/>
                    <a:srcRect/>
                    <a:stretch>
                      <a:fillRect/>
                    </a:stretch>
                  </pic:blipFill>
                  <pic:spPr bwMode="auto">
                    <a:xfrm>
                      <a:off x="0" y="0"/>
                      <a:ext cx="1228725" cy="276225"/>
                    </a:xfrm>
                    <a:prstGeom prst="rect">
                      <a:avLst/>
                    </a:prstGeom>
                    <a:noFill/>
                    <a:ln w="9525">
                      <a:noFill/>
                      <a:miter lim="800000"/>
                      <a:headEnd/>
                      <a:tailEnd/>
                    </a:ln>
                  </pic:spPr>
                </pic:pic>
              </a:graphicData>
            </a:graphic>
          </wp:inline>
        </w:drawing>
      </w:r>
      <w:r w:rsidRPr="00C72C5E">
        <w:rPr>
          <w:rFonts w:ascii="Times New Roman" w:hAnsi="Times New Roman" w:cs="Times New Roman"/>
          <w:sz w:val="24"/>
          <w:szCs w:val="24"/>
        </w:rPr>
        <w:t>;</w:t>
      </w:r>
      <w:proofErr w:type="gramEnd"/>
    </w:p>
    <w:p w14:paraId="7E7ED32B" w14:textId="77777777" w:rsidR="00132C1E" w:rsidRPr="00C72C5E" w:rsidRDefault="00132C1E" w:rsidP="0026177F">
      <w:pPr>
        <w:pStyle w:val="affffff5"/>
        <w:spacing w:line="240" w:lineRule="auto"/>
        <w:ind w:left="0" w:firstLine="709"/>
        <w:rPr>
          <w:rFonts w:ascii="Times New Roman" w:hAnsi="Times New Roman" w:cs="Times New Roman"/>
          <w:szCs w:val="24"/>
        </w:rPr>
      </w:pPr>
      <w:r w:rsidRPr="00C72C5E">
        <w:rPr>
          <w:rFonts w:ascii="Times New Roman" w:hAnsi="Times New Roman" w:cs="Times New Roman"/>
          <w:szCs w:val="24"/>
        </w:rPr>
        <w:t xml:space="preserve">– при наличии в потоке грузовых автомобилей и/или </w:t>
      </w:r>
      <w:proofErr w:type="gramStart"/>
      <w:r w:rsidRPr="00C72C5E">
        <w:rPr>
          <w:rFonts w:ascii="Times New Roman" w:hAnsi="Times New Roman" w:cs="Times New Roman"/>
          <w:szCs w:val="24"/>
        </w:rPr>
        <w:t xml:space="preserve">автобусов </w:t>
      </w:r>
      <w:r w:rsidRPr="00C72C5E">
        <w:rPr>
          <w:rFonts w:ascii="Times New Roman" w:hAnsi="Times New Roman" w:cs="Times New Roman"/>
          <w:noProof/>
          <w:position w:val="-10"/>
          <w:szCs w:val="24"/>
        </w:rPr>
        <w:drawing>
          <wp:inline distT="0" distB="0" distL="0" distR="0" wp14:anchorId="274B39CA" wp14:editId="0BF4CFF4">
            <wp:extent cx="1228725" cy="276225"/>
            <wp:effectExtent l="0" t="0" r="9525" b="0"/>
            <wp:docPr id="8" name="Рисунок 13" descr="base_44_21182_328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base_44_21182_32802"/>
                    <pic:cNvPicPr preferRelativeResize="0">
                      <a:picLocks noChangeArrowheads="1"/>
                    </pic:cNvPicPr>
                  </pic:nvPicPr>
                  <pic:blipFill>
                    <a:blip r:embed="rId21" cstate="print"/>
                    <a:srcRect/>
                    <a:stretch>
                      <a:fillRect/>
                    </a:stretch>
                  </pic:blipFill>
                  <pic:spPr bwMode="auto">
                    <a:xfrm>
                      <a:off x="0" y="0"/>
                      <a:ext cx="1228725" cy="276225"/>
                    </a:xfrm>
                    <a:prstGeom prst="rect">
                      <a:avLst/>
                    </a:prstGeom>
                    <a:noFill/>
                    <a:ln w="9525">
                      <a:noFill/>
                      <a:miter lim="800000"/>
                      <a:headEnd/>
                      <a:tailEnd/>
                    </a:ln>
                  </pic:spPr>
                </pic:pic>
              </a:graphicData>
            </a:graphic>
          </wp:inline>
        </w:drawing>
      </w:r>
      <w:r w:rsidRPr="00C72C5E">
        <w:rPr>
          <w:rFonts w:ascii="Times New Roman" w:hAnsi="Times New Roman" w:cs="Times New Roman"/>
          <w:szCs w:val="24"/>
        </w:rPr>
        <w:t>.</w:t>
      </w:r>
      <w:proofErr w:type="gramEnd"/>
    </w:p>
    <w:p w14:paraId="62781440" w14:textId="77777777" w:rsidR="00132C1E" w:rsidRPr="00C72C5E" w:rsidRDefault="00132C1E" w:rsidP="0026177F">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 xml:space="preserve">При скорости движения транспортного потока </w:t>
      </w:r>
      <w:r w:rsidRPr="00C72C5E">
        <w:rPr>
          <w:rFonts w:ascii="Times New Roman" w:hAnsi="Times New Roman" w:cs="Times New Roman"/>
          <w:i/>
          <w:sz w:val="24"/>
          <w:szCs w:val="24"/>
        </w:rPr>
        <w:t>v</w:t>
      </w:r>
      <w:r w:rsidRPr="00C72C5E">
        <w:rPr>
          <w:rFonts w:ascii="Times New Roman" w:hAnsi="Times New Roman" w:cs="Times New Roman"/>
          <w:sz w:val="24"/>
          <w:szCs w:val="24"/>
        </w:rPr>
        <w:t xml:space="preserve">, отличной от 50 км/ч, максимальный уровень звука на расстоянии 7,5 м от оси ближней полосы движения автомобильного транспорта, соответствующий скорости движения </w:t>
      </w:r>
      <w:r w:rsidRPr="00C72C5E">
        <w:rPr>
          <w:rFonts w:ascii="Times New Roman" w:hAnsi="Times New Roman" w:cs="Times New Roman"/>
          <w:i/>
          <w:sz w:val="24"/>
          <w:szCs w:val="24"/>
        </w:rPr>
        <w:t>v</w:t>
      </w:r>
      <w:r w:rsidRPr="00C72C5E">
        <w:rPr>
          <w:rFonts w:ascii="Times New Roman" w:hAnsi="Times New Roman" w:cs="Times New Roman"/>
          <w:sz w:val="24"/>
          <w:szCs w:val="24"/>
        </w:rPr>
        <w:t>, км/ч, рассчитывается по формуле:</w:t>
      </w:r>
    </w:p>
    <w:p w14:paraId="33ADD05D" w14:textId="77777777" w:rsidR="00132C1E" w:rsidRPr="00C72C5E" w:rsidRDefault="00132C1E" w:rsidP="0026177F">
      <w:pPr>
        <w:pStyle w:val="ConsPlusNormal"/>
        <w:ind w:firstLine="709"/>
        <w:jc w:val="center"/>
        <w:rPr>
          <w:rFonts w:ascii="Times New Roman" w:hAnsi="Times New Roman" w:cs="Times New Roman"/>
          <w:sz w:val="24"/>
          <w:szCs w:val="24"/>
        </w:rPr>
      </w:pPr>
      <w:r w:rsidRPr="00C72C5E">
        <w:rPr>
          <w:rFonts w:ascii="Times New Roman" w:hAnsi="Times New Roman" w:cs="Times New Roman"/>
          <w:noProof/>
          <w:position w:val="-10"/>
          <w:sz w:val="24"/>
          <w:szCs w:val="24"/>
        </w:rPr>
        <w:drawing>
          <wp:inline distT="0" distB="0" distL="0" distR="0" wp14:anchorId="49DA87C0" wp14:editId="5F96AEDC">
            <wp:extent cx="2124075" cy="276225"/>
            <wp:effectExtent l="0" t="0" r="0" b="0"/>
            <wp:docPr id="9" name="Рисунок 14" descr="base_44_21182_32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base_44_21182_32804"/>
                    <pic:cNvPicPr preferRelativeResize="0">
                      <a:picLocks noChangeArrowheads="1"/>
                    </pic:cNvPicPr>
                  </pic:nvPicPr>
                  <pic:blipFill>
                    <a:blip r:embed="rId22" cstate="print"/>
                    <a:srcRect/>
                    <a:stretch>
                      <a:fillRect/>
                    </a:stretch>
                  </pic:blipFill>
                  <pic:spPr bwMode="auto">
                    <a:xfrm>
                      <a:off x="0" y="0"/>
                      <a:ext cx="2124075" cy="276225"/>
                    </a:xfrm>
                    <a:prstGeom prst="rect">
                      <a:avLst/>
                    </a:prstGeom>
                    <a:noFill/>
                    <a:ln w="9525">
                      <a:noFill/>
                      <a:miter lim="800000"/>
                      <a:headEnd/>
                      <a:tailEnd/>
                    </a:ln>
                  </pic:spPr>
                </pic:pic>
              </a:graphicData>
            </a:graphic>
          </wp:inline>
        </w:drawing>
      </w:r>
      <w:r w:rsidRPr="00C72C5E">
        <w:rPr>
          <w:rFonts w:ascii="Times New Roman" w:hAnsi="Times New Roman" w:cs="Times New Roman"/>
          <w:sz w:val="24"/>
          <w:szCs w:val="24"/>
        </w:rPr>
        <w:t xml:space="preserve"> </w:t>
      </w:r>
    </w:p>
    <w:p w14:paraId="2E1F55F4" w14:textId="77777777" w:rsidR="00132C1E" w:rsidRPr="00C72C5E" w:rsidRDefault="00132C1E" w:rsidP="0026177F">
      <w:pPr>
        <w:pStyle w:val="ConsPlusNormal"/>
        <w:ind w:firstLine="709"/>
        <w:jc w:val="both"/>
        <w:rPr>
          <w:rFonts w:ascii="Times New Roman" w:hAnsi="Times New Roman" w:cs="Times New Roman"/>
          <w:sz w:val="24"/>
          <w:szCs w:val="24"/>
        </w:rPr>
      </w:pPr>
      <w:proofErr w:type="gramStart"/>
      <w:r w:rsidRPr="00C72C5E">
        <w:rPr>
          <w:rFonts w:ascii="Times New Roman" w:hAnsi="Times New Roman" w:cs="Times New Roman"/>
          <w:sz w:val="24"/>
          <w:szCs w:val="24"/>
        </w:rPr>
        <w:t xml:space="preserve">где </w:t>
      </w:r>
      <w:r w:rsidRPr="00C72C5E">
        <w:rPr>
          <w:rFonts w:ascii="Times New Roman" w:hAnsi="Times New Roman" w:cs="Times New Roman"/>
          <w:noProof/>
          <w:position w:val="-10"/>
          <w:sz w:val="24"/>
          <w:szCs w:val="24"/>
        </w:rPr>
        <w:drawing>
          <wp:inline distT="0" distB="0" distL="0" distR="0" wp14:anchorId="32BF0D28" wp14:editId="66688C33">
            <wp:extent cx="523875" cy="276225"/>
            <wp:effectExtent l="0" t="0" r="9525" b="0"/>
            <wp:docPr id="10" name="Рисунок 15" descr="base_44_21182_32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base_44_21182_32805"/>
                    <pic:cNvPicPr preferRelativeResize="0">
                      <a:picLocks noChangeArrowheads="1"/>
                    </pic:cNvPicPr>
                  </pic:nvPicPr>
                  <pic:blipFill>
                    <a:blip r:embed="rId23" cstate="print"/>
                    <a:srcRect/>
                    <a:stretch>
                      <a:fillRect/>
                    </a:stretch>
                  </pic:blipFill>
                  <pic:spPr bwMode="auto">
                    <a:xfrm>
                      <a:off x="0" y="0"/>
                      <a:ext cx="523875" cy="276225"/>
                    </a:xfrm>
                    <a:prstGeom prst="rect">
                      <a:avLst/>
                    </a:prstGeom>
                    <a:noFill/>
                    <a:ln w="9525">
                      <a:noFill/>
                      <a:miter lim="800000"/>
                      <a:headEnd/>
                      <a:tailEnd/>
                    </a:ln>
                  </pic:spPr>
                </pic:pic>
              </a:graphicData>
            </a:graphic>
          </wp:inline>
        </w:drawing>
      </w:r>
      <w:r w:rsidRPr="00C72C5E">
        <w:rPr>
          <w:rFonts w:ascii="Times New Roman" w:hAnsi="Times New Roman" w:cs="Times New Roman"/>
          <w:sz w:val="24"/>
          <w:szCs w:val="24"/>
        </w:rPr>
        <w:t xml:space="preserve"> –</w:t>
      </w:r>
      <w:proofErr w:type="gramEnd"/>
      <w:r w:rsidRPr="00C72C5E">
        <w:rPr>
          <w:rFonts w:ascii="Times New Roman" w:hAnsi="Times New Roman" w:cs="Times New Roman"/>
          <w:sz w:val="24"/>
          <w:szCs w:val="24"/>
        </w:rPr>
        <w:t xml:space="preserve"> максимальный уровень звука, соответствующий скорости движения 50 км/ч, дБА.</w:t>
      </w:r>
    </w:p>
    <w:p w14:paraId="03314723" w14:textId="77777777" w:rsidR="00132C1E" w:rsidRPr="00C72C5E" w:rsidRDefault="00132C1E" w:rsidP="00D51E7C">
      <w:pPr>
        <w:pStyle w:val="62"/>
        <w:shd w:val="clear" w:color="auto" w:fill="auto"/>
        <w:tabs>
          <w:tab w:val="left" w:pos="2342"/>
          <w:tab w:val="right" w:pos="9744"/>
        </w:tabs>
        <w:spacing w:before="0" w:after="0" w:line="240" w:lineRule="auto"/>
        <w:ind w:firstLine="700"/>
        <w:jc w:val="both"/>
        <w:rPr>
          <w:sz w:val="24"/>
          <w:szCs w:val="24"/>
        </w:rPr>
      </w:pPr>
      <w:r w:rsidRPr="00C72C5E">
        <w:rPr>
          <w:sz w:val="24"/>
          <w:szCs w:val="24"/>
        </w:rPr>
        <w:t xml:space="preserve">В таблице 2.2.2 представлена современная интенсивность движения на автомобильных дорогах, проходящих по территории </w:t>
      </w:r>
      <w:r w:rsidR="00F7242B" w:rsidRPr="00C72C5E">
        <w:rPr>
          <w:sz w:val="24"/>
          <w:szCs w:val="24"/>
        </w:rPr>
        <w:t>муниципального</w:t>
      </w:r>
      <w:r w:rsidRPr="00C72C5E">
        <w:rPr>
          <w:sz w:val="24"/>
          <w:szCs w:val="24"/>
        </w:rPr>
        <w:t xml:space="preserve"> округа Лотошино, состав автотранспортных потоков и результаты расчётов шумовой характеристики</w:t>
      </w:r>
      <w:r w:rsidR="00D51E7C" w:rsidRPr="00C72C5E">
        <w:rPr>
          <w:sz w:val="24"/>
          <w:szCs w:val="24"/>
        </w:rPr>
        <w:t xml:space="preserve"> </w:t>
      </w:r>
      <w:r w:rsidRPr="00C72C5E">
        <w:rPr>
          <w:sz w:val="24"/>
          <w:szCs w:val="24"/>
        </w:rPr>
        <w:t>автотранспортных потоков и ширины зоны шумового дискомфорта.</w:t>
      </w:r>
    </w:p>
    <w:p w14:paraId="1482C6DC" w14:textId="77777777" w:rsidR="00132C1E" w:rsidRPr="00C72C5E" w:rsidRDefault="00132C1E" w:rsidP="00DC6D99">
      <w:pPr>
        <w:pStyle w:val="af0"/>
        <w:keepNext/>
        <w:suppressAutoHyphens/>
        <w:spacing w:before="60" w:after="0"/>
        <w:ind w:left="1072" w:hanging="1072"/>
        <w:rPr>
          <w:b/>
        </w:rPr>
      </w:pPr>
      <w:r w:rsidRPr="00C72C5E">
        <w:rPr>
          <w:bCs/>
        </w:rPr>
        <w:t>Таблица</w:t>
      </w:r>
      <w:r w:rsidRPr="00C72C5E">
        <w:rPr>
          <w:rStyle w:val="3f"/>
          <w:b w:val="0"/>
          <w:color w:val="auto"/>
          <w:sz w:val="24"/>
          <w:szCs w:val="24"/>
          <w:u w:val="none"/>
        </w:rPr>
        <w:t xml:space="preserve"> 2.2.2.</w:t>
      </w:r>
    </w:p>
    <w:p w14:paraId="7813A1CA" w14:textId="77777777" w:rsidR="00132C1E" w:rsidRPr="00C72C5E" w:rsidRDefault="00132C1E" w:rsidP="00132C1E">
      <w:pPr>
        <w:rPr>
          <w:sz w:val="2"/>
          <w:szCs w:val="2"/>
        </w:rPr>
      </w:pPr>
    </w:p>
    <w:tbl>
      <w:tblPr>
        <w:tblStyle w:val="af7"/>
        <w:tblW w:w="5000" w:type="pct"/>
        <w:jc w:val="center"/>
        <w:tblLayout w:type="fixed"/>
        <w:tblCellMar>
          <w:left w:w="28" w:type="dxa"/>
          <w:right w:w="28" w:type="dxa"/>
        </w:tblCellMar>
        <w:tblLook w:val="04A0" w:firstRow="1" w:lastRow="0" w:firstColumn="1" w:lastColumn="0" w:noHBand="0" w:noVBand="1"/>
      </w:tblPr>
      <w:tblGrid>
        <w:gridCol w:w="3539"/>
        <w:gridCol w:w="1702"/>
        <w:gridCol w:w="1236"/>
        <w:gridCol w:w="1523"/>
        <w:gridCol w:w="1627"/>
      </w:tblGrid>
      <w:tr w:rsidR="00CC151C" w:rsidRPr="00C72C5E" w14:paraId="7EB50826" w14:textId="77777777" w:rsidTr="000A660B">
        <w:trPr>
          <w:cantSplit/>
          <w:tblHeader/>
          <w:jc w:val="center"/>
        </w:trPr>
        <w:tc>
          <w:tcPr>
            <w:tcW w:w="1838" w:type="pct"/>
            <w:vAlign w:val="center"/>
          </w:tcPr>
          <w:p w14:paraId="2432B83F"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Название автомобильной дороги</w:t>
            </w:r>
          </w:p>
        </w:tc>
        <w:tc>
          <w:tcPr>
            <w:tcW w:w="884" w:type="pct"/>
            <w:vAlign w:val="center"/>
          </w:tcPr>
          <w:p w14:paraId="48D31816" w14:textId="77777777" w:rsidR="00132C1E" w:rsidRPr="00C72C5E" w:rsidRDefault="00132C1E" w:rsidP="0026177F">
            <w:pPr>
              <w:pStyle w:val="62"/>
              <w:shd w:val="clear" w:color="auto" w:fill="auto"/>
              <w:spacing w:before="0" w:after="0" w:line="240" w:lineRule="auto"/>
              <w:ind w:firstLine="0"/>
              <w:rPr>
                <w:sz w:val="20"/>
                <w:szCs w:val="20"/>
              </w:rPr>
            </w:pPr>
            <w:r w:rsidRPr="00C72C5E">
              <w:rPr>
                <w:sz w:val="20"/>
                <w:szCs w:val="20"/>
              </w:rPr>
              <w:t>Интенсивность движения транспорта, физ. ед. в час</w:t>
            </w:r>
          </w:p>
        </w:tc>
        <w:tc>
          <w:tcPr>
            <w:tcW w:w="642" w:type="pct"/>
            <w:vAlign w:val="center"/>
          </w:tcPr>
          <w:p w14:paraId="654FDD9B" w14:textId="77777777" w:rsidR="00132C1E" w:rsidRPr="00C72C5E" w:rsidRDefault="00132C1E" w:rsidP="00DA13CD">
            <w:pPr>
              <w:pStyle w:val="62"/>
              <w:shd w:val="clear" w:color="auto" w:fill="auto"/>
              <w:spacing w:before="0" w:after="0" w:line="240" w:lineRule="auto"/>
              <w:ind w:firstLine="0"/>
              <w:rPr>
                <w:sz w:val="20"/>
                <w:szCs w:val="20"/>
              </w:rPr>
            </w:pPr>
            <w:r w:rsidRPr="00C72C5E">
              <w:rPr>
                <w:rFonts w:eastAsia="Calibri"/>
                <w:sz w:val="20"/>
                <w:szCs w:val="20"/>
              </w:rPr>
              <w:t>Доля</w:t>
            </w:r>
            <w:r w:rsidR="00DA13CD" w:rsidRPr="00C72C5E">
              <w:rPr>
                <w:rFonts w:eastAsia="Calibri"/>
                <w:sz w:val="20"/>
                <w:szCs w:val="20"/>
              </w:rPr>
              <w:t xml:space="preserve"> </w:t>
            </w:r>
            <w:r w:rsidRPr="00C72C5E">
              <w:rPr>
                <w:rFonts w:eastAsia="Calibri"/>
                <w:sz w:val="20"/>
                <w:szCs w:val="20"/>
              </w:rPr>
              <w:t>грузового</w:t>
            </w:r>
            <w:r w:rsidR="00DA13CD" w:rsidRPr="00C72C5E">
              <w:rPr>
                <w:rFonts w:eastAsia="Calibri"/>
                <w:sz w:val="20"/>
                <w:szCs w:val="20"/>
              </w:rPr>
              <w:t xml:space="preserve"> </w:t>
            </w:r>
            <w:r w:rsidRPr="00C72C5E">
              <w:rPr>
                <w:rFonts w:eastAsia="Calibri"/>
                <w:sz w:val="20"/>
                <w:szCs w:val="20"/>
              </w:rPr>
              <w:t>транспорта,</w:t>
            </w:r>
            <w:r w:rsidR="00DA13CD" w:rsidRPr="00C72C5E">
              <w:rPr>
                <w:rFonts w:eastAsia="Calibri"/>
                <w:sz w:val="20"/>
                <w:szCs w:val="20"/>
              </w:rPr>
              <w:t xml:space="preserve"> </w:t>
            </w:r>
            <w:r w:rsidRPr="00C72C5E">
              <w:rPr>
                <w:rFonts w:eastAsia="Calibri"/>
                <w:sz w:val="20"/>
                <w:szCs w:val="20"/>
              </w:rPr>
              <w:t>%</w:t>
            </w:r>
          </w:p>
        </w:tc>
        <w:tc>
          <w:tcPr>
            <w:tcW w:w="791" w:type="pct"/>
            <w:vAlign w:val="center"/>
          </w:tcPr>
          <w:p w14:paraId="43F56670" w14:textId="77777777" w:rsidR="00132C1E" w:rsidRPr="00C72C5E" w:rsidRDefault="00132C1E" w:rsidP="00DA13CD">
            <w:pPr>
              <w:pStyle w:val="62"/>
              <w:shd w:val="clear" w:color="auto" w:fill="auto"/>
              <w:spacing w:before="0" w:after="0" w:line="240" w:lineRule="auto"/>
              <w:ind w:firstLine="0"/>
              <w:rPr>
                <w:sz w:val="20"/>
                <w:szCs w:val="20"/>
              </w:rPr>
            </w:pPr>
            <w:r w:rsidRPr="00C72C5E">
              <w:rPr>
                <w:rFonts w:eastAsia="Calibri"/>
                <w:sz w:val="20"/>
                <w:szCs w:val="20"/>
              </w:rPr>
              <w:t>Шумовая</w:t>
            </w:r>
            <w:r w:rsidR="00DA13CD" w:rsidRPr="00C72C5E">
              <w:rPr>
                <w:rFonts w:eastAsia="Calibri"/>
                <w:sz w:val="20"/>
                <w:szCs w:val="20"/>
              </w:rPr>
              <w:t xml:space="preserve"> </w:t>
            </w:r>
            <w:r w:rsidRPr="00C72C5E">
              <w:rPr>
                <w:rFonts w:eastAsia="Calibri"/>
                <w:sz w:val="20"/>
                <w:szCs w:val="20"/>
              </w:rPr>
              <w:t>характеристика</w:t>
            </w:r>
            <w:r w:rsidR="00DA13CD" w:rsidRPr="00C72C5E">
              <w:rPr>
                <w:rFonts w:eastAsia="Calibri"/>
                <w:sz w:val="20"/>
                <w:szCs w:val="20"/>
              </w:rPr>
              <w:t xml:space="preserve"> </w:t>
            </w:r>
            <w:r w:rsidRPr="00C72C5E">
              <w:rPr>
                <w:rFonts w:eastAsia="Calibri"/>
                <w:sz w:val="20"/>
                <w:szCs w:val="20"/>
              </w:rPr>
              <w:t>потока,</w:t>
            </w:r>
            <w:r w:rsidR="00DA13CD" w:rsidRPr="00C72C5E">
              <w:rPr>
                <w:rFonts w:eastAsia="Calibri"/>
                <w:sz w:val="20"/>
                <w:szCs w:val="20"/>
              </w:rPr>
              <w:t xml:space="preserve"> </w:t>
            </w:r>
            <w:r w:rsidRPr="00C72C5E">
              <w:rPr>
                <w:rFonts w:eastAsia="Calibri"/>
                <w:sz w:val="20"/>
                <w:szCs w:val="20"/>
              </w:rPr>
              <w:t>дБА</w:t>
            </w:r>
          </w:p>
        </w:tc>
        <w:tc>
          <w:tcPr>
            <w:tcW w:w="845" w:type="pct"/>
            <w:vAlign w:val="center"/>
          </w:tcPr>
          <w:p w14:paraId="3867BC71"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Зона шумового дискомфорта (</w:t>
            </w:r>
            <w:r w:rsidRPr="00C72C5E">
              <w:rPr>
                <w:rFonts w:eastAsia="Calibri"/>
                <w:sz w:val="20"/>
                <w:szCs w:val="20"/>
                <w:lang w:val="en-US"/>
              </w:rPr>
              <w:t>L</w:t>
            </w:r>
            <w:r w:rsidRPr="00C72C5E">
              <w:rPr>
                <w:rFonts w:eastAsia="Calibri"/>
                <w:sz w:val="20"/>
                <w:szCs w:val="20"/>
                <w:vertAlign w:val="subscript"/>
              </w:rPr>
              <w:t>А</w:t>
            </w:r>
            <w:r w:rsidRPr="00C72C5E">
              <w:rPr>
                <w:rFonts w:eastAsia="Calibri"/>
                <w:sz w:val="20"/>
                <w:szCs w:val="20"/>
              </w:rPr>
              <w:t>экв 55 дБА), м</w:t>
            </w:r>
          </w:p>
        </w:tc>
      </w:tr>
      <w:tr w:rsidR="00CC151C" w:rsidRPr="00C72C5E" w14:paraId="3998B4C3" w14:textId="77777777" w:rsidTr="000A660B">
        <w:trPr>
          <w:cantSplit/>
          <w:jc w:val="center"/>
        </w:trPr>
        <w:tc>
          <w:tcPr>
            <w:tcW w:w="1838" w:type="pct"/>
            <w:vAlign w:val="center"/>
          </w:tcPr>
          <w:p w14:paraId="0206967D"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t>«Тверь - Лотошино - Шаховская - Уваровка» (от юго-зап</w:t>
            </w:r>
            <w:r w:rsidR="00C135FB" w:rsidRPr="00C72C5E">
              <w:rPr>
                <w:rFonts w:eastAsia="Calibri"/>
                <w:sz w:val="22"/>
                <w:szCs w:val="22"/>
              </w:rPr>
              <w:t xml:space="preserve">адной границы </w:t>
            </w:r>
            <w:r w:rsidR="00F7242B" w:rsidRPr="00C72C5E">
              <w:rPr>
                <w:sz w:val="22"/>
                <w:szCs w:val="22"/>
              </w:rPr>
              <w:t>муниципального</w:t>
            </w:r>
            <w:r w:rsidR="00C135FB" w:rsidRPr="00C72C5E">
              <w:rPr>
                <w:rFonts w:eastAsia="Calibri"/>
                <w:sz w:val="22"/>
                <w:szCs w:val="22"/>
              </w:rPr>
              <w:t xml:space="preserve"> округа Лотошино до </w:t>
            </w:r>
            <w:r w:rsidR="00E623C7" w:rsidRPr="00C72C5E">
              <w:rPr>
                <w:rFonts w:eastAsia="Calibri"/>
                <w:sz w:val="22"/>
                <w:szCs w:val="22"/>
              </w:rPr>
              <w:t xml:space="preserve">п.г.т. </w:t>
            </w:r>
            <w:r w:rsidR="00C135FB" w:rsidRPr="00C72C5E">
              <w:rPr>
                <w:rFonts w:eastAsia="Calibri"/>
                <w:sz w:val="22"/>
                <w:szCs w:val="22"/>
              </w:rPr>
              <w:t xml:space="preserve"> </w:t>
            </w:r>
            <w:r w:rsidRPr="00C72C5E">
              <w:rPr>
                <w:rFonts w:eastAsia="Calibri"/>
                <w:sz w:val="22"/>
                <w:szCs w:val="22"/>
              </w:rPr>
              <w:t>Лотошино)</w:t>
            </w:r>
          </w:p>
        </w:tc>
        <w:tc>
          <w:tcPr>
            <w:tcW w:w="884" w:type="pct"/>
            <w:vAlign w:val="center"/>
          </w:tcPr>
          <w:p w14:paraId="51C7F67A"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249</w:t>
            </w:r>
          </w:p>
        </w:tc>
        <w:tc>
          <w:tcPr>
            <w:tcW w:w="642" w:type="pct"/>
            <w:vAlign w:val="center"/>
          </w:tcPr>
          <w:p w14:paraId="7F478195"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17</w:t>
            </w:r>
          </w:p>
        </w:tc>
        <w:tc>
          <w:tcPr>
            <w:tcW w:w="791" w:type="pct"/>
            <w:vAlign w:val="center"/>
          </w:tcPr>
          <w:p w14:paraId="75432B1C"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60</w:t>
            </w:r>
          </w:p>
        </w:tc>
        <w:tc>
          <w:tcPr>
            <w:tcW w:w="845" w:type="pct"/>
            <w:vAlign w:val="center"/>
          </w:tcPr>
          <w:p w14:paraId="2CD9C649"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11</w:t>
            </w:r>
          </w:p>
        </w:tc>
      </w:tr>
      <w:tr w:rsidR="00CC151C" w:rsidRPr="00C72C5E" w14:paraId="6572A1AF" w14:textId="77777777" w:rsidTr="000A660B">
        <w:trPr>
          <w:cantSplit/>
          <w:jc w:val="center"/>
        </w:trPr>
        <w:tc>
          <w:tcPr>
            <w:tcW w:w="1838" w:type="pct"/>
            <w:vAlign w:val="center"/>
          </w:tcPr>
          <w:p w14:paraId="325B794D"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t xml:space="preserve">«Тверь - Лотошино - Шаховская - Уваровка» (от </w:t>
            </w:r>
            <w:r w:rsidR="00E623C7" w:rsidRPr="00C72C5E">
              <w:rPr>
                <w:rFonts w:eastAsia="Calibri"/>
                <w:sz w:val="22"/>
                <w:szCs w:val="22"/>
              </w:rPr>
              <w:t xml:space="preserve">п.г.т. </w:t>
            </w:r>
            <w:r w:rsidRPr="00C72C5E">
              <w:rPr>
                <w:rFonts w:eastAsia="Calibri"/>
                <w:sz w:val="22"/>
                <w:szCs w:val="22"/>
              </w:rPr>
              <w:t xml:space="preserve"> Лотошино до д. Введенское)</w:t>
            </w:r>
          </w:p>
        </w:tc>
        <w:tc>
          <w:tcPr>
            <w:tcW w:w="884" w:type="pct"/>
            <w:vAlign w:val="center"/>
          </w:tcPr>
          <w:p w14:paraId="7A495E5A"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334</w:t>
            </w:r>
          </w:p>
        </w:tc>
        <w:tc>
          <w:tcPr>
            <w:tcW w:w="642" w:type="pct"/>
            <w:vAlign w:val="center"/>
          </w:tcPr>
          <w:p w14:paraId="6BB5ABA9"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18</w:t>
            </w:r>
          </w:p>
        </w:tc>
        <w:tc>
          <w:tcPr>
            <w:tcW w:w="791" w:type="pct"/>
            <w:vAlign w:val="center"/>
          </w:tcPr>
          <w:p w14:paraId="33877419"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62</w:t>
            </w:r>
          </w:p>
        </w:tc>
        <w:tc>
          <w:tcPr>
            <w:tcW w:w="845" w:type="pct"/>
            <w:vAlign w:val="center"/>
          </w:tcPr>
          <w:p w14:paraId="6E7DA6BD"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14</w:t>
            </w:r>
          </w:p>
        </w:tc>
      </w:tr>
      <w:tr w:rsidR="00CC151C" w:rsidRPr="00C72C5E" w14:paraId="46D2B5BF" w14:textId="77777777" w:rsidTr="000A660B">
        <w:trPr>
          <w:cantSplit/>
          <w:jc w:val="center"/>
        </w:trPr>
        <w:tc>
          <w:tcPr>
            <w:tcW w:w="1838" w:type="pct"/>
            <w:vAlign w:val="center"/>
          </w:tcPr>
          <w:p w14:paraId="79B1AEAE" w14:textId="77777777" w:rsidR="00132C1E" w:rsidRPr="00C72C5E" w:rsidRDefault="00132C1E" w:rsidP="0026177F">
            <w:pPr>
              <w:pStyle w:val="62"/>
              <w:shd w:val="clear" w:color="auto" w:fill="auto"/>
              <w:spacing w:before="0" w:after="0" w:line="240" w:lineRule="auto"/>
              <w:ind w:firstLine="0"/>
              <w:rPr>
                <w:sz w:val="22"/>
                <w:szCs w:val="22"/>
              </w:rPr>
            </w:pPr>
            <w:r w:rsidRPr="00C72C5E">
              <w:rPr>
                <w:rFonts w:eastAsia="Calibri"/>
                <w:sz w:val="22"/>
                <w:szCs w:val="22"/>
              </w:rPr>
              <w:t>«Тверь - Лотошино - Шаховская - Уваровка» (от д. Введенское до а/д «Немки - Коноплево - Речки)</w:t>
            </w:r>
          </w:p>
        </w:tc>
        <w:tc>
          <w:tcPr>
            <w:tcW w:w="884" w:type="pct"/>
            <w:vAlign w:val="center"/>
          </w:tcPr>
          <w:p w14:paraId="30874FEF"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282</w:t>
            </w:r>
          </w:p>
        </w:tc>
        <w:tc>
          <w:tcPr>
            <w:tcW w:w="642" w:type="pct"/>
            <w:vAlign w:val="center"/>
          </w:tcPr>
          <w:p w14:paraId="52124E14"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20</w:t>
            </w:r>
          </w:p>
        </w:tc>
        <w:tc>
          <w:tcPr>
            <w:tcW w:w="791" w:type="pct"/>
            <w:vAlign w:val="center"/>
          </w:tcPr>
          <w:p w14:paraId="234A2F55"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61</w:t>
            </w:r>
          </w:p>
        </w:tc>
        <w:tc>
          <w:tcPr>
            <w:tcW w:w="845" w:type="pct"/>
            <w:vAlign w:val="center"/>
          </w:tcPr>
          <w:p w14:paraId="70069017"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12</w:t>
            </w:r>
          </w:p>
        </w:tc>
      </w:tr>
      <w:tr w:rsidR="00CC151C" w:rsidRPr="00C72C5E" w14:paraId="25EADDCD" w14:textId="77777777" w:rsidTr="000A660B">
        <w:trPr>
          <w:cantSplit/>
          <w:jc w:val="center"/>
        </w:trPr>
        <w:tc>
          <w:tcPr>
            <w:tcW w:w="1838" w:type="pct"/>
            <w:vAlign w:val="center"/>
          </w:tcPr>
          <w:p w14:paraId="1C932FBD"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t xml:space="preserve">«Тверь - Лотошино - Шаховская - Уваровка» (от а/д «Немки - Коноплево - Речки до северной границы </w:t>
            </w:r>
            <w:r w:rsidR="00F7242B" w:rsidRPr="00C72C5E">
              <w:rPr>
                <w:sz w:val="22"/>
                <w:szCs w:val="22"/>
              </w:rPr>
              <w:t>муниципального</w:t>
            </w:r>
            <w:r w:rsidRPr="00C72C5E">
              <w:rPr>
                <w:rFonts w:eastAsia="Calibri"/>
                <w:sz w:val="22"/>
                <w:szCs w:val="22"/>
              </w:rPr>
              <w:t xml:space="preserve"> округа Лотошино)</w:t>
            </w:r>
          </w:p>
        </w:tc>
        <w:tc>
          <w:tcPr>
            <w:tcW w:w="884" w:type="pct"/>
            <w:vAlign w:val="center"/>
          </w:tcPr>
          <w:p w14:paraId="559B26D9"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260</w:t>
            </w:r>
          </w:p>
        </w:tc>
        <w:tc>
          <w:tcPr>
            <w:tcW w:w="642" w:type="pct"/>
            <w:vAlign w:val="center"/>
          </w:tcPr>
          <w:p w14:paraId="3C2E2DB8"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23</w:t>
            </w:r>
          </w:p>
        </w:tc>
        <w:tc>
          <w:tcPr>
            <w:tcW w:w="791" w:type="pct"/>
            <w:vAlign w:val="center"/>
          </w:tcPr>
          <w:p w14:paraId="529CD258"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61</w:t>
            </w:r>
          </w:p>
        </w:tc>
        <w:tc>
          <w:tcPr>
            <w:tcW w:w="845" w:type="pct"/>
            <w:vAlign w:val="center"/>
          </w:tcPr>
          <w:p w14:paraId="653E6663"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12</w:t>
            </w:r>
          </w:p>
        </w:tc>
      </w:tr>
      <w:tr w:rsidR="00CC151C" w:rsidRPr="00C72C5E" w14:paraId="17DFDD36" w14:textId="77777777" w:rsidTr="000A660B">
        <w:trPr>
          <w:cantSplit/>
          <w:jc w:val="center"/>
        </w:trPr>
        <w:tc>
          <w:tcPr>
            <w:tcW w:w="1838" w:type="pct"/>
            <w:vAlign w:val="center"/>
          </w:tcPr>
          <w:p w14:paraId="3E4BC249"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t>«Лотошино - Суворово - Клин» (в границах п. Кировский)</w:t>
            </w:r>
          </w:p>
        </w:tc>
        <w:tc>
          <w:tcPr>
            <w:tcW w:w="884" w:type="pct"/>
            <w:vAlign w:val="center"/>
          </w:tcPr>
          <w:p w14:paraId="7B6948ED"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460</w:t>
            </w:r>
          </w:p>
        </w:tc>
        <w:tc>
          <w:tcPr>
            <w:tcW w:w="642" w:type="pct"/>
            <w:vAlign w:val="center"/>
          </w:tcPr>
          <w:p w14:paraId="111FA735"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18</w:t>
            </w:r>
          </w:p>
        </w:tc>
        <w:tc>
          <w:tcPr>
            <w:tcW w:w="791" w:type="pct"/>
            <w:vAlign w:val="center"/>
          </w:tcPr>
          <w:p w14:paraId="065E6084"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63</w:t>
            </w:r>
          </w:p>
        </w:tc>
        <w:tc>
          <w:tcPr>
            <w:tcW w:w="845" w:type="pct"/>
            <w:vAlign w:val="center"/>
          </w:tcPr>
          <w:p w14:paraId="6DA96DA2"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15</w:t>
            </w:r>
          </w:p>
        </w:tc>
      </w:tr>
      <w:tr w:rsidR="00CC151C" w:rsidRPr="00C72C5E" w14:paraId="37C6E2F4" w14:textId="77777777" w:rsidTr="000A660B">
        <w:trPr>
          <w:cantSplit/>
          <w:jc w:val="center"/>
        </w:trPr>
        <w:tc>
          <w:tcPr>
            <w:tcW w:w="1838" w:type="pct"/>
            <w:vAlign w:val="center"/>
          </w:tcPr>
          <w:p w14:paraId="02360FC0"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lastRenderedPageBreak/>
              <w:t xml:space="preserve">«Лотошино - Суворово - Клин» (от п. Кировский до южной границы </w:t>
            </w:r>
            <w:r w:rsidR="00F7242B" w:rsidRPr="00C72C5E">
              <w:rPr>
                <w:sz w:val="22"/>
                <w:szCs w:val="22"/>
              </w:rPr>
              <w:t>муниципального</w:t>
            </w:r>
            <w:r w:rsidRPr="00C72C5E">
              <w:rPr>
                <w:rFonts w:eastAsia="Calibri"/>
                <w:sz w:val="22"/>
                <w:szCs w:val="22"/>
              </w:rPr>
              <w:t xml:space="preserve"> округа Лотошино)</w:t>
            </w:r>
          </w:p>
        </w:tc>
        <w:tc>
          <w:tcPr>
            <w:tcW w:w="884" w:type="pct"/>
            <w:vAlign w:val="center"/>
          </w:tcPr>
          <w:p w14:paraId="6F06F5E4"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357</w:t>
            </w:r>
          </w:p>
        </w:tc>
        <w:tc>
          <w:tcPr>
            <w:tcW w:w="642" w:type="pct"/>
            <w:vAlign w:val="center"/>
          </w:tcPr>
          <w:p w14:paraId="79140E0F"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14</w:t>
            </w:r>
          </w:p>
        </w:tc>
        <w:tc>
          <w:tcPr>
            <w:tcW w:w="791" w:type="pct"/>
            <w:vAlign w:val="center"/>
          </w:tcPr>
          <w:p w14:paraId="116C4B51"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61</w:t>
            </w:r>
          </w:p>
        </w:tc>
        <w:tc>
          <w:tcPr>
            <w:tcW w:w="845" w:type="pct"/>
            <w:vAlign w:val="center"/>
          </w:tcPr>
          <w:p w14:paraId="02920B44"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12</w:t>
            </w:r>
          </w:p>
        </w:tc>
      </w:tr>
      <w:tr w:rsidR="00CC151C" w:rsidRPr="00C72C5E" w14:paraId="675E9D8E" w14:textId="77777777" w:rsidTr="000A660B">
        <w:trPr>
          <w:cantSplit/>
          <w:jc w:val="center"/>
        </w:trPr>
        <w:tc>
          <w:tcPr>
            <w:tcW w:w="1838" w:type="pct"/>
            <w:vAlign w:val="center"/>
          </w:tcPr>
          <w:p w14:paraId="63FD8DC5" w14:textId="77777777" w:rsidR="00132C1E" w:rsidRPr="00C72C5E" w:rsidRDefault="00132C1E" w:rsidP="0026177F">
            <w:pPr>
              <w:pStyle w:val="62"/>
              <w:shd w:val="clear" w:color="auto" w:fill="auto"/>
              <w:spacing w:before="0" w:after="0" w:line="240" w:lineRule="auto"/>
              <w:ind w:left="120" w:firstLine="0"/>
              <w:rPr>
                <w:sz w:val="22"/>
                <w:szCs w:val="22"/>
              </w:rPr>
            </w:pPr>
            <w:r w:rsidRPr="00C72C5E">
              <w:rPr>
                <w:rFonts w:eastAsia="Calibri"/>
                <w:sz w:val="22"/>
                <w:szCs w:val="22"/>
              </w:rPr>
              <w:t>«Суворово - Ошейкино - Максимово» (от а/д «Лотошино - Суворово - Клин» до а/д «Лотошино - Ошейкино» - Узорово»)</w:t>
            </w:r>
          </w:p>
        </w:tc>
        <w:tc>
          <w:tcPr>
            <w:tcW w:w="884" w:type="pct"/>
            <w:vAlign w:val="center"/>
          </w:tcPr>
          <w:p w14:paraId="1134BB53"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96</w:t>
            </w:r>
          </w:p>
        </w:tc>
        <w:tc>
          <w:tcPr>
            <w:tcW w:w="642" w:type="pct"/>
            <w:vAlign w:val="center"/>
          </w:tcPr>
          <w:p w14:paraId="2F032330"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17</w:t>
            </w:r>
          </w:p>
        </w:tc>
        <w:tc>
          <w:tcPr>
            <w:tcW w:w="791" w:type="pct"/>
            <w:vAlign w:val="center"/>
          </w:tcPr>
          <w:p w14:paraId="2669BF95" w14:textId="77777777" w:rsidR="00132C1E" w:rsidRPr="00C72C5E" w:rsidRDefault="00132C1E" w:rsidP="0026177F">
            <w:pPr>
              <w:pStyle w:val="62"/>
              <w:shd w:val="clear" w:color="auto" w:fill="auto"/>
              <w:spacing w:before="0" w:after="0" w:line="240" w:lineRule="auto"/>
              <w:ind w:firstLine="0"/>
              <w:rPr>
                <w:sz w:val="20"/>
                <w:szCs w:val="20"/>
              </w:rPr>
            </w:pPr>
            <w:r w:rsidRPr="00C72C5E">
              <w:rPr>
                <w:rFonts w:eastAsia="Calibri"/>
                <w:sz w:val="20"/>
                <w:szCs w:val="20"/>
              </w:rPr>
              <w:t>56</w:t>
            </w:r>
          </w:p>
        </w:tc>
        <w:tc>
          <w:tcPr>
            <w:tcW w:w="845" w:type="pct"/>
            <w:vAlign w:val="center"/>
          </w:tcPr>
          <w:p w14:paraId="41E7741F" w14:textId="77777777" w:rsidR="00132C1E" w:rsidRPr="00C72C5E" w:rsidRDefault="00132C1E" w:rsidP="0026177F">
            <w:pPr>
              <w:pStyle w:val="62"/>
              <w:shd w:val="clear" w:color="auto" w:fill="auto"/>
              <w:spacing w:before="0" w:after="0" w:line="240" w:lineRule="auto"/>
              <w:ind w:firstLine="0"/>
              <w:rPr>
                <w:sz w:val="20"/>
                <w:szCs w:val="20"/>
              </w:rPr>
            </w:pPr>
            <w:proofErr w:type="gramStart"/>
            <w:r w:rsidRPr="00C72C5E">
              <w:rPr>
                <w:rFonts w:eastAsia="Calibri"/>
                <w:sz w:val="20"/>
                <w:szCs w:val="20"/>
              </w:rPr>
              <w:t>нет</w:t>
            </w:r>
            <w:proofErr w:type="gramEnd"/>
          </w:p>
        </w:tc>
      </w:tr>
    </w:tbl>
    <w:p w14:paraId="33CF37B0" w14:textId="77777777" w:rsidR="00132C1E" w:rsidRPr="00C72C5E" w:rsidRDefault="00132C1E" w:rsidP="0026177F">
      <w:pPr>
        <w:widowControl w:val="0"/>
        <w:shd w:val="clear" w:color="auto" w:fill="FFFFFF"/>
        <w:suppressAutoHyphens/>
        <w:spacing w:before="120"/>
        <w:ind w:firstLine="709"/>
        <w:jc w:val="both"/>
      </w:pPr>
      <w:r w:rsidRPr="00C72C5E">
        <w:t xml:space="preserve">Исходя из и градостроительной ситуации и результатов расчётов, приведённых в таблице 2.2.2, зоны шумового дискомфорта (санитарного разрыва) от основных автомобильных дорог на территории </w:t>
      </w:r>
      <w:r w:rsidR="00F7242B" w:rsidRPr="00C72C5E">
        <w:t>муниципального</w:t>
      </w:r>
      <w:r w:rsidRPr="00C72C5E">
        <w:t xml:space="preserve"> округа Лотошино составляют 11-15 м. Территории жилой застройки, прилегающая к этим дорогам, не подвергается негативному воздействию. Проведение дополнительных мероприятий по снижению шумового воздействия не требуется.</w:t>
      </w:r>
    </w:p>
    <w:p w14:paraId="2F983261" w14:textId="77777777" w:rsidR="00F45FFB" w:rsidRPr="00C72C5E" w:rsidRDefault="00F45FFB" w:rsidP="0026177F">
      <w:pPr>
        <w:pStyle w:val="afff5"/>
        <w:numPr>
          <w:ilvl w:val="1"/>
          <w:numId w:val="0"/>
        </w:numPr>
        <w:spacing w:before="60"/>
        <w:jc w:val="center"/>
        <w:rPr>
          <w:rFonts w:ascii="Times New Roman" w:hAnsi="Times New Roman"/>
          <w:iCs/>
          <w:spacing w:val="15"/>
          <w:sz w:val="24"/>
          <w:szCs w:val="24"/>
        </w:rPr>
      </w:pPr>
      <w:bookmarkStart w:id="41" w:name="_Toc31721895"/>
      <w:bookmarkEnd w:id="36"/>
      <w:r w:rsidRPr="00C72C5E">
        <w:rPr>
          <w:rFonts w:ascii="Times New Roman" w:hAnsi="Times New Roman"/>
          <w:iCs/>
          <w:spacing w:val="15"/>
          <w:sz w:val="24"/>
          <w:szCs w:val="24"/>
        </w:rPr>
        <w:t>Проектные предложения</w:t>
      </w:r>
    </w:p>
    <w:p w14:paraId="7CD18C1A" w14:textId="77777777" w:rsidR="00F45FFB" w:rsidRPr="00C72C5E" w:rsidRDefault="00F45FFB" w:rsidP="0026177F">
      <w:pPr>
        <w:pStyle w:val="62"/>
        <w:shd w:val="clear" w:color="auto" w:fill="auto"/>
        <w:spacing w:before="0" w:after="0"/>
        <w:ind w:right="120" w:firstLine="700"/>
        <w:jc w:val="both"/>
        <w:rPr>
          <w:sz w:val="24"/>
          <w:szCs w:val="24"/>
        </w:rPr>
      </w:pPr>
      <w:r w:rsidRPr="00C72C5E">
        <w:rPr>
          <w:sz w:val="24"/>
          <w:szCs w:val="24"/>
        </w:rPr>
        <w:t xml:space="preserve">К расчётному сроку основным источником шума на территории </w:t>
      </w:r>
      <w:r w:rsidR="00F7242B" w:rsidRPr="00C72C5E">
        <w:rPr>
          <w:sz w:val="24"/>
          <w:szCs w:val="24"/>
        </w:rPr>
        <w:t>муниципального</w:t>
      </w:r>
      <w:r w:rsidRPr="00C72C5E">
        <w:rPr>
          <w:sz w:val="24"/>
          <w:szCs w:val="24"/>
        </w:rPr>
        <w:t xml:space="preserve"> округа Лотошино останется автомобильный транспорт.</w:t>
      </w:r>
    </w:p>
    <w:p w14:paraId="0DF8AB9F" w14:textId="77777777" w:rsidR="00F45FFB" w:rsidRPr="00C72C5E" w:rsidRDefault="00F45FFB" w:rsidP="0026177F">
      <w:pPr>
        <w:pStyle w:val="62"/>
        <w:shd w:val="clear" w:color="auto" w:fill="auto"/>
        <w:spacing w:before="0" w:after="0"/>
        <w:ind w:right="120" w:firstLine="700"/>
        <w:jc w:val="both"/>
        <w:rPr>
          <w:sz w:val="24"/>
          <w:szCs w:val="24"/>
        </w:rPr>
      </w:pPr>
      <w:r w:rsidRPr="00C72C5E">
        <w:rPr>
          <w:sz w:val="24"/>
          <w:szCs w:val="24"/>
        </w:rPr>
        <w:t>Рассчитанные шумовые характеристики автотранспортных потоков и значения ширины зоны шумового дискомфорта (санитарного разрыва) на расчётный срок для дневного времени суток приведены в таблице 2.2.3.</w:t>
      </w:r>
    </w:p>
    <w:p w14:paraId="17DCB513" w14:textId="77777777" w:rsidR="0026177F" w:rsidRPr="00C72C5E" w:rsidRDefault="0026177F" w:rsidP="0026177F">
      <w:pPr>
        <w:pStyle w:val="62"/>
        <w:shd w:val="clear" w:color="auto" w:fill="auto"/>
        <w:spacing w:before="0" w:after="0"/>
        <w:ind w:right="120" w:firstLine="700"/>
        <w:jc w:val="both"/>
        <w:rPr>
          <w:sz w:val="2"/>
          <w:szCs w:val="2"/>
        </w:rPr>
      </w:pPr>
    </w:p>
    <w:p w14:paraId="091B6A3B" w14:textId="77777777" w:rsidR="00F45FFB" w:rsidRPr="00C72C5E" w:rsidRDefault="0026177F" w:rsidP="0026177F">
      <w:pPr>
        <w:pStyle w:val="62"/>
        <w:shd w:val="clear" w:color="auto" w:fill="auto"/>
        <w:spacing w:before="69" w:after="0"/>
        <w:ind w:right="120" w:firstLine="0"/>
        <w:jc w:val="left"/>
        <w:rPr>
          <w:b/>
          <w:sz w:val="24"/>
          <w:szCs w:val="24"/>
        </w:rPr>
      </w:pPr>
      <w:r w:rsidRPr="00C72C5E">
        <w:rPr>
          <w:rStyle w:val="affffffe"/>
          <w:b w:val="0"/>
          <w:color w:val="auto"/>
          <w:sz w:val="24"/>
          <w:szCs w:val="24"/>
          <w:u w:val="none"/>
        </w:rPr>
        <w:t>Таблица 2.2.3.</w:t>
      </w:r>
    </w:p>
    <w:tbl>
      <w:tblPr>
        <w:tblStyle w:val="af7"/>
        <w:tblW w:w="5000" w:type="pct"/>
        <w:tblCellMar>
          <w:left w:w="28" w:type="dxa"/>
          <w:right w:w="28" w:type="dxa"/>
        </w:tblCellMar>
        <w:tblLook w:val="04A0" w:firstRow="1" w:lastRow="0" w:firstColumn="1" w:lastColumn="0" w:noHBand="0" w:noVBand="1"/>
      </w:tblPr>
      <w:tblGrid>
        <w:gridCol w:w="711"/>
        <w:gridCol w:w="5343"/>
        <w:gridCol w:w="1074"/>
        <w:gridCol w:w="658"/>
        <w:gridCol w:w="1011"/>
        <w:gridCol w:w="830"/>
      </w:tblGrid>
      <w:tr w:rsidR="00CC151C" w:rsidRPr="00C72C5E" w14:paraId="2F66135E" w14:textId="77777777" w:rsidTr="006B2650">
        <w:trPr>
          <w:trHeight w:val="1851"/>
          <w:tblHeader/>
        </w:trPr>
        <w:tc>
          <w:tcPr>
            <w:tcW w:w="369" w:type="pct"/>
            <w:vAlign w:val="center"/>
          </w:tcPr>
          <w:p w14:paraId="7BC7021E" w14:textId="77777777" w:rsidR="00F45FFB" w:rsidRPr="00C72C5E" w:rsidRDefault="0026177F" w:rsidP="0026177F">
            <w:pPr>
              <w:pStyle w:val="62"/>
              <w:shd w:val="clear" w:color="auto" w:fill="auto"/>
              <w:spacing w:before="0" w:after="0" w:line="240" w:lineRule="auto"/>
              <w:ind w:right="120" w:firstLine="0"/>
              <w:rPr>
                <w:sz w:val="22"/>
                <w:szCs w:val="22"/>
              </w:rPr>
            </w:pPr>
            <w:r w:rsidRPr="00C72C5E">
              <w:rPr>
                <w:sz w:val="22"/>
                <w:szCs w:val="22"/>
              </w:rPr>
              <w:t>Поз.</w:t>
            </w:r>
          </w:p>
        </w:tc>
        <w:tc>
          <w:tcPr>
            <w:tcW w:w="2775" w:type="pct"/>
            <w:vAlign w:val="center"/>
          </w:tcPr>
          <w:p w14:paraId="1CA92AF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Название автомобильной дороги</w:t>
            </w:r>
          </w:p>
        </w:tc>
        <w:tc>
          <w:tcPr>
            <w:tcW w:w="558" w:type="pct"/>
            <w:textDirection w:val="btLr"/>
            <w:vAlign w:val="center"/>
          </w:tcPr>
          <w:p w14:paraId="20E124B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Интенсивность движения транспорта, физ. ед. в час</w:t>
            </w:r>
          </w:p>
        </w:tc>
        <w:tc>
          <w:tcPr>
            <w:tcW w:w="342" w:type="pct"/>
            <w:textDirection w:val="btLr"/>
            <w:vAlign w:val="center"/>
          </w:tcPr>
          <w:p w14:paraId="784A26B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Доля грузового транспорта, %</w:t>
            </w:r>
          </w:p>
        </w:tc>
        <w:tc>
          <w:tcPr>
            <w:tcW w:w="525" w:type="pct"/>
            <w:textDirection w:val="btLr"/>
            <w:vAlign w:val="center"/>
          </w:tcPr>
          <w:p w14:paraId="4FBB4691" w14:textId="77777777" w:rsidR="00F45FFB" w:rsidRPr="00C72C5E" w:rsidRDefault="00F45FFB" w:rsidP="0026177F">
            <w:pPr>
              <w:pStyle w:val="62"/>
              <w:shd w:val="clear" w:color="auto" w:fill="auto"/>
              <w:spacing w:before="0" w:after="0" w:line="240" w:lineRule="auto"/>
              <w:ind w:left="113" w:right="113" w:firstLine="0"/>
              <w:rPr>
                <w:sz w:val="22"/>
                <w:szCs w:val="22"/>
              </w:rPr>
            </w:pPr>
            <w:r w:rsidRPr="00C72C5E">
              <w:rPr>
                <w:rFonts w:eastAsia="Calibri"/>
                <w:sz w:val="22"/>
                <w:szCs w:val="22"/>
              </w:rPr>
              <w:t>Шумовая характеристика потока, дБА</w:t>
            </w:r>
          </w:p>
        </w:tc>
        <w:tc>
          <w:tcPr>
            <w:tcW w:w="432" w:type="pct"/>
            <w:textDirection w:val="btLr"/>
            <w:vAlign w:val="center"/>
          </w:tcPr>
          <w:p w14:paraId="5E8F02AA" w14:textId="77777777" w:rsidR="00F45FFB" w:rsidRPr="00C72C5E" w:rsidRDefault="00F45FFB" w:rsidP="0026177F">
            <w:pPr>
              <w:pStyle w:val="62"/>
              <w:shd w:val="clear" w:color="auto" w:fill="auto"/>
              <w:spacing w:before="0" w:after="0" w:line="240" w:lineRule="auto"/>
              <w:ind w:left="113" w:right="60" w:firstLine="0"/>
              <w:rPr>
                <w:sz w:val="22"/>
                <w:szCs w:val="22"/>
              </w:rPr>
            </w:pPr>
            <w:r w:rsidRPr="00C72C5E">
              <w:rPr>
                <w:rFonts w:eastAsia="Calibri"/>
                <w:sz w:val="22"/>
                <w:szCs w:val="22"/>
              </w:rPr>
              <w:t xml:space="preserve">Зона шумового дискомфорта, </w:t>
            </w:r>
            <w:r w:rsidR="006B2650" w:rsidRPr="00C72C5E">
              <w:rPr>
                <w:rFonts w:eastAsia="Calibri"/>
                <w:sz w:val="22"/>
                <w:szCs w:val="22"/>
              </w:rPr>
              <w:br/>
            </w:r>
            <w:r w:rsidRPr="00C72C5E">
              <w:rPr>
                <w:rFonts w:eastAsia="Calibri"/>
                <w:sz w:val="22"/>
                <w:szCs w:val="22"/>
              </w:rPr>
              <w:t>м</w:t>
            </w:r>
          </w:p>
        </w:tc>
      </w:tr>
      <w:tr w:rsidR="00CC151C" w:rsidRPr="00C72C5E" w14:paraId="29FA33C6" w14:textId="77777777" w:rsidTr="006B2650">
        <w:tc>
          <w:tcPr>
            <w:tcW w:w="369" w:type="pct"/>
            <w:vMerge w:val="restart"/>
            <w:vAlign w:val="center"/>
          </w:tcPr>
          <w:p w14:paraId="7A01CE4B" w14:textId="77777777" w:rsidR="00F45FFB" w:rsidRPr="00C72C5E" w:rsidRDefault="00F45FFB" w:rsidP="0026177F">
            <w:pPr>
              <w:tabs>
                <w:tab w:val="left" w:pos="787"/>
              </w:tabs>
              <w:jc w:val="center"/>
              <w:rPr>
                <w:sz w:val="22"/>
                <w:szCs w:val="22"/>
              </w:rPr>
            </w:pPr>
            <w:r w:rsidRPr="00C72C5E">
              <w:rPr>
                <w:sz w:val="22"/>
                <w:szCs w:val="22"/>
              </w:rPr>
              <w:t>1</w:t>
            </w:r>
          </w:p>
        </w:tc>
        <w:tc>
          <w:tcPr>
            <w:tcW w:w="2775" w:type="pct"/>
            <w:vAlign w:val="bottom"/>
          </w:tcPr>
          <w:p w14:paraId="32540896" w14:textId="77777777" w:rsidR="00F45FFB" w:rsidRPr="00C72C5E" w:rsidRDefault="00F45FFB" w:rsidP="00D51E7C">
            <w:pPr>
              <w:pStyle w:val="62"/>
              <w:shd w:val="clear" w:color="auto" w:fill="auto"/>
              <w:spacing w:before="0" w:after="0" w:line="240" w:lineRule="auto"/>
              <w:ind w:firstLine="0"/>
              <w:jc w:val="both"/>
              <w:rPr>
                <w:sz w:val="22"/>
                <w:szCs w:val="22"/>
              </w:rPr>
            </w:pPr>
            <w:r w:rsidRPr="00C72C5E">
              <w:rPr>
                <w:rFonts w:eastAsia="Calibri"/>
                <w:sz w:val="22"/>
                <w:szCs w:val="22"/>
              </w:rPr>
              <w:t xml:space="preserve">Тверь - Лотошино - Шаховская - Уваровка на участке от южной границы </w:t>
            </w:r>
            <w:r w:rsidR="007607E0" w:rsidRPr="00C72C5E">
              <w:rPr>
                <w:sz w:val="24"/>
                <w:szCs w:val="24"/>
              </w:rPr>
              <w:t>муниципального</w:t>
            </w:r>
            <w:r w:rsidRPr="00C72C5E">
              <w:rPr>
                <w:rFonts w:eastAsia="Calibri"/>
                <w:sz w:val="22"/>
                <w:szCs w:val="22"/>
              </w:rPr>
              <w:t xml:space="preserve"> округа Лотошино до </w:t>
            </w:r>
            <w:r w:rsidR="00E623C7" w:rsidRPr="00C72C5E">
              <w:rPr>
                <w:rFonts w:eastAsia="Calibri"/>
                <w:sz w:val="22"/>
                <w:szCs w:val="22"/>
              </w:rPr>
              <w:t>п.г.т.</w:t>
            </w:r>
            <w:r w:rsidRPr="00C72C5E">
              <w:rPr>
                <w:rFonts w:eastAsia="Calibri"/>
                <w:sz w:val="22"/>
                <w:szCs w:val="22"/>
              </w:rPr>
              <w:t xml:space="preserve"> Лотошино</w:t>
            </w:r>
          </w:p>
        </w:tc>
        <w:tc>
          <w:tcPr>
            <w:tcW w:w="558" w:type="pct"/>
            <w:vAlign w:val="center"/>
          </w:tcPr>
          <w:p w14:paraId="5CDA275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270</w:t>
            </w:r>
          </w:p>
        </w:tc>
        <w:tc>
          <w:tcPr>
            <w:tcW w:w="342" w:type="pct"/>
            <w:vAlign w:val="center"/>
          </w:tcPr>
          <w:p w14:paraId="38247EC3" w14:textId="77777777" w:rsidR="00F45FFB" w:rsidRPr="00C72C5E" w:rsidRDefault="00F45FFB" w:rsidP="0026177F">
            <w:pPr>
              <w:pStyle w:val="62"/>
              <w:shd w:val="clear" w:color="auto" w:fill="auto"/>
              <w:spacing w:before="0" w:after="0" w:line="240" w:lineRule="auto"/>
              <w:ind w:right="300" w:firstLine="0"/>
              <w:rPr>
                <w:sz w:val="22"/>
                <w:szCs w:val="22"/>
              </w:rPr>
            </w:pPr>
            <w:r w:rsidRPr="00C72C5E">
              <w:rPr>
                <w:rFonts w:eastAsia="Calibri"/>
                <w:sz w:val="22"/>
                <w:szCs w:val="22"/>
              </w:rPr>
              <w:t>17</w:t>
            </w:r>
          </w:p>
        </w:tc>
        <w:tc>
          <w:tcPr>
            <w:tcW w:w="525" w:type="pct"/>
            <w:vAlign w:val="center"/>
          </w:tcPr>
          <w:p w14:paraId="6B1FDB3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64</w:t>
            </w:r>
          </w:p>
        </w:tc>
        <w:tc>
          <w:tcPr>
            <w:tcW w:w="432" w:type="pct"/>
            <w:vAlign w:val="center"/>
          </w:tcPr>
          <w:p w14:paraId="402A187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10</w:t>
            </w:r>
          </w:p>
        </w:tc>
      </w:tr>
      <w:tr w:rsidR="00CC151C" w:rsidRPr="00C72C5E" w14:paraId="3F1E712C" w14:textId="77777777" w:rsidTr="006B2650">
        <w:tc>
          <w:tcPr>
            <w:tcW w:w="369" w:type="pct"/>
            <w:vMerge/>
          </w:tcPr>
          <w:p w14:paraId="7EA10DE4"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039ED14D" w14:textId="77777777" w:rsidR="00F45FFB" w:rsidRPr="00C72C5E" w:rsidRDefault="00F45FFB" w:rsidP="00D51E7C">
            <w:pPr>
              <w:pStyle w:val="62"/>
              <w:shd w:val="clear" w:color="auto" w:fill="auto"/>
              <w:spacing w:before="0" w:after="0" w:line="240" w:lineRule="auto"/>
              <w:ind w:firstLine="0"/>
              <w:jc w:val="both"/>
              <w:rPr>
                <w:sz w:val="22"/>
                <w:szCs w:val="22"/>
              </w:rPr>
            </w:pPr>
            <w:r w:rsidRPr="00C72C5E">
              <w:rPr>
                <w:rFonts w:eastAsia="Calibri"/>
                <w:sz w:val="22"/>
                <w:szCs w:val="22"/>
              </w:rPr>
              <w:t xml:space="preserve">Тверь - Лотошино - Шаховская - Уваровка на участке от </w:t>
            </w:r>
            <w:r w:rsidR="00E623C7" w:rsidRPr="00C72C5E">
              <w:rPr>
                <w:rFonts w:eastAsia="Calibri"/>
                <w:sz w:val="22"/>
                <w:szCs w:val="22"/>
              </w:rPr>
              <w:t xml:space="preserve">п.г.т. </w:t>
            </w:r>
            <w:r w:rsidRPr="00C72C5E">
              <w:rPr>
                <w:rFonts w:eastAsia="Calibri"/>
                <w:sz w:val="22"/>
                <w:szCs w:val="22"/>
              </w:rPr>
              <w:t>Лотошино до д. Введенское</w:t>
            </w:r>
          </w:p>
        </w:tc>
        <w:tc>
          <w:tcPr>
            <w:tcW w:w="558" w:type="pct"/>
            <w:vAlign w:val="center"/>
          </w:tcPr>
          <w:p w14:paraId="7ED038F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370</w:t>
            </w:r>
          </w:p>
        </w:tc>
        <w:tc>
          <w:tcPr>
            <w:tcW w:w="342" w:type="pct"/>
            <w:vAlign w:val="center"/>
          </w:tcPr>
          <w:p w14:paraId="1526F65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21</w:t>
            </w:r>
          </w:p>
        </w:tc>
        <w:tc>
          <w:tcPr>
            <w:tcW w:w="525" w:type="pct"/>
            <w:vAlign w:val="center"/>
          </w:tcPr>
          <w:p w14:paraId="12C606F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67</w:t>
            </w:r>
          </w:p>
        </w:tc>
        <w:tc>
          <w:tcPr>
            <w:tcW w:w="432" w:type="pct"/>
            <w:vAlign w:val="center"/>
          </w:tcPr>
          <w:p w14:paraId="5205AF2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21</w:t>
            </w:r>
          </w:p>
        </w:tc>
      </w:tr>
      <w:tr w:rsidR="00CC151C" w:rsidRPr="00C72C5E" w14:paraId="79EE6E85" w14:textId="77777777" w:rsidTr="006B2650">
        <w:tc>
          <w:tcPr>
            <w:tcW w:w="369" w:type="pct"/>
            <w:vMerge/>
          </w:tcPr>
          <w:p w14:paraId="0DE86953"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281D3B71" w14:textId="77777777" w:rsidR="00F45FFB" w:rsidRPr="00C72C5E" w:rsidRDefault="00F45FFB" w:rsidP="0026177F">
            <w:pPr>
              <w:pStyle w:val="62"/>
              <w:shd w:val="clear" w:color="auto" w:fill="auto"/>
              <w:spacing w:before="0" w:after="0" w:line="240" w:lineRule="auto"/>
              <w:ind w:firstLine="0"/>
              <w:jc w:val="both"/>
              <w:rPr>
                <w:sz w:val="22"/>
                <w:szCs w:val="22"/>
              </w:rPr>
            </w:pPr>
            <w:r w:rsidRPr="00C72C5E">
              <w:rPr>
                <w:rFonts w:eastAsia="Calibri"/>
                <w:sz w:val="22"/>
                <w:szCs w:val="22"/>
              </w:rPr>
              <w:t>Тверь - Лотошино - Шаховская - Уваровка на участке от д. Введенское до с. Микулино</w:t>
            </w:r>
          </w:p>
        </w:tc>
        <w:tc>
          <w:tcPr>
            <w:tcW w:w="558" w:type="pct"/>
            <w:vAlign w:val="center"/>
          </w:tcPr>
          <w:p w14:paraId="047E30E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305</w:t>
            </w:r>
          </w:p>
        </w:tc>
        <w:tc>
          <w:tcPr>
            <w:tcW w:w="342" w:type="pct"/>
            <w:vAlign w:val="center"/>
          </w:tcPr>
          <w:p w14:paraId="7827A38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20</w:t>
            </w:r>
          </w:p>
        </w:tc>
        <w:tc>
          <w:tcPr>
            <w:tcW w:w="525" w:type="pct"/>
            <w:vAlign w:val="center"/>
          </w:tcPr>
          <w:p w14:paraId="23B94B0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66</w:t>
            </w:r>
          </w:p>
        </w:tc>
        <w:tc>
          <w:tcPr>
            <w:tcW w:w="432" w:type="pct"/>
            <w:vAlign w:val="center"/>
          </w:tcPr>
          <w:p w14:paraId="1681503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17</w:t>
            </w:r>
          </w:p>
        </w:tc>
      </w:tr>
      <w:tr w:rsidR="00CC151C" w:rsidRPr="00C72C5E" w14:paraId="60D10BB4" w14:textId="77777777" w:rsidTr="006B2650">
        <w:tc>
          <w:tcPr>
            <w:tcW w:w="369" w:type="pct"/>
            <w:vMerge/>
          </w:tcPr>
          <w:p w14:paraId="4B12D4C9"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2C79EF39" w14:textId="77777777" w:rsidR="00F45FFB" w:rsidRPr="00C72C5E" w:rsidRDefault="00F45FFB" w:rsidP="0026177F">
            <w:pPr>
              <w:pStyle w:val="62"/>
              <w:shd w:val="clear" w:color="auto" w:fill="auto"/>
              <w:spacing w:before="0" w:after="0" w:line="240" w:lineRule="auto"/>
              <w:ind w:firstLine="0"/>
              <w:jc w:val="both"/>
              <w:rPr>
                <w:sz w:val="22"/>
                <w:szCs w:val="22"/>
              </w:rPr>
            </w:pPr>
            <w:r w:rsidRPr="00C72C5E">
              <w:rPr>
                <w:rFonts w:eastAsia="Calibri"/>
                <w:sz w:val="22"/>
                <w:szCs w:val="22"/>
              </w:rPr>
              <w:t>Восточный обход села Микулино (по направлению а/д «Тверь - Лотошино - Шаховская - Уваровка»)</w:t>
            </w:r>
          </w:p>
        </w:tc>
        <w:tc>
          <w:tcPr>
            <w:tcW w:w="558" w:type="pct"/>
            <w:vAlign w:val="center"/>
          </w:tcPr>
          <w:p w14:paraId="5CDB2D2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155</w:t>
            </w:r>
          </w:p>
        </w:tc>
        <w:tc>
          <w:tcPr>
            <w:tcW w:w="342" w:type="pct"/>
            <w:vAlign w:val="center"/>
          </w:tcPr>
          <w:p w14:paraId="5F5F398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29</w:t>
            </w:r>
          </w:p>
        </w:tc>
        <w:tc>
          <w:tcPr>
            <w:tcW w:w="525" w:type="pct"/>
            <w:vAlign w:val="center"/>
          </w:tcPr>
          <w:p w14:paraId="632E06F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64</w:t>
            </w:r>
          </w:p>
        </w:tc>
        <w:tc>
          <w:tcPr>
            <w:tcW w:w="432" w:type="pct"/>
            <w:vAlign w:val="center"/>
          </w:tcPr>
          <w:p w14:paraId="77CF252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10</w:t>
            </w:r>
          </w:p>
        </w:tc>
      </w:tr>
      <w:tr w:rsidR="00CC151C" w:rsidRPr="00C72C5E" w14:paraId="7B26E7C2" w14:textId="77777777" w:rsidTr="006B2650">
        <w:trPr>
          <w:trHeight w:val="77"/>
        </w:trPr>
        <w:tc>
          <w:tcPr>
            <w:tcW w:w="369" w:type="pct"/>
            <w:vAlign w:val="center"/>
          </w:tcPr>
          <w:p w14:paraId="4EBADD9E"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w:t>
            </w:r>
          </w:p>
        </w:tc>
        <w:tc>
          <w:tcPr>
            <w:tcW w:w="2775" w:type="pct"/>
            <w:vAlign w:val="center"/>
          </w:tcPr>
          <w:p w14:paraId="71D4DF7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Хмелевки - Савостино</w:t>
            </w:r>
          </w:p>
        </w:tc>
        <w:tc>
          <w:tcPr>
            <w:tcW w:w="558" w:type="pct"/>
            <w:vAlign w:val="center"/>
          </w:tcPr>
          <w:p w14:paraId="0E8D0B9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56</w:t>
            </w:r>
          </w:p>
        </w:tc>
        <w:tc>
          <w:tcPr>
            <w:tcW w:w="342" w:type="pct"/>
            <w:vAlign w:val="center"/>
          </w:tcPr>
          <w:p w14:paraId="54020DA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15</w:t>
            </w:r>
          </w:p>
        </w:tc>
        <w:tc>
          <w:tcPr>
            <w:tcW w:w="525" w:type="pct"/>
            <w:vAlign w:val="center"/>
          </w:tcPr>
          <w:p w14:paraId="6DD26DD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57</w:t>
            </w:r>
          </w:p>
        </w:tc>
        <w:tc>
          <w:tcPr>
            <w:tcW w:w="432" w:type="pct"/>
            <w:vAlign w:val="center"/>
          </w:tcPr>
          <w:p w14:paraId="3CCC0D4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3E1A62DF" w14:textId="77777777" w:rsidTr="006B2650">
        <w:tc>
          <w:tcPr>
            <w:tcW w:w="369" w:type="pct"/>
            <w:vMerge w:val="restart"/>
            <w:vAlign w:val="center"/>
          </w:tcPr>
          <w:p w14:paraId="1E9604CD"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3</w:t>
            </w:r>
          </w:p>
        </w:tc>
        <w:tc>
          <w:tcPr>
            <w:tcW w:w="2775" w:type="pct"/>
            <w:vAlign w:val="bottom"/>
          </w:tcPr>
          <w:p w14:paraId="7C42E1BE"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Афанасово - Введенское на участке от а/д «Тверь - Лотошино - Шаховская - Уваровка» до д. Щелгуново</w:t>
            </w:r>
          </w:p>
        </w:tc>
        <w:tc>
          <w:tcPr>
            <w:tcW w:w="558" w:type="pct"/>
            <w:vAlign w:val="center"/>
          </w:tcPr>
          <w:p w14:paraId="2CDB3BD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73</w:t>
            </w:r>
          </w:p>
        </w:tc>
        <w:tc>
          <w:tcPr>
            <w:tcW w:w="342" w:type="pct"/>
            <w:vAlign w:val="center"/>
          </w:tcPr>
          <w:p w14:paraId="7193B73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4AE7B7F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54</w:t>
            </w:r>
          </w:p>
        </w:tc>
        <w:tc>
          <w:tcPr>
            <w:tcW w:w="432" w:type="pct"/>
            <w:vAlign w:val="center"/>
          </w:tcPr>
          <w:p w14:paraId="3688EDD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12A6824" w14:textId="77777777" w:rsidTr="006B2650">
        <w:tc>
          <w:tcPr>
            <w:tcW w:w="369" w:type="pct"/>
            <w:vMerge/>
          </w:tcPr>
          <w:p w14:paraId="154FDD35"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33E5E5B7"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Афанасово - Введенское на участке от д. Щелгуново до д. Софийское</w:t>
            </w:r>
          </w:p>
        </w:tc>
        <w:tc>
          <w:tcPr>
            <w:tcW w:w="558" w:type="pct"/>
            <w:vAlign w:val="center"/>
          </w:tcPr>
          <w:p w14:paraId="15AA5E7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59</w:t>
            </w:r>
          </w:p>
        </w:tc>
        <w:tc>
          <w:tcPr>
            <w:tcW w:w="342" w:type="pct"/>
            <w:vAlign w:val="center"/>
          </w:tcPr>
          <w:p w14:paraId="43F6016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4FA0728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53</w:t>
            </w:r>
          </w:p>
        </w:tc>
        <w:tc>
          <w:tcPr>
            <w:tcW w:w="432" w:type="pct"/>
            <w:vAlign w:val="center"/>
          </w:tcPr>
          <w:p w14:paraId="59579CE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7368111F" w14:textId="77777777" w:rsidTr="006B2650">
        <w:tc>
          <w:tcPr>
            <w:tcW w:w="369" w:type="pct"/>
            <w:vMerge/>
          </w:tcPr>
          <w:p w14:paraId="22E9DEFC"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011C1BFA"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Лотошино - Афанасово - Введенское на участке от д. Софийское до </w:t>
            </w:r>
            <w:r w:rsidR="00E623C7" w:rsidRPr="00C72C5E">
              <w:rPr>
                <w:rFonts w:eastAsia="Calibri"/>
                <w:sz w:val="22"/>
                <w:szCs w:val="22"/>
              </w:rPr>
              <w:t xml:space="preserve">п.г.т. </w:t>
            </w:r>
            <w:r w:rsidRPr="00C72C5E">
              <w:rPr>
                <w:rFonts w:eastAsia="Calibri"/>
                <w:sz w:val="22"/>
                <w:szCs w:val="22"/>
              </w:rPr>
              <w:t xml:space="preserve"> Лотошино</w:t>
            </w:r>
          </w:p>
        </w:tc>
        <w:tc>
          <w:tcPr>
            <w:tcW w:w="558" w:type="pct"/>
            <w:vAlign w:val="center"/>
          </w:tcPr>
          <w:p w14:paraId="2E6A02A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82</w:t>
            </w:r>
          </w:p>
        </w:tc>
        <w:tc>
          <w:tcPr>
            <w:tcW w:w="342" w:type="pct"/>
            <w:vAlign w:val="center"/>
          </w:tcPr>
          <w:p w14:paraId="33F4FA1E" w14:textId="77777777" w:rsidR="00F45FFB" w:rsidRPr="00C72C5E" w:rsidRDefault="00F45FFB" w:rsidP="0026177F">
            <w:pPr>
              <w:pStyle w:val="62"/>
              <w:shd w:val="clear" w:color="auto" w:fill="auto"/>
              <w:spacing w:before="0" w:after="0" w:line="240" w:lineRule="auto"/>
              <w:ind w:right="300" w:firstLine="0"/>
              <w:rPr>
                <w:sz w:val="22"/>
                <w:szCs w:val="22"/>
              </w:rPr>
            </w:pPr>
            <w:r w:rsidRPr="00C72C5E">
              <w:rPr>
                <w:rFonts w:eastAsia="Calibri"/>
                <w:sz w:val="22"/>
                <w:szCs w:val="22"/>
              </w:rPr>
              <w:t>13</w:t>
            </w:r>
          </w:p>
        </w:tc>
        <w:tc>
          <w:tcPr>
            <w:tcW w:w="525" w:type="pct"/>
            <w:vAlign w:val="center"/>
          </w:tcPr>
          <w:p w14:paraId="582C256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58</w:t>
            </w:r>
          </w:p>
        </w:tc>
        <w:tc>
          <w:tcPr>
            <w:tcW w:w="432" w:type="pct"/>
            <w:vAlign w:val="center"/>
          </w:tcPr>
          <w:p w14:paraId="30A2DF9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60C14ADD" w14:textId="77777777" w:rsidTr="006B2650">
        <w:tc>
          <w:tcPr>
            <w:tcW w:w="369" w:type="pct"/>
            <w:vAlign w:val="center"/>
          </w:tcPr>
          <w:p w14:paraId="7A65C2BA"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4</w:t>
            </w:r>
          </w:p>
        </w:tc>
        <w:tc>
          <w:tcPr>
            <w:tcW w:w="2775" w:type="pct"/>
            <w:vAlign w:val="bottom"/>
          </w:tcPr>
          <w:p w14:paraId="2CEC4C23" w14:textId="77777777" w:rsidR="00F45FFB" w:rsidRPr="00C72C5E" w:rsidRDefault="00F45FFB" w:rsidP="0026177F">
            <w:pPr>
              <w:pStyle w:val="62"/>
              <w:shd w:val="clear" w:color="auto" w:fill="auto"/>
              <w:spacing w:before="0" w:after="0" w:line="240" w:lineRule="auto"/>
              <w:ind w:firstLine="0"/>
              <w:jc w:val="both"/>
              <w:rPr>
                <w:sz w:val="22"/>
                <w:szCs w:val="22"/>
              </w:rPr>
            </w:pPr>
            <w:r w:rsidRPr="00C72C5E">
              <w:rPr>
                <w:rFonts w:eastAsia="Calibri"/>
                <w:sz w:val="22"/>
                <w:szCs w:val="22"/>
              </w:rPr>
              <w:t>Афанасово - Раменье</w:t>
            </w:r>
          </w:p>
        </w:tc>
        <w:tc>
          <w:tcPr>
            <w:tcW w:w="558" w:type="pct"/>
            <w:vAlign w:val="bottom"/>
          </w:tcPr>
          <w:p w14:paraId="0031AA3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25</w:t>
            </w:r>
          </w:p>
        </w:tc>
        <w:tc>
          <w:tcPr>
            <w:tcW w:w="342" w:type="pct"/>
            <w:vAlign w:val="bottom"/>
          </w:tcPr>
          <w:p w14:paraId="0C5BCF1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w:t>
            </w:r>
          </w:p>
        </w:tc>
        <w:tc>
          <w:tcPr>
            <w:tcW w:w="525" w:type="pct"/>
            <w:vAlign w:val="bottom"/>
          </w:tcPr>
          <w:p w14:paraId="3925117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50</w:t>
            </w:r>
          </w:p>
        </w:tc>
        <w:tc>
          <w:tcPr>
            <w:tcW w:w="432" w:type="pct"/>
            <w:vAlign w:val="bottom"/>
          </w:tcPr>
          <w:p w14:paraId="5E1B84C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682EF312" w14:textId="77777777" w:rsidTr="000A660B">
        <w:trPr>
          <w:cantSplit/>
        </w:trPr>
        <w:tc>
          <w:tcPr>
            <w:tcW w:w="369" w:type="pct"/>
            <w:vMerge w:val="restart"/>
            <w:vAlign w:val="center"/>
          </w:tcPr>
          <w:p w14:paraId="7261DD32" w14:textId="77777777" w:rsidR="00F45FFB" w:rsidRPr="00C72C5E" w:rsidRDefault="00F45FFB" w:rsidP="000A660B">
            <w:pPr>
              <w:pStyle w:val="62"/>
              <w:pageBreakBefore/>
              <w:shd w:val="clear" w:color="auto" w:fill="auto"/>
              <w:spacing w:before="0" w:after="0" w:line="240" w:lineRule="auto"/>
              <w:ind w:right="119" w:firstLine="0"/>
              <w:rPr>
                <w:sz w:val="22"/>
                <w:szCs w:val="22"/>
              </w:rPr>
            </w:pPr>
            <w:r w:rsidRPr="00C72C5E">
              <w:rPr>
                <w:sz w:val="22"/>
                <w:szCs w:val="22"/>
              </w:rPr>
              <w:lastRenderedPageBreak/>
              <w:t>5</w:t>
            </w:r>
          </w:p>
        </w:tc>
        <w:tc>
          <w:tcPr>
            <w:tcW w:w="2775" w:type="pct"/>
            <w:vAlign w:val="bottom"/>
          </w:tcPr>
          <w:p w14:paraId="2F6FA9FF"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Хилово - Палкино - Введенское на участке от а/д «Тверь - Лотошино - Шаховская - Уваровка» до д. Хмелевки</w:t>
            </w:r>
          </w:p>
        </w:tc>
        <w:tc>
          <w:tcPr>
            <w:tcW w:w="558" w:type="pct"/>
            <w:vAlign w:val="center"/>
          </w:tcPr>
          <w:p w14:paraId="69D9659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81</w:t>
            </w:r>
          </w:p>
        </w:tc>
        <w:tc>
          <w:tcPr>
            <w:tcW w:w="342" w:type="pct"/>
            <w:vAlign w:val="center"/>
          </w:tcPr>
          <w:p w14:paraId="541B3669" w14:textId="77777777" w:rsidR="00F45FFB" w:rsidRPr="00C72C5E" w:rsidRDefault="00F45FFB" w:rsidP="0026177F">
            <w:pPr>
              <w:pStyle w:val="62"/>
              <w:shd w:val="clear" w:color="auto" w:fill="auto"/>
              <w:spacing w:before="0" w:after="0" w:line="240" w:lineRule="auto"/>
              <w:ind w:right="300" w:firstLine="0"/>
              <w:jc w:val="right"/>
              <w:rPr>
                <w:sz w:val="22"/>
                <w:szCs w:val="22"/>
              </w:rPr>
            </w:pPr>
            <w:r w:rsidRPr="00C72C5E">
              <w:rPr>
                <w:rFonts w:eastAsia="Calibri"/>
                <w:sz w:val="22"/>
                <w:szCs w:val="22"/>
              </w:rPr>
              <w:t>13</w:t>
            </w:r>
          </w:p>
        </w:tc>
        <w:tc>
          <w:tcPr>
            <w:tcW w:w="525" w:type="pct"/>
            <w:vAlign w:val="center"/>
          </w:tcPr>
          <w:p w14:paraId="33032AD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58</w:t>
            </w:r>
          </w:p>
        </w:tc>
        <w:tc>
          <w:tcPr>
            <w:tcW w:w="432" w:type="pct"/>
            <w:vAlign w:val="center"/>
          </w:tcPr>
          <w:p w14:paraId="1B8F6C0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42449BF6" w14:textId="77777777" w:rsidTr="006B2650">
        <w:tc>
          <w:tcPr>
            <w:tcW w:w="369" w:type="pct"/>
            <w:vMerge/>
            <w:vAlign w:val="center"/>
          </w:tcPr>
          <w:p w14:paraId="6C2FE6C8"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04B5806B"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Хилово - Палкино - Введенское на участке от д. Хмелевки до а/д «Кельи - Званово»</w:t>
            </w:r>
          </w:p>
        </w:tc>
        <w:tc>
          <w:tcPr>
            <w:tcW w:w="558" w:type="pct"/>
            <w:vAlign w:val="center"/>
          </w:tcPr>
          <w:p w14:paraId="420C42C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43</w:t>
            </w:r>
          </w:p>
        </w:tc>
        <w:tc>
          <w:tcPr>
            <w:tcW w:w="342" w:type="pct"/>
            <w:vAlign w:val="center"/>
          </w:tcPr>
          <w:p w14:paraId="6B6B28E1" w14:textId="77777777" w:rsidR="00F45FFB" w:rsidRPr="00C72C5E" w:rsidRDefault="00F45FFB" w:rsidP="0026177F">
            <w:pPr>
              <w:pStyle w:val="62"/>
              <w:shd w:val="clear" w:color="auto" w:fill="auto"/>
              <w:spacing w:before="0" w:after="0" w:line="240" w:lineRule="auto"/>
              <w:ind w:right="300" w:firstLine="0"/>
              <w:jc w:val="right"/>
              <w:rPr>
                <w:sz w:val="22"/>
                <w:szCs w:val="22"/>
              </w:rPr>
            </w:pPr>
            <w:r w:rsidRPr="00C72C5E">
              <w:rPr>
                <w:rFonts w:eastAsia="Calibri"/>
                <w:sz w:val="22"/>
                <w:szCs w:val="22"/>
              </w:rPr>
              <w:t>11</w:t>
            </w:r>
          </w:p>
        </w:tc>
        <w:tc>
          <w:tcPr>
            <w:tcW w:w="525" w:type="pct"/>
            <w:vAlign w:val="center"/>
          </w:tcPr>
          <w:p w14:paraId="090C365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55</w:t>
            </w:r>
          </w:p>
        </w:tc>
        <w:tc>
          <w:tcPr>
            <w:tcW w:w="432" w:type="pct"/>
            <w:vAlign w:val="center"/>
          </w:tcPr>
          <w:p w14:paraId="348DE2D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66A24E4B" w14:textId="77777777" w:rsidTr="006B2650">
        <w:tc>
          <w:tcPr>
            <w:tcW w:w="369" w:type="pct"/>
            <w:vMerge/>
            <w:vAlign w:val="center"/>
          </w:tcPr>
          <w:p w14:paraId="5D20133E"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328F1A6D"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Хилово - Палкино - Введенское на участке от а/д «Кельи - Званово» до д. Савостино</w:t>
            </w:r>
          </w:p>
        </w:tc>
        <w:tc>
          <w:tcPr>
            <w:tcW w:w="558" w:type="pct"/>
            <w:vAlign w:val="center"/>
          </w:tcPr>
          <w:p w14:paraId="36F5867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25</w:t>
            </w:r>
          </w:p>
        </w:tc>
        <w:tc>
          <w:tcPr>
            <w:tcW w:w="342" w:type="pct"/>
            <w:vAlign w:val="center"/>
          </w:tcPr>
          <w:p w14:paraId="043445E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c>
          <w:tcPr>
            <w:tcW w:w="525" w:type="pct"/>
            <w:vAlign w:val="center"/>
          </w:tcPr>
          <w:p w14:paraId="646B152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49</w:t>
            </w:r>
          </w:p>
        </w:tc>
        <w:tc>
          <w:tcPr>
            <w:tcW w:w="432" w:type="pct"/>
            <w:vAlign w:val="center"/>
          </w:tcPr>
          <w:p w14:paraId="7B1819C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22818D37" w14:textId="77777777" w:rsidTr="006B2650">
        <w:tc>
          <w:tcPr>
            <w:tcW w:w="369" w:type="pct"/>
            <w:vMerge/>
            <w:vAlign w:val="center"/>
          </w:tcPr>
          <w:p w14:paraId="7BA29372"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26FF7473"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Хилово - Палкино - Введенское на участке от д. Савостино до д. Введенское</w:t>
            </w:r>
          </w:p>
        </w:tc>
        <w:tc>
          <w:tcPr>
            <w:tcW w:w="558" w:type="pct"/>
            <w:vAlign w:val="center"/>
          </w:tcPr>
          <w:p w14:paraId="3123395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47</w:t>
            </w:r>
          </w:p>
        </w:tc>
        <w:tc>
          <w:tcPr>
            <w:tcW w:w="342" w:type="pct"/>
            <w:vAlign w:val="center"/>
          </w:tcPr>
          <w:p w14:paraId="2F5AB49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c>
          <w:tcPr>
            <w:tcW w:w="525" w:type="pct"/>
            <w:vAlign w:val="center"/>
          </w:tcPr>
          <w:p w14:paraId="45CEC85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52</w:t>
            </w:r>
          </w:p>
        </w:tc>
        <w:tc>
          <w:tcPr>
            <w:tcW w:w="432" w:type="pct"/>
            <w:vAlign w:val="center"/>
          </w:tcPr>
          <w:p w14:paraId="28E98AE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5215B85A" w14:textId="77777777" w:rsidTr="006B2650">
        <w:tc>
          <w:tcPr>
            <w:tcW w:w="369" w:type="pct"/>
            <w:vAlign w:val="center"/>
          </w:tcPr>
          <w:p w14:paraId="5F1348A7"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6</w:t>
            </w:r>
          </w:p>
        </w:tc>
        <w:tc>
          <w:tcPr>
            <w:tcW w:w="2775" w:type="pct"/>
            <w:vAlign w:val="bottom"/>
          </w:tcPr>
          <w:p w14:paraId="01D70810"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«Тверь - Лотошино - Шаховская - Уваровка» - Немки</w:t>
            </w:r>
          </w:p>
        </w:tc>
        <w:tc>
          <w:tcPr>
            <w:tcW w:w="558" w:type="pct"/>
            <w:vAlign w:val="center"/>
          </w:tcPr>
          <w:p w14:paraId="315CF5A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25</w:t>
            </w:r>
          </w:p>
        </w:tc>
        <w:tc>
          <w:tcPr>
            <w:tcW w:w="342" w:type="pct"/>
            <w:vAlign w:val="center"/>
          </w:tcPr>
          <w:p w14:paraId="5649B99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65622BE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50</w:t>
            </w:r>
          </w:p>
        </w:tc>
        <w:tc>
          <w:tcPr>
            <w:tcW w:w="432" w:type="pct"/>
            <w:vAlign w:val="center"/>
          </w:tcPr>
          <w:p w14:paraId="023BFAE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68CB942E" w14:textId="77777777" w:rsidTr="006B2650">
        <w:tc>
          <w:tcPr>
            <w:tcW w:w="369" w:type="pct"/>
            <w:vMerge w:val="restart"/>
            <w:vAlign w:val="center"/>
          </w:tcPr>
          <w:p w14:paraId="264E2A45"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7</w:t>
            </w:r>
          </w:p>
        </w:tc>
        <w:tc>
          <w:tcPr>
            <w:tcW w:w="2775" w:type="pct"/>
            <w:vAlign w:val="bottom"/>
          </w:tcPr>
          <w:p w14:paraId="1FB84DD1"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Немки - Коноплево - Речки на участке от</w:t>
            </w:r>
          </w:p>
          <w:p w14:paraId="7C8E1FF7"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proofErr w:type="gramStart"/>
            <w:r w:rsidRPr="00C72C5E">
              <w:rPr>
                <w:rFonts w:eastAsia="Calibri"/>
                <w:sz w:val="22"/>
                <w:szCs w:val="22"/>
              </w:rPr>
              <w:t>а</w:t>
            </w:r>
            <w:proofErr w:type="gramEnd"/>
            <w:r w:rsidRPr="00C72C5E">
              <w:rPr>
                <w:rFonts w:eastAsia="Calibri"/>
                <w:sz w:val="22"/>
                <w:szCs w:val="22"/>
              </w:rPr>
              <w:t>/д «Тверь - Лотошино - Шаховская - Уваровка»</w:t>
            </w:r>
          </w:p>
          <w:p w14:paraId="736D4D26"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proofErr w:type="gramStart"/>
            <w:r w:rsidRPr="00C72C5E">
              <w:rPr>
                <w:rFonts w:eastAsia="Calibri"/>
                <w:sz w:val="22"/>
                <w:szCs w:val="22"/>
              </w:rPr>
              <w:t>до</w:t>
            </w:r>
            <w:proofErr w:type="gramEnd"/>
            <w:r w:rsidRPr="00C72C5E">
              <w:rPr>
                <w:rFonts w:eastAsia="Calibri"/>
                <w:sz w:val="22"/>
                <w:szCs w:val="22"/>
              </w:rPr>
              <w:t xml:space="preserve"> д. Хранево</w:t>
            </w:r>
          </w:p>
        </w:tc>
        <w:tc>
          <w:tcPr>
            <w:tcW w:w="558" w:type="pct"/>
            <w:vAlign w:val="center"/>
          </w:tcPr>
          <w:p w14:paraId="4335A5E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117</w:t>
            </w:r>
          </w:p>
        </w:tc>
        <w:tc>
          <w:tcPr>
            <w:tcW w:w="342" w:type="pct"/>
            <w:vAlign w:val="center"/>
          </w:tcPr>
          <w:p w14:paraId="7C2AC644" w14:textId="77777777" w:rsidR="00F45FFB" w:rsidRPr="00C72C5E" w:rsidRDefault="00F45FFB" w:rsidP="0026177F">
            <w:pPr>
              <w:pStyle w:val="62"/>
              <w:shd w:val="clear" w:color="auto" w:fill="auto"/>
              <w:spacing w:before="0" w:after="0" w:line="240" w:lineRule="auto"/>
              <w:ind w:right="300" w:firstLine="0"/>
              <w:jc w:val="right"/>
              <w:rPr>
                <w:sz w:val="22"/>
                <w:szCs w:val="22"/>
              </w:rPr>
            </w:pPr>
            <w:r w:rsidRPr="00C72C5E">
              <w:rPr>
                <w:rFonts w:eastAsia="Calibri"/>
                <w:sz w:val="22"/>
                <w:szCs w:val="22"/>
              </w:rPr>
              <w:t>10</w:t>
            </w:r>
          </w:p>
        </w:tc>
        <w:tc>
          <w:tcPr>
            <w:tcW w:w="525" w:type="pct"/>
            <w:vAlign w:val="center"/>
          </w:tcPr>
          <w:p w14:paraId="10050AC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59</w:t>
            </w:r>
          </w:p>
        </w:tc>
        <w:tc>
          <w:tcPr>
            <w:tcW w:w="432" w:type="pct"/>
            <w:vAlign w:val="center"/>
          </w:tcPr>
          <w:p w14:paraId="2C7A3EE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37B41BAB" w14:textId="77777777" w:rsidTr="006B2650">
        <w:tc>
          <w:tcPr>
            <w:tcW w:w="369" w:type="pct"/>
            <w:vMerge/>
            <w:vAlign w:val="center"/>
          </w:tcPr>
          <w:p w14:paraId="6500A35E"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6488343F"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Немки - Коноплево - Речки на участке от д. Хранево до д. Коноплево</w:t>
            </w:r>
          </w:p>
        </w:tc>
        <w:tc>
          <w:tcPr>
            <w:tcW w:w="558" w:type="pct"/>
            <w:vAlign w:val="bottom"/>
          </w:tcPr>
          <w:p w14:paraId="584952B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88</w:t>
            </w:r>
          </w:p>
        </w:tc>
        <w:tc>
          <w:tcPr>
            <w:tcW w:w="342" w:type="pct"/>
            <w:vAlign w:val="bottom"/>
          </w:tcPr>
          <w:p w14:paraId="0FF6292B" w14:textId="77777777" w:rsidR="00F45FFB" w:rsidRPr="00C72C5E" w:rsidRDefault="00F45FFB" w:rsidP="0026177F">
            <w:pPr>
              <w:pStyle w:val="62"/>
              <w:shd w:val="clear" w:color="auto" w:fill="auto"/>
              <w:spacing w:before="0" w:after="0" w:line="240" w:lineRule="auto"/>
              <w:ind w:right="320" w:firstLine="0"/>
              <w:jc w:val="right"/>
              <w:rPr>
                <w:sz w:val="22"/>
                <w:szCs w:val="22"/>
              </w:rPr>
            </w:pPr>
            <w:r w:rsidRPr="00C72C5E">
              <w:rPr>
                <w:rFonts w:eastAsia="Calibri"/>
                <w:sz w:val="22"/>
                <w:szCs w:val="22"/>
              </w:rPr>
              <w:t>10</w:t>
            </w:r>
          </w:p>
        </w:tc>
        <w:tc>
          <w:tcPr>
            <w:tcW w:w="525" w:type="pct"/>
            <w:vAlign w:val="center"/>
          </w:tcPr>
          <w:p w14:paraId="71961A6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58</w:t>
            </w:r>
          </w:p>
        </w:tc>
        <w:tc>
          <w:tcPr>
            <w:tcW w:w="432" w:type="pct"/>
            <w:vAlign w:val="center"/>
          </w:tcPr>
          <w:p w14:paraId="2680D69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565F3A99" w14:textId="77777777" w:rsidTr="006B2650">
        <w:tc>
          <w:tcPr>
            <w:tcW w:w="369" w:type="pct"/>
            <w:vMerge/>
            <w:vAlign w:val="center"/>
          </w:tcPr>
          <w:p w14:paraId="1396424B"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067A028E"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Немки - Коноплево - Речки на участке от д. Коноплево до западной границы </w:t>
            </w:r>
            <w:r w:rsidR="007607E0" w:rsidRPr="00C72C5E">
              <w:rPr>
                <w:sz w:val="24"/>
                <w:szCs w:val="24"/>
              </w:rPr>
              <w:t>муниципального</w:t>
            </w:r>
            <w:r w:rsidRPr="00C72C5E">
              <w:rPr>
                <w:rFonts w:eastAsia="Calibri"/>
                <w:sz w:val="22"/>
                <w:szCs w:val="22"/>
              </w:rPr>
              <w:t xml:space="preserve"> округа Лотошино</w:t>
            </w:r>
          </w:p>
        </w:tc>
        <w:tc>
          <w:tcPr>
            <w:tcW w:w="558" w:type="pct"/>
            <w:vAlign w:val="center"/>
          </w:tcPr>
          <w:p w14:paraId="11C0A3C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25</w:t>
            </w:r>
          </w:p>
        </w:tc>
        <w:tc>
          <w:tcPr>
            <w:tcW w:w="342" w:type="pct"/>
            <w:vAlign w:val="center"/>
          </w:tcPr>
          <w:p w14:paraId="2656F65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w:t>
            </w:r>
          </w:p>
        </w:tc>
        <w:tc>
          <w:tcPr>
            <w:tcW w:w="525" w:type="pct"/>
            <w:vAlign w:val="center"/>
          </w:tcPr>
          <w:p w14:paraId="7135F9B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51</w:t>
            </w:r>
          </w:p>
        </w:tc>
        <w:tc>
          <w:tcPr>
            <w:tcW w:w="432" w:type="pct"/>
            <w:vAlign w:val="center"/>
          </w:tcPr>
          <w:p w14:paraId="3EB8E61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6B5BB4D" w14:textId="77777777" w:rsidTr="006B2650">
        <w:tc>
          <w:tcPr>
            <w:tcW w:w="369" w:type="pct"/>
            <w:vAlign w:val="center"/>
          </w:tcPr>
          <w:p w14:paraId="1E57D54D"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8</w:t>
            </w:r>
          </w:p>
        </w:tc>
        <w:tc>
          <w:tcPr>
            <w:tcW w:w="2775" w:type="pct"/>
            <w:vAlign w:val="bottom"/>
          </w:tcPr>
          <w:p w14:paraId="2A9EBD05"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Афанасово - Введенское» - Аринькино</w:t>
            </w:r>
          </w:p>
        </w:tc>
        <w:tc>
          <w:tcPr>
            <w:tcW w:w="558" w:type="pct"/>
            <w:vAlign w:val="bottom"/>
          </w:tcPr>
          <w:p w14:paraId="26C63EB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11</w:t>
            </w:r>
          </w:p>
        </w:tc>
        <w:tc>
          <w:tcPr>
            <w:tcW w:w="342" w:type="pct"/>
            <w:vAlign w:val="center"/>
          </w:tcPr>
          <w:p w14:paraId="1E5F9F8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5578FE9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46</w:t>
            </w:r>
          </w:p>
        </w:tc>
        <w:tc>
          <w:tcPr>
            <w:tcW w:w="432" w:type="pct"/>
            <w:vAlign w:val="center"/>
          </w:tcPr>
          <w:p w14:paraId="1DCB2E2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7BDB57D0" w14:textId="77777777" w:rsidTr="006B2650">
        <w:tc>
          <w:tcPr>
            <w:tcW w:w="369" w:type="pct"/>
            <w:vAlign w:val="center"/>
          </w:tcPr>
          <w:p w14:paraId="54DF307E"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9</w:t>
            </w:r>
          </w:p>
        </w:tc>
        <w:tc>
          <w:tcPr>
            <w:tcW w:w="2775" w:type="pct"/>
            <w:vAlign w:val="bottom"/>
          </w:tcPr>
          <w:p w14:paraId="11544278"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Вяхирево - Могильцы</w:t>
            </w:r>
          </w:p>
        </w:tc>
        <w:tc>
          <w:tcPr>
            <w:tcW w:w="558" w:type="pct"/>
            <w:vAlign w:val="bottom"/>
          </w:tcPr>
          <w:p w14:paraId="6886B04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17</w:t>
            </w:r>
          </w:p>
        </w:tc>
        <w:tc>
          <w:tcPr>
            <w:tcW w:w="342" w:type="pct"/>
            <w:vAlign w:val="bottom"/>
          </w:tcPr>
          <w:p w14:paraId="1224DCC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w:t>
            </w:r>
          </w:p>
        </w:tc>
        <w:tc>
          <w:tcPr>
            <w:tcW w:w="525" w:type="pct"/>
            <w:vAlign w:val="bottom"/>
          </w:tcPr>
          <w:p w14:paraId="2B374B8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49</w:t>
            </w:r>
          </w:p>
        </w:tc>
        <w:tc>
          <w:tcPr>
            <w:tcW w:w="432" w:type="pct"/>
            <w:vAlign w:val="bottom"/>
          </w:tcPr>
          <w:p w14:paraId="0358AC6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4D537D39" w14:textId="77777777" w:rsidTr="006B2650">
        <w:tc>
          <w:tcPr>
            <w:tcW w:w="369" w:type="pct"/>
            <w:vAlign w:val="center"/>
          </w:tcPr>
          <w:p w14:paraId="28C4C9B0"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10</w:t>
            </w:r>
          </w:p>
        </w:tc>
        <w:tc>
          <w:tcPr>
            <w:tcW w:w="2775" w:type="pct"/>
            <w:vAlign w:val="bottom"/>
          </w:tcPr>
          <w:p w14:paraId="207A39FC"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Микулино - Нестерово</w:t>
            </w:r>
          </w:p>
        </w:tc>
        <w:tc>
          <w:tcPr>
            <w:tcW w:w="558" w:type="pct"/>
            <w:vAlign w:val="bottom"/>
          </w:tcPr>
          <w:p w14:paraId="0C0F323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54</w:t>
            </w:r>
          </w:p>
        </w:tc>
        <w:tc>
          <w:tcPr>
            <w:tcW w:w="342" w:type="pct"/>
            <w:vAlign w:val="bottom"/>
          </w:tcPr>
          <w:p w14:paraId="3E07491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w:t>
            </w:r>
          </w:p>
        </w:tc>
        <w:tc>
          <w:tcPr>
            <w:tcW w:w="525" w:type="pct"/>
            <w:vAlign w:val="bottom"/>
          </w:tcPr>
          <w:p w14:paraId="388CE08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55</w:t>
            </w:r>
          </w:p>
        </w:tc>
        <w:tc>
          <w:tcPr>
            <w:tcW w:w="432" w:type="pct"/>
            <w:vAlign w:val="bottom"/>
          </w:tcPr>
          <w:p w14:paraId="0F8DC88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07325F8E" w14:textId="77777777" w:rsidTr="006B2650">
        <w:tc>
          <w:tcPr>
            <w:tcW w:w="369" w:type="pct"/>
            <w:vAlign w:val="center"/>
          </w:tcPr>
          <w:p w14:paraId="16F7CFCC"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11</w:t>
            </w:r>
          </w:p>
        </w:tc>
        <w:tc>
          <w:tcPr>
            <w:tcW w:w="2775" w:type="pct"/>
            <w:vAlign w:val="center"/>
          </w:tcPr>
          <w:p w14:paraId="3BEB81A7"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«Хилово - Палкино» - Шестаково</w:t>
            </w:r>
          </w:p>
        </w:tc>
        <w:tc>
          <w:tcPr>
            <w:tcW w:w="558" w:type="pct"/>
            <w:vAlign w:val="center"/>
          </w:tcPr>
          <w:p w14:paraId="54D9B48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w:t>
            </w:r>
          </w:p>
        </w:tc>
        <w:tc>
          <w:tcPr>
            <w:tcW w:w="342" w:type="pct"/>
            <w:vAlign w:val="bottom"/>
          </w:tcPr>
          <w:p w14:paraId="3EEF056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w:t>
            </w:r>
          </w:p>
        </w:tc>
        <w:tc>
          <w:tcPr>
            <w:tcW w:w="525" w:type="pct"/>
            <w:vAlign w:val="center"/>
          </w:tcPr>
          <w:p w14:paraId="72AFAF1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45</w:t>
            </w:r>
          </w:p>
        </w:tc>
        <w:tc>
          <w:tcPr>
            <w:tcW w:w="432" w:type="pct"/>
            <w:vAlign w:val="center"/>
          </w:tcPr>
          <w:p w14:paraId="58DBE6C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58B39F11" w14:textId="77777777" w:rsidTr="006B2650">
        <w:tc>
          <w:tcPr>
            <w:tcW w:w="369" w:type="pct"/>
            <w:vAlign w:val="center"/>
          </w:tcPr>
          <w:p w14:paraId="32888196"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12</w:t>
            </w:r>
          </w:p>
        </w:tc>
        <w:tc>
          <w:tcPr>
            <w:tcW w:w="2775" w:type="pct"/>
            <w:vAlign w:val="bottom"/>
          </w:tcPr>
          <w:p w14:paraId="39E01768"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Калистово - Ильинское</w:t>
            </w:r>
          </w:p>
        </w:tc>
        <w:tc>
          <w:tcPr>
            <w:tcW w:w="558" w:type="pct"/>
            <w:vAlign w:val="bottom"/>
          </w:tcPr>
          <w:p w14:paraId="64EEC84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45</w:t>
            </w:r>
          </w:p>
        </w:tc>
        <w:tc>
          <w:tcPr>
            <w:tcW w:w="342" w:type="pct"/>
            <w:vAlign w:val="bottom"/>
          </w:tcPr>
          <w:p w14:paraId="3786EB7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9</w:t>
            </w:r>
          </w:p>
        </w:tc>
        <w:tc>
          <w:tcPr>
            <w:tcW w:w="525" w:type="pct"/>
            <w:vAlign w:val="bottom"/>
          </w:tcPr>
          <w:p w14:paraId="4E03341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54</w:t>
            </w:r>
          </w:p>
        </w:tc>
        <w:tc>
          <w:tcPr>
            <w:tcW w:w="432" w:type="pct"/>
            <w:vAlign w:val="bottom"/>
          </w:tcPr>
          <w:p w14:paraId="6BF2B26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6F124B58" w14:textId="77777777" w:rsidTr="006B2650">
        <w:tc>
          <w:tcPr>
            <w:tcW w:w="369" w:type="pct"/>
            <w:vAlign w:val="center"/>
          </w:tcPr>
          <w:p w14:paraId="7DEA341A"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13</w:t>
            </w:r>
          </w:p>
        </w:tc>
        <w:tc>
          <w:tcPr>
            <w:tcW w:w="2775" w:type="pct"/>
            <w:vAlign w:val="bottom"/>
          </w:tcPr>
          <w:p w14:paraId="1CDDBCFD"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Коноплево - Быково - Боровки</w:t>
            </w:r>
          </w:p>
        </w:tc>
        <w:tc>
          <w:tcPr>
            <w:tcW w:w="558" w:type="pct"/>
            <w:vAlign w:val="center"/>
          </w:tcPr>
          <w:p w14:paraId="01A7ECF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51</w:t>
            </w:r>
          </w:p>
        </w:tc>
        <w:tc>
          <w:tcPr>
            <w:tcW w:w="342" w:type="pct"/>
            <w:vAlign w:val="center"/>
          </w:tcPr>
          <w:p w14:paraId="223B466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w:t>
            </w:r>
          </w:p>
        </w:tc>
        <w:tc>
          <w:tcPr>
            <w:tcW w:w="525" w:type="pct"/>
            <w:vAlign w:val="center"/>
          </w:tcPr>
          <w:p w14:paraId="5709BD5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55</w:t>
            </w:r>
          </w:p>
        </w:tc>
        <w:tc>
          <w:tcPr>
            <w:tcW w:w="432" w:type="pct"/>
            <w:vAlign w:val="center"/>
          </w:tcPr>
          <w:p w14:paraId="2BB237C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556F2D4C" w14:textId="77777777" w:rsidTr="006B2650">
        <w:tc>
          <w:tcPr>
            <w:tcW w:w="369" w:type="pct"/>
            <w:vAlign w:val="center"/>
          </w:tcPr>
          <w:p w14:paraId="2BE15373"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14</w:t>
            </w:r>
          </w:p>
        </w:tc>
        <w:tc>
          <w:tcPr>
            <w:tcW w:w="2775" w:type="pct"/>
            <w:vAlign w:val="bottom"/>
          </w:tcPr>
          <w:p w14:paraId="7E4B2C94"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Коноплево - Татарки</w:t>
            </w:r>
          </w:p>
        </w:tc>
        <w:tc>
          <w:tcPr>
            <w:tcW w:w="558" w:type="pct"/>
            <w:vAlign w:val="center"/>
          </w:tcPr>
          <w:p w14:paraId="24FA26B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14</w:t>
            </w:r>
          </w:p>
        </w:tc>
        <w:tc>
          <w:tcPr>
            <w:tcW w:w="342" w:type="pct"/>
            <w:vAlign w:val="center"/>
          </w:tcPr>
          <w:p w14:paraId="2BAD465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w:t>
            </w:r>
          </w:p>
        </w:tc>
        <w:tc>
          <w:tcPr>
            <w:tcW w:w="525" w:type="pct"/>
            <w:vAlign w:val="center"/>
          </w:tcPr>
          <w:p w14:paraId="316FCF4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48</w:t>
            </w:r>
          </w:p>
        </w:tc>
        <w:tc>
          <w:tcPr>
            <w:tcW w:w="432" w:type="pct"/>
            <w:vAlign w:val="center"/>
          </w:tcPr>
          <w:p w14:paraId="297054B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2B59638E" w14:textId="77777777" w:rsidTr="006B2650">
        <w:tc>
          <w:tcPr>
            <w:tcW w:w="369" w:type="pct"/>
            <w:vAlign w:val="center"/>
          </w:tcPr>
          <w:p w14:paraId="2529B2A0"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15</w:t>
            </w:r>
          </w:p>
        </w:tc>
        <w:tc>
          <w:tcPr>
            <w:tcW w:w="2775" w:type="pct"/>
            <w:vAlign w:val="bottom"/>
          </w:tcPr>
          <w:p w14:paraId="4BB65AD3"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Подъездная дорога к д. Сельменево со стороны д. Калистово</w:t>
            </w:r>
          </w:p>
        </w:tc>
        <w:tc>
          <w:tcPr>
            <w:tcW w:w="558" w:type="pct"/>
            <w:vAlign w:val="center"/>
          </w:tcPr>
          <w:p w14:paraId="2DC71B0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24</w:t>
            </w:r>
          </w:p>
        </w:tc>
        <w:tc>
          <w:tcPr>
            <w:tcW w:w="342" w:type="pct"/>
            <w:vAlign w:val="center"/>
          </w:tcPr>
          <w:p w14:paraId="4A65D01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9</w:t>
            </w:r>
          </w:p>
        </w:tc>
        <w:tc>
          <w:tcPr>
            <w:tcW w:w="525" w:type="pct"/>
            <w:vAlign w:val="center"/>
          </w:tcPr>
          <w:p w14:paraId="3EECBA5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52</w:t>
            </w:r>
          </w:p>
        </w:tc>
        <w:tc>
          <w:tcPr>
            <w:tcW w:w="432" w:type="pct"/>
            <w:vAlign w:val="center"/>
          </w:tcPr>
          <w:p w14:paraId="1AB4F64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78148234" w14:textId="77777777" w:rsidTr="006B2650">
        <w:tc>
          <w:tcPr>
            <w:tcW w:w="369" w:type="pct"/>
            <w:vAlign w:val="center"/>
          </w:tcPr>
          <w:p w14:paraId="1F4CFCEE"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16</w:t>
            </w:r>
          </w:p>
        </w:tc>
        <w:tc>
          <w:tcPr>
            <w:tcW w:w="2775" w:type="pct"/>
            <w:vAlign w:val="bottom"/>
          </w:tcPr>
          <w:p w14:paraId="678FEEBB"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Проектируемая дорога № 1</w:t>
            </w:r>
          </w:p>
        </w:tc>
        <w:tc>
          <w:tcPr>
            <w:tcW w:w="558" w:type="pct"/>
            <w:vAlign w:val="center"/>
          </w:tcPr>
          <w:p w14:paraId="17C6659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31</w:t>
            </w:r>
          </w:p>
        </w:tc>
        <w:tc>
          <w:tcPr>
            <w:tcW w:w="342" w:type="pct"/>
            <w:vAlign w:val="center"/>
          </w:tcPr>
          <w:p w14:paraId="3133E35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c>
          <w:tcPr>
            <w:tcW w:w="525" w:type="pct"/>
            <w:vAlign w:val="center"/>
          </w:tcPr>
          <w:p w14:paraId="2EA45A4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50</w:t>
            </w:r>
          </w:p>
        </w:tc>
        <w:tc>
          <w:tcPr>
            <w:tcW w:w="432" w:type="pct"/>
            <w:vAlign w:val="center"/>
          </w:tcPr>
          <w:p w14:paraId="7227B34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1999B489" w14:textId="77777777" w:rsidTr="006B2650">
        <w:tc>
          <w:tcPr>
            <w:tcW w:w="369" w:type="pct"/>
            <w:vMerge w:val="restart"/>
            <w:vAlign w:val="center"/>
          </w:tcPr>
          <w:p w14:paraId="45D3EAB8"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17</w:t>
            </w:r>
          </w:p>
        </w:tc>
        <w:tc>
          <w:tcPr>
            <w:tcW w:w="2775" w:type="pct"/>
            <w:vAlign w:val="bottom"/>
          </w:tcPr>
          <w:p w14:paraId="6DE068FC"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Лотошино - Суворово - Клин на участке от южной границы </w:t>
            </w:r>
            <w:r w:rsidR="007607E0" w:rsidRPr="00C72C5E">
              <w:rPr>
                <w:sz w:val="24"/>
                <w:szCs w:val="24"/>
              </w:rPr>
              <w:t>муниципального</w:t>
            </w:r>
            <w:r w:rsidRPr="00C72C5E">
              <w:rPr>
                <w:rFonts w:eastAsia="Calibri"/>
                <w:sz w:val="22"/>
                <w:szCs w:val="22"/>
              </w:rPr>
              <w:t xml:space="preserve"> округа Лотошино до а/д «Восточный обход </w:t>
            </w:r>
            <w:r w:rsidR="00E623C7" w:rsidRPr="00C72C5E">
              <w:rPr>
                <w:rFonts w:eastAsia="Calibri"/>
                <w:sz w:val="22"/>
                <w:szCs w:val="22"/>
              </w:rPr>
              <w:t xml:space="preserve">п.г.т. </w:t>
            </w:r>
            <w:r w:rsidRPr="00C72C5E">
              <w:rPr>
                <w:rFonts w:eastAsia="Calibri"/>
                <w:sz w:val="22"/>
                <w:szCs w:val="22"/>
              </w:rPr>
              <w:t xml:space="preserve"> Лотошино»</w:t>
            </w:r>
          </w:p>
        </w:tc>
        <w:tc>
          <w:tcPr>
            <w:tcW w:w="558" w:type="pct"/>
            <w:vAlign w:val="center"/>
          </w:tcPr>
          <w:p w14:paraId="55288B1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1023</w:t>
            </w:r>
          </w:p>
        </w:tc>
        <w:tc>
          <w:tcPr>
            <w:tcW w:w="342" w:type="pct"/>
            <w:vAlign w:val="center"/>
          </w:tcPr>
          <w:p w14:paraId="0F6C37B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21</w:t>
            </w:r>
          </w:p>
        </w:tc>
        <w:tc>
          <w:tcPr>
            <w:tcW w:w="525" w:type="pct"/>
            <w:vAlign w:val="center"/>
          </w:tcPr>
          <w:p w14:paraId="45A30D5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71</w:t>
            </w:r>
          </w:p>
        </w:tc>
        <w:tc>
          <w:tcPr>
            <w:tcW w:w="432" w:type="pct"/>
            <w:vAlign w:val="center"/>
          </w:tcPr>
          <w:p w14:paraId="1B43F84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55</w:t>
            </w:r>
          </w:p>
        </w:tc>
      </w:tr>
      <w:tr w:rsidR="00CC151C" w:rsidRPr="00C72C5E" w14:paraId="7E16DC41" w14:textId="77777777" w:rsidTr="006B2650">
        <w:tc>
          <w:tcPr>
            <w:tcW w:w="369" w:type="pct"/>
            <w:vMerge/>
            <w:vAlign w:val="center"/>
          </w:tcPr>
          <w:p w14:paraId="38AFAA56"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4626726B"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Лотошино - Суворово - Клин на участке от а/д «Восточный обход </w:t>
            </w:r>
            <w:r w:rsidR="00E623C7" w:rsidRPr="00C72C5E">
              <w:rPr>
                <w:rFonts w:eastAsia="Calibri"/>
                <w:sz w:val="22"/>
                <w:szCs w:val="22"/>
              </w:rPr>
              <w:t xml:space="preserve">п.г.т. </w:t>
            </w:r>
            <w:r w:rsidRPr="00C72C5E">
              <w:rPr>
                <w:rFonts w:eastAsia="Calibri"/>
                <w:sz w:val="22"/>
                <w:szCs w:val="22"/>
              </w:rPr>
              <w:t xml:space="preserve"> Лотошино» до </w:t>
            </w:r>
            <w:r w:rsidR="00E623C7" w:rsidRPr="00C72C5E">
              <w:rPr>
                <w:rFonts w:eastAsia="Calibri"/>
                <w:sz w:val="22"/>
                <w:szCs w:val="22"/>
              </w:rPr>
              <w:t xml:space="preserve">п.г.т. </w:t>
            </w:r>
            <w:r w:rsidRPr="00C72C5E">
              <w:rPr>
                <w:rFonts w:eastAsia="Calibri"/>
                <w:sz w:val="22"/>
                <w:szCs w:val="22"/>
              </w:rPr>
              <w:t xml:space="preserve"> Лотошино</w:t>
            </w:r>
          </w:p>
        </w:tc>
        <w:tc>
          <w:tcPr>
            <w:tcW w:w="558" w:type="pct"/>
            <w:vAlign w:val="center"/>
          </w:tcPr>
          <w:p w14:paraId="4C00502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603</w:t>
            </w:r>
          </w:p>
        </w:tc>
        <w:tc>
          <w:tcPr>
            <w:tcW w:w="342" w:type="pct"/>
            <w:vAlign w:val="center"/>
          </w:tcPr>
          <w:p w14:paraId="430FEDD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21</w:t>
            </w:r>
          </w:p>
        </w:tc>
        <w:tc>
          <w:tcPr>
            <w:tcW w:w="525" w:type="pct"/>
            <w:vAlign w:val="center"/>
          </w:tcPr>
          <w:p w14:paraId="55242CB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65</w:t>
            </w:r>
          </w:p>
        </w:tc>
        <w:tc>
          <w:tcPr>
            <w:tcW w:w="432" w:type="pct"/>
            <w:vAlign w:val="center"/>
          </w:tcPr>
          <w:p w14:paraId="67D5547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13</w:t>
            </w:r>
          </w:p>
        </w:tc>
      </w:tr>
      <w:tr w:rsidR="00CC151C" w:rsidRPr="00C72C5E" w14:paraId="06C82841" w14:textId="77777777" w:rsidTr="006B2650">
        <w:tc>
          <w:tcPr>
            <w:tcW w:w="369" w:type="pct"/>
            <w:vMerge w:val="restart"/>
            <w:vAlign w:val="center"/>
          </w:tcPr>
          <w:p w14:paraId="4E0CA731"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18</w:t>
            </w:r>
          </w:p>
        </w:tc>
        <w:tc>
          <w:tcPr>
            <w:tcW w:w="2775" w:type="pct"/>
            <w:vAlign w:val="bottom"/>
          </w:tcPr>
          <w:p w14:paraId="5676ED1F"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Суворово - Ошейкино - Максимово на участке от а/д «Лотошино - Суворово - Клин» до а/д «Лотошино - Ошейкино» - Узорово»</w:t>
            </w:r>
          </w:p>
        </w:tc>
        <w:tc>
          <w:tcPr>
            <w:tcW w:w="558" w:type="pct"/>
            <w:vAlign w:val="center"/>
          </w:tcPr>
          <w:p w14:paraId="2B73B4C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163</w:t>
            </w:r>
          </w:p>
        </w:tc>
        <w:tc>
          <w:tcPr>
            <w:tcW w:w="342" w:type="pct"/>
            <w:vAlign w:val="center"/>
          </w:tcPr>
          <w:p w14:paraId="10EBDD97" w14:textId="77777777" w:rsidR="00F45FFB" w:rsidRPr="00C72C5E" w:rsidRDefault="00F45FFB" w:rsidP="0026177F">
            <w:pPr>
              <w:pStyle w:val="62"/>
              <w:shd w:val="clear" w:color="auto" w:fill="auto"/>
              <w:spacing w:before="0" w:after="0" w:line="240" w:lineRule="auto"/>
              <w:ind w:right="320" w:firstLine="0"/>
              <w:rPr>
                <w:sz w:val="22"/>
                <w:szCs w:val="22"/>
              </w:rPr>
            </w:pPr>
            <w:r w:rsidRPr="00C72C5E">
              <w:rPr>
                <w:rFonts w:eastAsia="Calibri"/>
                <w:sz w:val="22"/>
                <w:szCs w:val="22"/>
              </w:rPr>
              <w:t>12</w:t>
            </w:r>
          </w:p>
        </w:tc>
        <w:tc>
          <w:tcPr>
            <w:tcW w:w="525" w:type="pct"/>
            <w:vAlign w:val="center"/>
          </w:tcPr>
          <w:p w14:paraId="43A0976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57</w:t>
            </w:r>
          </w:p>
        </w:tc>
        <w:tc>
          <w:tcPr>
            <w:tcW w:w="432" w:type="pct"/>
            <w:vAlign w:val="center"/>
          </w:tcPr>
          <w:p w14:paraId="02DD81C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36A1A8C6" w14:textId="77777777" w:rsidTr="006B2650">
        <w:tc>
          <w:tcPr>
            <w:tcW w:w="369" w:type="pct"/>
            <w:vMerge/>
            <w:vAlign w:val="center"/>
          </w:tcPr>
          <w:p w14:paraId="47BCF63E"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373F94F0"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Суворово - Ошейкино - Максимово на участке от а/д «Лотошино - Ошейкино» - Узорово» до д. Грибаново</w:t>
            </w:r>
          </w:p>
        </w:tc>
        <w:tc>
          <w:tcPr>
            <w:tcW w:w="558" w:type="pct"/>
            <w:vAlign w:val="center"/>
          </w:tcPr>
          <w:p w14:paraId="1D417F6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123</w:t>
            </w:r>
          </w:p>
        </w:tc>
        <w:tc>
          <w:tcPr>
            <w:tcW w:w="342" w:type="pct"/>
            <w:vAlign w:val="center"/>
          </w:tcPr>
          <w:p w14:paraId="74C0449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w:t>
            </w:r>
          </w:p>
        </w:tc>
        <w:tc>
          <w:tcPr>
            <w:tcW w:w="525" w:type="pct"/>
            <w:vAlign w:val="center"/>
          </w:tcPr>
          <w:p w14:paraId="0F142FF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54</w:t>
            </w:r>
          </w:p>
        </w:tc>
        <w:tc>
          <w:tcPr>
            <w:tcW w:w="432" w:type="pct"/>
            <w:vAlign w:val="center"/>
          </w:tcPr>
          <w:p w14:paraId="1481122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17165AD" w14:textId="77777777" w:rsidTr="006B2650">
        <w:tc>
          <w:tcPr>
            <w:tcW w:w="369" w:type="pct"/>
            <w:vMerge/>
            <w:vAlign w:val="center"/>
          </w:tcPr>
          <w:p w14:paraId="72D48885"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5E86594A"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Суворово - Ошейкино - Максимово на участке от д. Грибаново до д. Максимово</w:t>
            </w:r>
          </w:p>
        </w:tc>
        <w:tc>
          <w:tcPr>
            <w:tcW w:w="558" w:type="pct"/>
            <w:vAlign w:val="center"/>
          </w:tcPr>
          <w:p w14:paraId="631C593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18</w:t>
            </w:r>
          </w:p>
        </w:tc>
        <w:tc>
          <w:tcPr>
            <w:tcW w:w="342" w:type="pct"/>
            <w:vAlign w:val="center"/>
          </w:tcPr>
          <w:p w14:paraId="5196FA4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280B6BB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44</w:t>
            </w:r>
          </w:p>
        </w:tc>
        <w:tc>
          <w:tcPr>
            <w:tcW w:w="432" w:type="pct"/>
            <w:vAlign w:val="center"/>
          </w:tcPr>
          <w:p w14:paraId="592F94E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75220DC" w14:textId="77777777" w:rsidTr="006B2650">
        <w:tc>
          <w:tcPr>
            <w:tcW w:w="369" w:type="pct"/>
            <w:vMerge w:val="restart"/>
            <w:vAlign w:val="center"/>
          </w:tcPr>
          <w:p w14:paraId="465650F3"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19</w:t>
            </w:r>
          </w:p>
        </w:tc>
        <w:tc>
          <w:tcPr>
            <w:tcW w:w="2775" w:type="pct"/>
            <w:vAlign w:val="bottom"/>
          </w:tcPr>
          <w:p w14:paraId="786C4F78"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Лотошино - Ошейкино на участке от </w:t>
            </w:r>
            <w:r w:rsidR="00E623C7" w:rsidRPr="00C72C5E">
              <w:rPr>
                <w:rFonts w:eastAsia="Calibri"/>
                <w:sz w:val="22"/>
                <w:szCs w:val="22"/>
              </w:rPr>
              <w:t xml:space="preserve">п.г.т. </w:t>
            </w:r>
            <w:r w:rsidRPr="00C72C5E">
              <w:rPr>
                <w:rFonts w:eastAsia="Calibri"/>
                <w:sz w:val="22"/>
                <w:szCs w:val="22"/>
              </w:rPr>
              <w:t xml:space="preserve"> Лотошино до д. Гаврилово</w:t>
            </w:r>
          </w:p>
        </w:tc>
        <w:tc>
          <w:tcPr>
            <w:tcW w:w="558" w:type="pct"/>
            <w:vAlign w:val="center"/>
          </w:tcPr>
          <w:p w14:paraId="6E319C9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176</w:t>
            </w:r>
          </w:p>
        </w:tc>
        <w:tc>
          <w:tcPr>
            <w:tcW w:w="342" w:type="pct"/>
            <w:vAlign w:val="center"/>
          </w:tcPr>
          <w:p w14:paraId="0051193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9</w:t>
            </w:r>
          </w:p>
        </w:tc>
        <w:tc>
          <w:tcPr>
            <w:tcW w:w="525" w:type="pct"/>
            <w:vAlign w:val="center"/>
          </w:tcPr>
          <w:p w14:paraId="4240E3B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56</w:t>
            </w:r>
          </w:p>
        </w:tc>
        <w:tc>
          <w:tcPr>
            <w:tcW w:w="432" w:type="pct"/>
            <w:vAlign w:val="center"/>
          </w:tcPr>
          <w:p w14:paraId="4E6BC42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CDA0874" w14:textId="77777777" w:rsidTr="006B2650">
        <w:tc>
          <w:tcPr>
            <w:tcW w:w="369" w:type="pct"/>
            <w:vMerge/>
            <w:vAlign w:val="center"/>
          </w:tcPr>
          <w:p w14:paraId="44C34CF9"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136CB704"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Ошейкино на участке от д. Гаврилово до д. Ошейкино</w:t>
            </w:r>
          </w:p>
        </w:tc>
        <w:tc>
          <w:tcPr>
            <w:tcW w:w="558" w:type="pct"/>
            <w:vAlign w:val="center"/>
          </w:tcPr>
          <w:p w14:paraId="4CB5BDA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110</w:t>
            </w:r>
          </w:p>
        </w:tc>
        <w:tc>
          <w:tcPr>
            <w:tcW w:w="342" w:type="pct"/>
            <w:vAlign w:val="center"/>
          </w:tcPr>
          <w:p w14:paraId="7339F8D9" w14:textId="77777777" w:rsidR="00F45FFB" w:rsidRPr="00C72C5E" w:rsidRDefault="00C135FB" w:rsidP="0026177F">
            <w:pPr>
              <w:pStyle w:val="62"/>
              <w:shd w:val="clear" w:color="auto" w:fill="auto"/>
              <w:spacing w:before="0" w:after="0" w:line="240" w:lineRule="auto"/>
              <w:ind w:right="320" w:firstLine="0"/>
              <w:rPr>
                <w:sz w:val="22"/>
                <w:szCs w:val="22"/>
              </w:rPr>
            </w:pPr>
            <w:r w:rsidRPr="00C72C5E">
              <w:rPr>
                <w:rFonts w:eastAsia="Calibri"/>
                <w:sz w:val="22"/>
                <w:szCs w:val="22"/>
              </w:rPr>
              <w:t xml:space="preserve"> </w:t>
            </w:r>
            <w:r w:rsidR="00F45FFB" w:rsidRPr="00C72C5E">
              <w:rPr>
                <w:rFonts w:eastAsia="Calibri"/>
                <w:sz w:val="22"/>
                <w:szCs w:val="22"/>
              </w:rPr>
              <w:t>12</w:t>
            </w:r>
          </w:p>
        </w:tc>
        <w:tc>
          <w:tcPr>
            <w:tcW w:w="525" w:type="pct"/>
            <w:vAlign w:val="center"/>
          </w:tcPr>
          <w:p w14:paraId="120C91B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55</w:t>
            </w:r>
          </w:p>
        </w:tc>
        <w:tc>
          <w:tcPr>
            <w:tcW w:w="432" w:type="pct"/>
            <w:vAlign w:val="center"/>
          </w:tcPr>
          <w:p w14:paraId="073F277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5C01BE48" w14:textId="77777777" w:rsidTr="006B2650">
        <w:tc>
          <w:tcPr>
            <w:tcW w:w="369" w:type="pct"/>
            <w:vMerge/>
            <w:vAlign w:val="center"/>
          </w:tcPr>
          <w:p w14:paraId="73830628"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04901955"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Ошейкино на участке от д. Ошейкино до д. Брыково</w:t>
            </w:r>
          </w:p>
        </w:tc>
        <w:tc>
          <w:tcPr>
            <w:tcW w:w="558" w:type="pct"/>
            <w:vAlign w:val="center"/>
          </w:tcPr>
          <w:p w14:paraId="27287B7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183</w:t>
            </w:r>
          </w:p>
        </w:tc>
        <w:tc>
          <w:tcPr>
            <w:tcW w:w="342" w:type="pct"/>
            <w:vAlign w:val="center"/>
          </w:tcPr>
          <w:p w14:paraId="571556CD" w14:textId="77777777" w:rsidR="00F45FFB" w:rsidRPr="00C72C5E" w:rsidRDefault="00F45FFB" w:rsidP="0026177F">
            <w:pPr>
              <w:pStyle w:val="62"/>
              <w:shd w:val="clear" w:color="auto" w:fill="auto"/>
              <w:spacing w:before="0" w:after="0" w:line="240" w:lineRule="auto"/>
              <w:ind w:right="320" w:firstLine="0"/>
              <w:rPr>
                <w:sz w:val="22"/>
                <w:szCs w:val="22"/>
              </w:rPr>
            </w:pPr>
            <w:r w:rsidRPr="00C72C5E">
              <w:rPr>
                <w:rFonts w:eastAsia="Calibri"/>
                <w:sz w:val="22"/>
                <w:szCs w:val="22"/>
              </w:rPr>
              <w:t>11</w:t>
            </w:r>
          </w:p>
        </w:tc>
        <w:tc>
          <w:tcPr>
            <w:tcW w:w="525" w:type="pct"/>
            <w:vAlign w:val="center"/>
          </w:tcPr>
          <w:p w14:paraId="68AFD6C1"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57</w:t>
            </w:r>
          </w:p>
        </w:tc>
        <w:tc>
          <w:tcPr>
            <w:tcW w:w="432" w:type="pct"/>
            <w:vAlign w:val="center"/>
          </w:tcPr>
          <w:p w14:paraId="3CCE939D"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3AED3CA0" w14:textId="77777777" w:rsidTr="006B2650">
        <w:tc>
          <w:tcPr>
            <w:tcW w:w="369" w:type="pct"/>
            <w:vAlign w:val="center"/>
          </w:tcPr>
          <w:p w14:paraId="49EDBE9A"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20</w:t>
            </w:r>
          </w:p>
        </w:tc>
        <w:tc>
          <w:tcPr>
            <w:tcW w:w="2775" w:type="pct"/>
            <w:vAlign w:val="center"/>
          </w:tcPr>
          <w:p w14:paraId="40B5E9BF"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Гаврилово - Званово - Ошейкино</w:t>
            </w:r>
          </w:p>
        </w:tc>
        <w:tc>
          <w:tcPr>
            <w:tcW w:w="558" w:type="pct"/>
            <w:vAlign w:val="center"/>
          </w:tcPr>
          <w:p w14:paraId="1DD5090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85</w:t>
            </w:r>
          </w:p>
        </w:tc>
        <w:tc>
          <w:tcPr>
            <w:tcW w:w="342" w:type="pct"/>
            <w:vAlign w:val="center"/>
          </w:tcPr>
          <w:p w14:paraId="10C7ED5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w:t>
            </w:r>
          </w:p>
        </w:tc>
        <w:tc>
          <w:tcPr>
            <w:tcW w:w="525" w:type="pct"/>
            <w:vAlign w:val="center"/>
          </w:tcPr>
          <w:p w14:paraId="60E90B5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53</w:t>
            </w:r>
          </w:p>
        </w:tc>
        <w:tc>
          <w:tcPr>
            <w:tcW w:w="432" w:type="pct"/>
            <w:vAlign w:val="center"/>
          </w:tcPr>
          <w:p w14:paraId="6765795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46073AF2" w14:textId="77777777" w:rsidTr="006B2650">
        <w:tc>
          <w:tcPr>
            <w:tcW w:w="369" w:type="pct"/>
            <w:vAlign w:val="center"/>
          </w:tcPr>
          <w:p w14:paraId="3A3B922E"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lastRenderedPageBreak/>
              <w:t>21</w:t>
            </w:r>
          </w:p>
        </w:tc>
        <w:tc>
          <w:tcPr>
            <w:tcW w:w="2775" w:type="pct"/>
            <w:vAlign w:val="bottom"/>
          </w:tcPr>
          <w:p w14:paraId="1A63B033"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Горы Мещерские - Марково</w:t>
            </w:r>
          </w:p>
        </w:tc>
        <w:tc>
          <w:tcPr>
            <w:tcW w:w="558" w:type="pct"/>
            <w:vAlign w:val="center"/>
          </w:tcPr>
          <w:p w14:paraId="7D6B64E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37</w:t>
            </w:r>
          </w:p>
        </w:tc>
        <w:tc>
          <w:tcPr>
            <w:tcW w:w="342" w:type="pct"/>
            <w:vAlign w:val="center"/>
          </w:tcPr>
          <w:p w14:paraId="1C0BAE1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w:t>
            </w:r>
          </w:p>
        </w:tc>
        <w:tc>
          <w:tcPr>
            <w:tcW w:w="525" w:type="pct"/>
            <w:vAlign w:val="center"/>
          </w:tcPr>
          <w:p w14:paraId="07237C7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46</w:t>
            </w:r>
          </w:p>
        </w:tc>
        <w:tc>
          <w:tcPr>
            <w:tcW w:w="432" w:type="pct"/>
            <w:vAlign w:val="center"/>
          </w:tcPr>
          <w:p w14:paraId="776A59E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59B01B1D" w14:textId="77777777" w:rsidTr="006B2650">
        <w:tc>
          <w:tcPr>
            <w:tcW w:w="369" w:type="pct"/>
            <w:vAlign w:val="center"/>
          </w:tcPr>
          <w:p w14:paraId="1E6D3BE5"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22</w:t>
            </w:r>
          </w:p>
        </w:tc>
        <w:tc>
          <w:tcPr>
            <w:tcW w:w="2775" w:type="pct"/>
            <w:vAlign w:val="bottom"/>
          </w:tcPr>
          <w:p w14:paraId="5F9F7BD5"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Ошейкино - Доры - Егорье</w:t>
            </w:r>
          </w:p>
        </w:tc>
        <w:tc>
          <w:tcPr>
            <w:tcW w:w="558" w:type="pct"/>
            <w:vAlign w:val="center"/>
          </w:tcPr>
          <w:p w14:paraId="045E8AB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106</w:t>
            </w:r>
          </w:p>
        </w:tc>
        <w:tc>
          <w:tcPr>
            <w:tcW w:w="342" w:type="pct"/>
            <w:vAlign w:val="center"/>
          </w:tcPr>
          <w:p w14:paraId="39FBB33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w:t>
            </w:r>
          </w:p>
        </w:tc>
        <w:tc>
          <w:tcPr>
            <w:tcW w:w="525" w:type="pct"/>
            <w:vAlign w:val="center"/>
          </w:tcPr>
          <w:p w14:paraId="08173C0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53</w:t>
            </w:r>
          </w:p>
        </w:tc>
        <w:tc>
          <w:tcPr>
            <w:tcW w:w="432" w:type="pct"/>
            <w:vAlign w:val="center"/>
          </w:tcPr>
          <w:p w14:paraId="7E673D8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r w:rsidR="00CC151C" w:rsidRPr="00C72C5E" w14:paraId="2A2952C8" w14:textId="77777777" w:rsidTr="006B2650">
        <w:tc>
          <w:tcPr>
            <w:tcW w:w="369" w:type="pct"/>
            <w:vMerge w:val="restart"/>
            <w:vAlign w:val="center"/>
          </w:tcPr>
          <w:p w14:paraId="540D14DB"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23</w:t>
            </w:r>
          </w:p>
        </w:tc>
        <w:tc>
          <w:tcPr>
            <w:tcW w:w="2775" w:type="pct"/>
            <w:vAlign w:val="bottom"/>
          </w:tcPr>
          <w:p w14:paraId="14E5EFED"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Ошейкино» - Узорово на участке от а/д «Лотошино - Ошейкино» до д. Сологино</w:t>
            </w:r>
          </w:p>
        </w:tc>
        <w:tc>
          <w:tcPr>
            <w:tcW w:w="558" w:type="pct"/>
            <w:vAlign w:val="center"/>
          </w:tcPr>
          <w:p w14:paraId="54320CD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96</w:t>
            </w:r>
          </w:p>
        </w:tc>
        <w:tc>
          <w:tcPr>
            <w:tcW w:w="342" w:type="pct"/>
            <w:vAlign w:val="center"/>
          </w:tcPr>
          <w:p w14:paraId="1F22B732"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11DACA0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52</w:t>
            </w:r>
          </w:p>
        </w:tc>
        <w:tc>
          <w:tcPr>
            <w:tcW w:w="432" w:type="pct"/>
            <w:vAlign w:val="center"/>
          </w:tcPr>
          <w:p w14:paraId="1184AE8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0F031B1E" w14:textId="77777777" w:rsidTr="006B2650">
        <w:tc>
          <w:tcPr>
            <w:tcW w:w="369" w:type="pct"/>
            <w:vMerge/>
            <w:vAlign w:val="center"/>
          </w:tcPr>
          <w:p w14:paraId="0E598A4B"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1C1B053D"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Ошейкино» - Узорово на участке от д. Сологино до а/д «Суворово - Ошейкино - Максимово»</w:t>
            </w:r>
          </w:p>
        </w:tc>
        <w:tc>
          <w:tcPr>
            <w:tcW w:w="558" w:type="pct"/>
            <w:vAlign w:val="center"/>
          </w:tcPr>
          <w:p w14:paraId="53A4AC2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80</w:t>
            </w:r>
          </w:p>
        </w:tc>
        <w:tc>
          <w:tcPr>
            <w:tcW w:w="342" w:type="pct"/>
            <w:vAlign w:val="center"/>
          </w:tcPr>
          <w:p w14:paraId="6F6D60CE"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w:t>
            </w:r>
          </w:p>
        </w:tc>
        <w:tc>
          <w:tcPr>
            <w:tcW w:w="525" w:type="pct"/>
            <w:vAlign w:val="center"/>
          </w:tcPr>
          <w:p w14:paraId="5227BCB7"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52</w:t>
            </w:r>
          </w:p>
        </w:tc>
        <w:tc>
          <w:tcPr>
            <w:tcW w:w="432" w:type="pct"/>
            <w:vAlign w:val="center"/>
          </w:tcPr>
          <w:p w14:paraId="597F985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4444C9D2" w14:textId="77777777" w:rsidTr="006B2650">
        <w:tc>
          <w:tcPr>
            <w:tcW w:w="369" w:type="pct"/>
            <w:vAlign w:val="center"/>
          </w:tcPr>
          <w:p w14:paraId="05341083"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24</w:t>
            </w:r>
          </w:p>
        </w:tc>
        <w:tc>
          <w:tcPr>
            <w:tcW w:w="2775" w:type="pct"/>
            <w:vAlign w:val="bottom"/>
          </w:tcPr>
          <w:p w14:paraId="396A376C"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«Суворово - Ошейкино - Максимово» - Кушелово</w:t>
            </w:r>
          </w:p>
        </w:tc>
        <w:tc>
          <w:tcPr>
            <w:tcW w:w="558" w:type="pct"/>
            <w:vAlign w:val="center"/>
          </w:tcPr>
          <w:p w14:paraId="3ADD0F2A"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21</w:t>
            </w:r>
          </w:p>
        </w:tc>
        <w:tc>
          <w:tcPr>
            <w:tcW w:w="342" w:type="pct"/>
            <w:vAlign w:val="center"/>
          </w:tcPr>
          <w:p w14:paraId="4D9B8B6F"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w:t>
            </w:r>
          </w:p>
        </w:tc>
        <w:tc>
          <w:tcPr>
            <w:tcW w:w="525" w:type="pct"/>
            <w:vAlign w:val="center"/>
          </w:tcPr>
          <w:p w14:paraId="6340FE9C"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45</w:t>
            </w:r>
          </w:p>
        </w:tc>
        <w:tc>
          <w:tcPr>
            <w:tcW w:w="432" w:type="pct"/>
            <w:vAlign w:val="center"/>
          </w:tcPr>
          <w:p w14:paraId="4F7485F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2FC6A60E" w14:textId="77777777" w:rsidTr="006B2650">
        <w:tc>
          <w:tcPr>
            <w:tcW w:w="369" w:type="pct"/>
            <w:vAlign w:val="center"/>
          </w:tcPr>
          <w:p w14:paraId="1DFF5CC0"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25</w:t>
            </w:r>
          </w:p>
        </w:tc>
        <w:tc>
          <w:tcPr>
            <w:tcW w:w="2775" w:type="pct"/>
            <w:vAlign w:val="bottom"/>
          </w:tcPr>
          <w:p w14:paraId="6895F4F5"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Кельи - Званово</w:t>
            </w:r>
          </w:p>
        </w:tc>
        <w:tc>
          <w:tcPr>
            <w:tcW w:w="558" w:type="pct"/>
            <w:vAlign w:val="center"/>
          </w:tcPr>
          <w:p w14:paraId="5BE3589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81</w:t>
            </w:r>
          </w:p>
        </w:tc>
        <w:tc>
          <w:tcPr>
            <w:tcW w:w="342" w:type="pct"/>
            <w:vAlign w:val="center"/>
          </w:tcPr>
          <w:p w14:paraId="3BCA367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7</w:t>
            </w:r>
          </w:p>
        </w:tc>
        <w:tc>
          <w:tcPr>
            <w:tcW w:w="525" w:type="pct"/>
            <w:vAlign w:val="center"/>
          </w:tcPr>
          <w:p w14:paraId="5797D05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52</w:t>
            </w:r>
          </w:p>
        </w:tc>
        <w:tc>
          <w:tcPr>
            <w:tcW w:w="432" w:type="pct"/>
            <w:vAlign w:val="center"/>
          </w:tcPr>
          <w:p w14:paraId="761F7489"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553971A5" w14:textId="77777777" w:rsidTr="006B2650">
        <w:tc>
          <w:tcPr>
            <w:tcW w:w="369" w:type="pct"/>
            <w:vAlign w:val="center"/>
          </w:tcPr>
          <w:p w14:paraId="72DD2B58"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26</w:t>
            </w:r>
          </w:p>
        </w:tc>
        <w:tc>
          <w:tcPr>
            <w:tcW w:w="2775" w:type="pct"/>
            <w:vAlign w:val="bottom"/>
          </w:tcPr>
          <w:p w14:paraId="29D4BB04"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Ошейкино» - Узорово» - Матвейково</w:t>
            </w:r>
          </w:p>
        </w:tc>
        <w:tc>
          <w:tcPr>
            <w:tcW w:w="558" w:type="pct"/>
            <w:vAlign w:val="center"/>
          </w:tcPr>
          <w:p w14:paraId="61175F98"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16</w:t>
            </w:r>
          </w:p>
        </w:tc>
        <w:tc>
          <w:tcPr>
            <w:tcW w:w="342" w:type="pct"/>
            <w:vAlign w:val="center"/>
          </w:tcPr>
          <w:p w14:paraId="58BB2D93"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c>
          <w:tcPr>
            <w:tcW w:w="525" w:type="pct"/>
            <w:vAlign w:val="center"/>
          </w:tcPr>
          <w:p w14:paraId="1FD034B3" w14:textId="77777777" w:rsidR="00F45FFB" w:rsidRPr="00C72C5E" w:rsidRDefault="00F45FFB" w:rsidP="0026177F">
            <w:pPr>
              <w:pStyle w:val="62"/>
              <w:shd w:val="clear" w:color="auto" w:fill="auto"/>
              <w:spacing w:before="0" w:after="0" w:line="240" w:lineRule="auto"/>
              <w:ind w:left="460" w:firstLine="0"/>
              <w:rPr>
                <w:sz w:val="22"/>
                <w:szCs w:val="22"/>
              </w:rPr>
            </w:pPr>
            <w:r w:rsidRPr="00C72C5E">
              <w:rPr>
                <w:rFonts w:eastAsia="Calibri"/>
                <w:sz w:val="22"/>
                <w:szCs w:val="22"/>
              </w:rPr>
              <w:t>43</w:t>
            </w:r>
          </w:p>
        </w:tc>
        <w:tc>
          <w:tcPr>
            <w:tcW w:w="432" w:type="pct"/>
            <w:vAlign w:val="center"/>
          </w:tcPr>
          <w:p w14:paraId="118277C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790079C4" w14:textId="77777777" w:rsidTr="006B2650">
        <w:tc>
          <w:tcPr>
            <w:tcW w:w="369" w:type="pct"/>
            <w:vMerge w:val="restart"/>
            <w:vAlign w:val="center"/>
          </w:tcPr>
          <w:p w14:paraId="17C99FCF"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27</w:t>
            </w:r>
          </w:p>
        </w:tc>
        <w:tc>
          <w:tcPr>
            <w:tcW w:w="2775" w:type="pct"/>
            <w:vAlign w:val="bottom"/>
          </w:tcPr>
          <w:p w14:paraId="2D048C03"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Восточный обход </w:t>
            </w:r>
            <w:r w:rsidR="00E623C7" w:rsidRPr="00C72C5E">
              <w:rPr>
                <w:rFonts w:eastAsia="Calibri"/>
                <w:sz w:val="22"/>
                <w:szCs w:val="22"/>
              </w:rPr>
              <w:t xml:space="preserve">п.г.т. </w:t>
            </w:r>
            <w:r w:rsidRPr="00C72C5E">
              <w:rPr>
                <w:rFonts w:eastAsia="Calibri"/>
                <w:sz w:val="22"/>
                <w:szCs w:val="22"/>
              </w:rPr>
              <w:t xml:space="preserve"> Лотошино на участке от а/д «Лотошино - Суворово - Клин» до а/д «Лотошино - Ошейкино»</w:t>
            </w:r>
          </w:p>
        </w:tc>
        <w:tc>
          <w:tcPr>
            <w:tcW w:w="558" w:type="pct"/>
            <w:vAlign w:val="center"/>
          </w:tcPr>
          <w:p w14:paraId="227C115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326</w:t>
            </w:r>
          </w:p>
        </w:tc>
        <w:tc>
          <w:tcPr>
            <w:tcW w:w="342" w:type="pct"/>
            <w:vAlign w:val="center"/>
          </w:tcPr>
          <w:p w14:paraId="0CB18CE0" w14:textId="77777777" w:rsidR="00F45FFB" w:rsidRPr="00C72C5E" w:rsidRDefault="00F45FFB" w:rsidP="0026177F">
            <w:pPr>
              <w:pStyle w:val="62"/>
              <w:shd w:val="clear" w:color="auto" w:fill="auto"/>
              <w:spacing w:before="0" w:after="0" w:line="240" w:lineRule="auto"/>
              <w:ind w:right="280" w:firstLine="0"/>
              <w:rPr>
                <w:sz w:val="22"/>
                <w:szCs w:val="22"/>
              </w:rPr>
            </w:pPr>
            <w:r w:rsidRPr="00C72C5E">
              <w:rPr>
                <w:rFonts w:eastAsia="Calibri"/>
                <w:sz w:val="22"/>
                <w:szCs w:val="22"/>
              </w:rPr>
              <w:t>15</w:t>
            </w:r>
          </w:p>
        </w:tc>
        <w:tc>
          <w:tcPr>
            <w:tcW w:w="525" w:type="pct"/>
            <w:vAlign w:val="center"/>
          </w:tcPr>
          <w:p w14:paraId="12761A2F" w14:textId="77777777" w:rsidR="00F45FFB" w:rsidRPr="00C72C5E" w:rsidRDefault="00F45FFB" w:rsidP="0026177F">
            <w:pPr>
              <w:pStyle w:val="62"/>
              <w:shd w:val="clear" w:color="auto" w:fill="auto"/>
              <w:spacing w:before="0" w:after="0" w:line="240" w:lineRule="auto"/>
              <w:ind w:left="460" w:firstLine="0"/>
              <w:rPr>
                <w:sz w:val="22"/>
                <w:szCs w:val="22"/>
              </w:rPr>
            </w:pPr>
            <w:r w:rsidRPr="00C72C5E">
              <w:rPr>
                <w:rFonts w:eastAsia="Calibri"/>
                <w:sz w:val="22"/>
                <w:szCs w:val="22"/>
              </w:rPr>
              <w:t>61</w:t>
            </w:r>
          </w:p>
        </w:tc>
        <w:tc>
          <w:tcPr>
            <w:tcW w:w="432" w:type="pct"/>
            <w:vAlign w:val="center"/>
          </w:tcPr>
          <w:p w14:paraId="57D74860"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3D27FBB7" w14:textId="77777777" w:rsidTr="006B2650">
        <w:tc>
          <w:tcPr>
            <w:tcW w:w="369" w:type="pct"/>
            <w:vMerge/>
            <w:vAlign w:val="center"/>
          </w:tcPr>
          <w:p w14:paraId="224C4DD0" w14:textId="77777777" w:rsidR="00F45FFB" w:rsidRPr="00C72C5E" w:rsidRDefault="00F45FFB" w:rsidP="0026177F">
            <w:pPr>
              <w:pStyle w:val="62"/>
              <w:shd w:val="clear" w:color="auto" w:fill="auto"/>
              <w:spacing w:before="0" w:after="0" w:line="240" w:lineRule="auto"/>
              <w:ind w:right="120" w:firstLine="0"/>
              <w:rPr>
                <w:sz w:val="22"/>
                <w:szCs w:val="22"/>
              </w:rPr>
            </w:pPr>
          </w:p>
        </w:tc>
        <w:tc>
          <w:tcPr>
            <w:tcW w:w="2775" w:type="pct"/>
            <w:vAlign w:val="bottom"/>
          </w:tcPr>
          <w:p w14:paraId="6451F6E8"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 xml:space="preserve">Восточный обход </w:t>
            </w:r>
            <w:r w:rsidR="00E623C7" w:rsidRPr="00C72C5E">
              <w:rPr>
                <w:rFonts w:eastAsia="Calibri"/>
                <w:sz w:val="22"/>
                <w:szCs w:val="22"/>
              </w:rPr>
              <w:t>п.г.т.</w:t>
            </w:r>
            <w:r w:rsidRPr="00C72C5E">
              <w:rPr>
                <w:rFonts w:eastAsia="Calibri"/>
                <w:sz w:val="22"/>
                <w:szCs w:val="22"/>
              </w:rPr>
              <w:t xml:space="preserve"> Лотошино на участке от а/д «Лотошино - Ошейкино» до а/д «Тверь - Лотошино - Шаховская - Уваровка»</w:t>
            </w:r>
          </w:p>
        </w:tc>
        <w:tc>
          <w:tcPr>
            <w:tcW w:w="558" w:type="pct"/>
            <w:vAlign w:val="center"/>
          </w:tcPr>
          <w:p w14:paraId="377A1406"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364</w:t>
            </w:r>
          </w:p>
        </w:tc>
        <w:tc>
          <w:tcPr>
            <w:tcW w:w="342" w:type="pct"/>
            <w:vAlign w:val="center"/>
          </w:tcPr>
          <w:p w14:paraId="615EF9AD" w14:textId="77777777" w:rsidR="00F45FFB" w:rsidRPr="00C72C5E" w:rsidRDefault="00F45FFB" w:rsidP="0026177F">
            <w:pPr>
              <w:pStyle w:val="62"/>
              <w:shd w:val="clear" w:color="auto" w:fill="auto"/>
              <w:spacing w:before="0" w:after="0" w:line="240" w:lineRule="auto"/>
              <w:ind w:right="280" w:firstLine="0"/>
              <w:rPr>
                <w:sz w:val="22"/>
                <w:szCs w:val="22"/>
              </w:rPr>
            </w:pPr>
            <w:r w:rsidRPr="00C72C5E">
              <w:rPr>
                <w:rFonts w:eastAsia="Calibri"/>
                <w:sz w:val="22"/>
                <w:szCs w:val="22"/>
              </w:rPr>
              <w:t>14</w:t>
            </w:r>
          </w:p>
        </w:tc>
        <w:tc>
          <w:tcPr>
            <w:tcW w:w="525" w:type="pct"/>
            <w:vAlign w:val="center"/>
          </w:tcPr>
          <w:p w14:paraId="139D5757" w14:textId="77777777" w:rsidR="00F45FFB" w:rsidRPr="00C72C5E" w:rsidRDefault="00F45FFB" w:rsidP="0026177F">
            <w:pPr>
              <w:pStyle w:val="62"/>
              <w:shd w:val="clear" w:color="auto" w:fill="auto"/>
              <w:spacing w:before="0" w:after="0" w:line="240" w:lineRule="auto"/>
              <w:ind w:left="460" w:firstLine="0"/>
              <w:rPr>
                <w:sz w:val="22"/>
                <w:szCs w:val="22"/>
              </w:rPr>
            </w:pPr>
            <w:r w:rsidRPr="00C72C5E">
              <w:rPr>
                <w:rFonts w:eastAsia="Calibri"/>
                <w:sz w:val="22"/>
                <w:szCs w:val="22"/>
              </w:rPr>
              <w:t>61</w:t>
            </w:r>
          </w:p>
        </w:tc>
        <w:tc>
          <w:tcPr>
            <w:tcW w:w="432" w:type="pct"/>
            <w:vAlign w:val="center"/>
          </w:tcPr>
          <w:p w14:paraId="162C50E4"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4</w:t>
            </w:r>
          </w:p>
        </w:tc>
      </w:tr>
      <w:tr w:rsidR="00CC151C" w:rsidRPr="00C72C5E" w14:paraId="51B6CC0B" w14:textId="77777777" w:rsidTr="006B2650">
        <w:tc>
          <w:tcPr>
            <w:tcW w:w="369" w:type="pct"/>
            <w:vMerge w:val="restart"/>
            <w:vAlign w:val="center"/>
          </w:tcPr>
          <w:p w14:paraId="41F080DC" w14:textId="77777777" w:rsidR="00F45FFB" w:rsidRPr="00C72C5E" w:rsidRDefault="00F45FFB" w:rsidP="00DA13CD">
            <w:pPr>
              <w:pStyle w:val="62"/>
              <w:shd w:val="clear" w:color="auto" w:fill="auto"/>
              <w:spacing w:before="0" w:after="0" w:line="240" w:lineRule="auto"/>
              <w:ind w:right="120" w:firstLine="0"/>
              <w:rPr>
                <w:sz w:val="22"/>
                <w:szCs w:val="22"/>
              </w:rPr>
            </w:pPr>
            <w:r w:rsidRPr="00C72C5E">
              <w:rPr>
                <w:sz w:val="22"/>
                <w:szCs w:val="22"/>
              </w:rPr>
              <w:t>28</w:t>
            </w:r>
          </w:p>
        </w:tc>
        <w:tc>
          <w:tcPr>
            <w:tcW w:w="2775" w:type="pct"/>
            <w:vAlign w:val="bottom"/>
          </w:tcPr>
          <w:p w14:paraId="428C488B" w14:textId="77777777" w:rsidR="00F45FFB" w:rsidRPr="00C72C5E" w:rsidRDefault="00F45FFB" w:rsidP="00DA13CD">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Агнищево - Кульпино - Стрешневы Горы на участке от а/д «Лотошино - Суворово - Клин» до д. Михалево</w:t>
            </w:r>
          </w:p>
        </w:tc>
        <w:tc>
          <w:tcPr>
            <w:tcW w:w="558" w:type="pct"/>
            <w:vAlign w:val="center"/>
          </w:tcPr>
          <w:p w14:paraId="1AC7E76C"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125</w:t>
            </w:r>
          </w:p>
        </w:tc>
        <w:tc>
          <w:tcPr>
            <w:tcW w:w="342" w:type="pct"/>
            <w:vAlign w:val="center"/>
          </w:tcPr>
          <w:p w14:paraId="0205D56F" w14:textId="77777777" w:rsidR="00F45FFB" w:rsidRPr="00C72C5E" w:rsidRDefault="00F45FFB" w:rsidP="00DA13CD">
            <w:pPr>
              <w:pStyle w:val="62"/>
              <w:shd w:val="clear" w:color="auto" w:fill="auto"/>
              <w:spacing w:before="0" w:after="0" w:line="240" w:lineRule="auto"/>
              <w:ind w:left="300" w:firstLine="0"/>
              <w:rPr>
                <w:sz w:val="22"/>
                <w:szCs w:val="22"/>
              </w:rPr>
            </w:pPr>
            <w:r w:rsidRPr="00C72C5E">
              <w:rPr>
                <w:rFonts w:eastAsia="Calibri"/>
                <w:sz w:val="22"/>
                <w:szCs w:val="22"/>
              </w:rPr>
              <w:t>20</w:t>
            </w:r>
          </w:p>
        </w:tc>
        <w:tc>
          <w:tcPr>
            <w:tcW w:w="525" w:type="pct"/>
            <w:vAlign w:val="center"/>
          </w:tcPr>
          <w:p w14:paraId="34D9A378" w14:textId="77777777" w:rsidR="00F45FFB" w:rsidRPr="00C72C5E" w:rsidRDefault="00F45FFB" w:rsidP="00DA13CD">
            <w:pPr>
              <w:pStyle w:val="62"/>
              <w:shd w:val="clear" w:color="auto" w:fill="auto"/>
              <w:spacing w:before="0" w:after="0" w:line="240" w:lineRule="auto"/>
              <w:ind w:left="460" w:firstLine="0"/>
              <w:rPr>
                <w:sz w:val="22"/>
                <w:szCs w:val="22"/>
              </w:rPr>
            </w:pPr>
            <w:r w:rsidRPr="00C72C5E">
              <w:rPr>
                <w:rFonts w:eastAsia="Calibri"/>
                <w:sz w:val="22"/>
                <w:szCs w:val="22"/>
              </w:rPr>
              <w:t>58</w:t>
            </w:r>
          </w:p>
        </w:tc>
        <w:tc>
          <w:tcPr>
            <w:tcW w:w="432" w:type="pct"/>
            <w:vAlign w:val="center"/>
          </w:tcPr>
          <w:p w14:paraId="1C610984"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175D4F2A" w14:textId="77777777" w:rsidTr="006B2650">
        <w:tc>
          <w:tcPr>
            <w:tcW w:w="369" w:type="pct"/>
            <w:vMerge/>
            <w:vAlign w:val="center"/>
          </w:tcPr>
          <w:p w14:paraId="6CBE9996" w14:textId="77777777" w:rsidR="00F45FFB" w:rsidRPr="00C72C5E" w:rsidRDefault="00F45FFB" w:rsidP="00DA13CD">
            <w:pPr>
              <w:pStyle w:val="62"/>
              <w:shd w:val="clear" w:color="auto" w:fill="auto"/>
              <w:spacing w:before="0" w:after="0" w:line="240" w:lineRule="auto"/>
              <w:ind w:right="120" w:firstLine="0"/>
              <w:rPr>
                <w:sz w:val="22"/>
                <w:szCs w:val="22"/>
              </w:rPr>
            </w:pPr>
          </w:p>
        </w:tc>
        <w:tc>
          <w:tcPr>
            <w:tcW w:w="2775" w:type="pct"/>
            <w:vAlign w:val="bottom"/>
          </w:tcPr>
          <w:p w14:paraId="6716F64B" w14:textId="77777777" w:rsidR="00F45FFB" w:rsidRPr="00C72C5E" w:rsidRDefault="00F45FFB" w:rsidP="00DA13CD">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Агнищево - Кульпино - Стрешневы Горы на участке от д. Михалево до д. Стрешневы Горы</w:t>
            </w:r>
          </w:p>
        </w:tc>
        <w:tc>
          <w:tcPr>
            <w:tcW w:w="558" w:type="pct"/>
            <w:vAlign w:val="center"/>
          </w:tcPr>
          <w:p w14:paraId="76F37D2D"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60</w:t>
            </w:r>
          </w:p>
        </w:tc>
        <w:tc>
          <w:tcPr>
            <w:tcW w:w="342" w:type="pct"/>
            <w:vAlign w:val="center"/>
          </w:tcPr>
          <w:p w14:paraId="761610B2" w14:textId="77777777" w:rsidR="00F45FFB" w:rsidRPr="00C72C5E" w:rsidRDefault="00F45FFB" w:rsidP="00DA13CD">
            <w:pPr>
              <w:pStyle w:val="62"/>
              <w:shd w:val="clear" w:color="auto" w:fill="auto"/>
              <w:spacing w:before="0" w:after="0" w:line="240" w:lineRule="auto"/>
              <w:ind w:right="280" w:firstLine="0"/>
              <w:rPr>
                <w:sz w:val="22"/>
                <w:szCs w:val="22"/>
              </w:rPr>
            </w:pPr>
            <w:r w:rsidRPr="00C72C5E">
              <w:rPr>
                <w:rFonts w:eastAsia="Calibri"/>
                <w:sz w:val="22"/>
                <w:szCs w:val="22"/>
              </w:rPr>
              <w:t>17</w:t>
            </w:r>
          </w:p>
        </w:tc>
        <w:tc>
          <w:tcPr>
            <w:tcW w:w="525" w:type="pct"/>
            <w:vAlign w:val="center"/>
          </w:tcPr>
          <w:p w14:paraId="478B657D" w14:textId="77777777" w:rsidR="00F45FFB" w:rsidRPr="00C72C5E" w:rsidRDefault="00F45FFB" w:rsidP="00DA13CD">
            <w:pPr>
              <w:pStyle w:val="62"/>
              <w:shd w:val="clear" w:color="auto" w:fill="auto"/>
              <w:spacing w:before="0" w:after="0" w:line="240" w:lineRule="auto"/>
              <w:ind w:left="460" w:firstLine="0"/>
              <w:rPr>
                <w:sz w:val="22"/>
                <w:szCs w:val="22"/>
              </w:rPr>
            </w:pPr>
            <w:r w:rsidRPr="00C72C5E">
              <w:rPr>
                <w:rFonts w:eastAsia="Calibri"/>
                <w:sz w:val="22"/>
                <w:szCs w:val="22"/>
              </w:rPr>
              <w:t>54</w:t>
            </w:r>
          </w:p>
        </w:tc>
        <w:tc>
          <w:tcPr>
            <w:tcW w:w="432" w:type="pct"/>
            <w:vAlign w:val="center"/>
          </w:tcPr>
          <w:p w14:paraId="49C14ABF"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49301EBF" w14:textId="77777777" w:rsidTr="006B2650">
        <w:tc>
          <w:tcPr>
            <w:tcW w:w="369" w:type="pct"/>
            <w:vAlign w:val="center"/>
          </w:tcPr>
          <w:p w14:paraId="71B2C690" w14:textId="77777777" w:rsidR="00F45FFB" w:rsidRPr="00C72C5E" w:rsidRDefault="00F45FFB" w:rsidP="00DA13CD">
            <w:pPr>
              <w:pStyle w:val="62"/>
              <w:shd w:val="clear" w:color="auto" w:fill="auto"/>
              <w:spacing w:before="0" w:after="0" w:line="240" w:lineRule="auto"/>
              <w:ind w:right="120" w:firstLine="0"/>
              <w:rPr>
                <w:sz w:val="22"/>
                <w:szCs w:val="22"/>
              </w:rPr>
            </w:pPr>
            <w:r w:rsidRPr="00C72C5E">
              <w:rPr>
                <w:sz w:val="22"/>
                <w:szCs w:val="22"/>
              </w:rPr>
              <w:t>29</w:t>
            </w:r>
          </w:p>
        </w:tc>
        <w:tc>
          <w:tcPr>
            <w:tcW w:w="2775" w:type="pct"/>
            <w:vAlign w:val="bottom"/>
          </w:tcPr>
          <w:p w14:paraId="72786703" w14:textId="77777777" w:rsidR="00F45FFB" w:rsidRPr="00C72C5E" w:rsidRDefault="00F45FFB" w:rsidP="00DA13CD">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Чапаево - Звягино - Пешки</w:t>
            </w:r>
          </w:p>
        </w:tc>
        <w:tc>
          <w:tcPr>
            <w:tcW w:w="558" w:type="pct"/>
            <w:vAlign w:val="bottom"/>
          </w:tcPr>
          <w:p w14:paraId="1014E317"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130</w:t>
            </w:r>
          </w:p>
        </w:tc>
        <w:tc>
          <w:tcPr>
            <w:tcW w:w="342" w:type="pct"/>
            <w:vAlign w:val="bottom"/>
          </w:tcPr>
          <w:p w14:paraId="0C58ACB8" w14:textId="77777777" w:rsidR="00F45FFB" w:rsidRPr="00C72C5E" w:rsidRDefault="00F45FFB" w:rsidP="00DA13CD">
            <w:pPr>
              <w:pStyle w:val="62"/>
              <w:shd w:val="clear" w:color="auto" w:fill="auto"/>
              <w:spacing w:before="0" w:after="0" w:line="240" w:lineRule="auto"/>
              <w:ind w:right="280" w:firstLine="0"/>
              <w:rPr>
                <w:sz w:val="22"/>
                <w:szCs w:val="22"/>
              </w:rPr>
            </w:pPr>
            <w:r w:rsidRPr="00C72C5E">
              <w:rPr>
                <w:rFonts w:eastAsia="Calibri"/>
                <w:sz w:val="22"/>
                <w:szCs w:val="22"/>
              </w:rPr>
              <w:t>10</w:t>
            </w:r>
          </w:p>
        </w:tc>
        <w:tc>
          <w:tcPr>
            <w:tcW w:w="525" w:type="pct"/>
            <w:vAlign w:val="bottom"/>
          </w:tcPr>
          <w:p w14:paraId="40E6CDA2" w14:textId="77777777" w:rsidR="00F45FFB" w:rsidRPr="00C72C5E" w:rsidRDefault="00F45FFB" w:rsidP="00DA13CD">
            <w:pPr>
              <w:pStyle w:val="62"/>
              <w:shd w:val="clear" w:color="auto" w:fill="auto"/>
              <w:spacing w:before="0" w:after="0" w:line="240" w:lineRule="auto"/>
              <w:ind w:left="460" w:firstLine="0"/>
              <w:rPr>
                <w:sz w:val="22"/>
                <w:szCs w:val="22"/>
              </w:rPr>
            </w:pPr>
            <w:r w:rsidRPr="00C72C5E">
              <w:rPr>
                <w:rFonts w:eastAsia="Calibri"/>
                <w:sz w:val="22"/>
                <w:szCs w:val="22"/>
              </w:rPr>
              <w:t>55</w:t>
            </w:r>
          </w:p>
        </w:tc>
        <w:tc>
          <w:tcPr>
            <w:tcW w:w="432" w:type="pct"/>
            <w:vAlign w:val="bottom"/>
          </w:tcPr>
          <w:p w14:paraId="716BA1EE"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7A2C800F" w14:textId="77777777" w:rsidTr="006B2650">
        <w:tc>
          <w:tcPr>
            <w:tcW w:w="369" w:type="pct"/>
            <w:vAlign w:val="center"/>
          </w:tcPr>
          <w:p w14:paraId="561865D2" w14:textId="77777777" w:rsidR="00F45FFB" w:rsidRPr="00C72C5E" w:rsidRDefault="00F45FFB" w:rsidP="00DA13CD">
            <w:pPr>
              <w:pStyle w:val="62"/>
              <w:shd w:val="clear" w:color="auto" w:fill="auto"/>
              <w:spacing w:before="0" w:after="0" w:line="240" w:lineRule="auto"/>
              <w:ind w:right="120" w:firstLine="0"/>
              <w:rPr>
                <w:sz w:val="22"/>
                <w:szCs w:val="22"/>
              </w:rPr>
            </w:pPr>
            <w:r w:rsidRPr="00C72C5E">
              <w:rPr>
                <w:sz w:val="22"/>
                <w:szCs w:val="22"/>
              </w:rPr>
              <w:t>30</w:t>
            </w:r>
          </w:p>
        </w:tc>
        <w:tc>
          <w:tcPr>
            <w:tcW w:w="2775" w:type="pct"/>
            <w:vAlign w:val="bottom"/>
          </w:tcPr>
          <w:p w14:paraId="0106FA5E" w14:textId="77777777" w:rsidR="00F45FFB" w:rsidRPr="00C72C5E" w:rsidRDefault="00F45FFB" w:rsidP="00DA13CD">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Софийское - Монасеино - Корневское</w:t>
            </w:r>
          </w:p>
        </w:tc>
        <w:tc>
          <w:tcPr>
            <w:tcW w:w="558" w:type="pct"/>
            <w:vAlign w:val="bottom"/>
          </w:tcPr>
          <w:p w14:paraId="03BF89CC"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47</w:t>
            </w:r>
          </w:p>
        </w:tc>
        <w:tc>
          <w:tcPr>
            <w:tcW w:w="342" w:type="pct"/>
            <w:vAlign w:val="bottom"/>
          </w:tcPr>
          <w:p w14:paraId="6615F993" w14:textId="77777777" w:rsidR="00F45FFB" w:rsidRPr="00C72C5E" w:rsidRDefault="00F45FFB" w:rsidP="00DA13CD">
            <w:pPr>
              <w:pStyle w:val="62"/>
              <w:shd w:val="clear" w:color="auto" w:fill="auto"/>
              <w:spacing w:before="0" w:after="0" w:line="240" w:lineRule="auto"/>
              <w:ind w:right="280" w:firstLine="0"/>
              <w:rPr>
                <w:sz w:val="22"/>
                <w:szCs w:val="22"/>
              </w:rPr>
            </w:pPr>
            <w:r w:rsidRPr="00C72C5E">
              <w:rPr>
                <w:rFonts w:eastAsia="Calibri"/>
                <w:sz w:val="22"/>
                <w:szCs w:val="22"/>
              </w:rPr>
              <w:t>11</w:t>
            </w:r>
          </w:p>
        </w:tc>
        <w:tc>
          <w:tcPr>
            <w:tcW w:w="525" w:type="pct"/>
            <w:vAlign w:val="bottom"/>
          </w:tcPr>
          <w:p w14:paraId="74147704" w14:textId="77777777" w:rsidR="00F45FFB" w:rsidRPr="00C72C5E" w:rsidRDefault="00F45FFB" w:rsidP="00DA13CD">
            <w:pPr>
              <w:pStyle w:val="62"/>
              <w:shd w:val="clear" w:color="auto" w:fill="auto"/>
              <w:spacing w:before="0" w:after="0" w:line="240" w:lineRule="auto"/>
              <w:ind w:left="460" w:firstLine="0"/>
              <w:rPr>
                <w:sz w:val="22"/>
                <w:szCs w:val="22"/>
              </w:rPr>
            </w:pPr>
            <w:r w:rsidRPr="00C72C5E">
              <w:rPr>
                <w:rFonts w:eastAsia="Calibri"/>
                <w:sz w:val="22"/>
                <w:szCs w:val="22"/>
              </w:rPr>
              <w:t>51</w:t>
            </w:r>
          </w:p>
        </w:tc>
        <w:tc>
          <w:tcPr>
            <w:tcW w:w="432" w:type="pct"/>
            <w:vAlign w:val="bottom"/>
          </w:tcPr>
          <w:p w14:paraId="5026C3A5" w14:textId="77777777" w:rsidR="00F45FFB" w:rsidRPr="00C72C5E" w:rsidRDefault="00F45FFB" w:rsidP="00DA13CD">
            <w:pPr>
              <w:pStyle w:val="62"/>
              <w:shd w:val="clear" w:color="auto" w:fill="auto"/>
              <w:spacing w:before="0" w:after="0" w:line="240" w:lineRule="auto"/>
              <w:ind w:firstLine="0"/>
              <w:rPr>
                <w:sz w:val="22"/>
                <w:szCs w:val="22"/>
              </w:rPr>
            </w:pPr>
            <w:r w:rsidRPr="00C72C5E">
              <w:rPr>
                <w:rFonts w:eastAsia="Calibri"/>
                <w:sz w:val="22"/>
                <w:szCs w:val="22"/>
              </w:rPr>
              <w:t>-</w:t>
            </w:r>
          </w:p>
        </w:tc>
      </w:tr>
      <w:tr w:rsidR="00CC151C" w:rsidRPr="00C72C5E" w14:paraId="4B9AEDF4" w14:textId="77777777" w:rsidTr="006B2650">
        <w:tc>
          <w:tcPr>
            <w:tcW w:w="369" w:type="pct"/>
            <w:vAlign w:val="center"/>
          </w:tcPr>
          <w:p w14:paraId="1839A79A" w14:textId="77777777" w:rsidR="00F45FFB" w:rsidRPr="00C72C5E" w:rsidRDefault="00F45FFB" w:rsidP="0026177F">
            <w:pPr>
              <w:pStyle w:val="62"/>
              <w:shd w:val="clear" w:color="auto" w:fill="auto"/>
              <w:spacing w:before="0" w:after="0" w:line="240" w:lineRule="auto"/>
              <w:ind w:right="120" w:firstLine="0"/>
              <w:rPr>
                <w:sz w:val="22"/>
                <w:szCs w:val="22"/>
              </w:rPr>
            </w:pPr>
            <w:r w:rsidRPr="00C72C5E">
              <w:rPr>
                <w:sz w:val="22"/>
                <w:szCs w:val="22"/>
              </w:rPr>
              <w:t>31</w:t>
            </w:r>
          </w:p>
        </w:tc>
        <w:tc>
          <w:tcPr>
            <w:tcW w:w="2775" w:type="pct"/>
            <w:vAlign w:val="bottom"/>
          </w:tcPr>
          <w:p w14:paraId="76DF8500" w14:textId="77777777" w:rsidR="00F45FFB" w:rsidRPr="00C72C5E" w:rsidRDefault="00F45FFB" w:rsidP="0026177F">
            <w:pPr>
              <w:pStyle w:val="62"/>
              <w:shd w:val="clear" w:color="auto" w:fill="auto"/>
              <w:spacing w:before="0" w:after="0" w:line="240" w:lineRule="auto"/>
              <w:ind w:firstLine="0"/>
              <w:jc w:val="both"/>
              <w:rPr>
                <w:rFonts w:eastAsia="Calibri"/>
                <w:sz w:val="22"/>
                <w:szCs w:val="22"/>
              </w:rPr>
            </w:pPr>
            <w:r w:rsidRPr="00C72C5E">
              <w:rPr>
                <w:rFonts w:eastAsia="Calibri"/>
                <w:sz w:val="22"/>
                <w:szCs w:val="22"/>
              </w:rPr>
              <w:t>Лотошино - Стрешневы Горы - Корневское</w:t>
            </w:r>
          </w:p>
        </w:tc>
        <w:tc>
          <w:tcPr>
            <w:tcW w:w="558" w:type="pct"/>
            <w:vAlign w:val="bottom"/>
          </w:tcPr>
          <w:p w14:paraId="77FE4AD5"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rPr>
              <w:t>50</w:t>
            </w:r>
          </w:p>
        </w:tc>
        <w:tc>
          <w:tcPr>
            <w:tcW w:w="342" w:type="pct"/>
            <w:vAlign w:val="bottom"/>
          </w:tcPr>
          <w:p w14:paraId="7189B4B4" w14:textId="77777777" w:rsidR="00F45FFB" w:rsidRPr="00C72C5E" w:rsidRDefault="00F45FFB" w:rsidP="0026177F">
            <w:pPr>
              <w:pStyle w:val="62"/>
              <w:shd w:val="clear" w:color="auto" w:fill="auto"/>
              <w:spacing w:before="0" w:after="0" w:line="240" w:lineRule="auto"/>
              <w:ind w:right="280" w:firstLine="0"/>
              <w:rPr>
                <w:sz w:val="22"/>
                <w:szCs w:val="22"/>
              </w:rPr>
            </w:pPr>
            <w:r w:rsidRPr="00C72C5E">
              <w:rPr>
                <w:rFonts w:eastAsia="Calibri"/>
                <w:sz w:val="22"/>
                <w:szCs w:val="22"/>
              </w:rPr>
              <w:t>14</w:t>
            </w:r>
          </w:p>
        </w:tc>
        <w:tc>
          <w:tcPr>
            <w:tcW w:w="525" w:type="pct"/>
            <w:vAlign w:val="bottom"/>
          </w:tcPr>
          <w:p w14:paraId="4AE649D0" w14:textId="77777777" w:rsidR="00F45FFB" w:rsidRPr="00C72C5E" w:rsidRDefault="00F45FFB" w:rsidP="0026177F">
            <w:pPr>
              <w:pStyle w:val="62"/>
              <w:shd w:val="clear" w:color="auto" w:fill="auto"/>
              <w:spacing w:before="0" w:after="0" w:line="240" w:lineRule="auto"/>
              <w:ind w:left="460" w:firstLine="0"/>
              <w:rPr>
                <w:sz w:val="22"/>
                <w:szCs w:val="22"/>
              </w:rPr>
            </w:pPr>
            <w:r w:rsidRPr="00C72C5E">
              <w:rPr>
                <w:rFonts w:eastAsia="Calibri"/>
                <w:sz w:val="22"/>
                <w:szCs w:val="22"/>
              </w:rPr>
              <w:t>53</w:t>
            </w:r>
          </w:p>
        </w:tc>
        <w:tc>
          <w:tcPr>
            <w:tcW w:w="432" w:type="pct"/>
            <w:vAlign w:val="bottom"/>
          </w:tcPr>
          <w:p w14:paraId="7FAA841B" w14:textId="77777777" w:rsidR="00F45FFB" w:rsidRPr="00C72C5E" w:rsidRDefault="00F45FFB" w:rsidP="0026177F">
            <w:pPr>
              <w:pStyle w:val="62"/>
              <w:shd w:val="clear" w:color="auto" w:fill="auto"/>
              <w:spacing w:before="0" w:after="0" w:line="240" w:lineRule="auto"/>
              <w:ind w:firstLine="0"/>
              <w:rPr>
                <w:sz w:val="22"/>
                <w:szCs w:val="22"/>
              </w:rPr>
            </w:pPr>
            <w:r w:rsidRPr="00C72C5E">
              <w:rPr>
                <w:rFonts w:eastAsia="Calibri"/>
                <w:sz w:val="22"/>
                <w:szCs w:val="22"/>
                <w:vertAlign w:val="subscript"/>
              </w:rPr>
              <w:t>-</w:t>
            </w:r>
          </w:p>
        </w:tc>
      </w:tr>
    </w:tbl>
    <w:p w14:paraId="11A78415" w14:textId="77777777" w:rsidR="00F45FFB" w:rsidRPr="00C72C5E" w:rsidRDefault="00F45FFB" w:rsidP="0026177F">
      <w:pPr>
        <w:pStyle w:val="62"/>
        <w:shd w:val="clear" w:color="auto" w:fill="auto"/>
        <w:spacing w:before="120" w:after="0" w:line="240" w:lineRule="auto"/>
        <w:ind w:right="119" w:firstLine="709"/>
        <w:jc w:val="both"/>
        <w:rPr>
          <w:sz w:val="24"/>
          <w:szCs w:val="24"/>
        </w:rPr>
      </w:pPr>
      <w:r w:rsidRPr="00C72C5E">
        <w:rPr>
          <w:sz w:val="24"/>
          <w:szCs w:val="24"/>
        </w:rPr>
        <w:t xml:space="preserve">Результаты расчётов, приведённые в таблице 2.2.3, показывают, что к расчётному сроку ожидаемые шумовые характеристики автотранспортных потоков буду превышать нормативные значения на автомобильной дороге «Лотошино - Суворово» </w:t>
      </w:r>
      <w:r w:rsidR="007607E0" w:rsidRPr="00C72C5E">
        <w:rPr>
          <w:sz w:val="24"/>
          <w:szCs w:val="24"/>
        </w:rPr>
        <w:t>муниципального</w:t>
      </w:r>
      <w:r w:rsidRPr="00C72C5E">
        <w:rPr>
          <w:sz w:val="24"/>
          <w:szCs w:val="24"/>
        </w:rPr>
        <w:t xml:space="preserve"> округа Лотошино до автомобильной дороги «Восточный обход </w:t>
      </w:r>
      <w:r w:rsidR="00E623C7" w:rsidRPr="00C72C5E">
        <w:rPr>
          <w:sz w:val="24"/>
          <w:szCs w:val="24"/>
        </w:rPr>
        <w:t>п.г.т.</w:t>
      </w:r>
      <w:r w:rsidRPr="00C72C5E">
        <w:rPr>
          <w:sz w:val="24"/>
          <w:szCs w:val="24"/>
        </w:rPr>
        <w:t xml:space="preserve"> Лотошино», до 12 дБА на автомобильной дороге «Тверь - Лотошино - Шаховская - Уваровка» на участке от </w:t>
      </w:r>
      <w:r w:rsidR="00E623C7" w:rsidRPr="00C72C5E">
        <w:rPr>
          <w:sz w:val="24"/>
          <w:szCs w:val="24"/>
        </w:rPr>
        <w:t>п.г.т.</w:t>
      </w:r>
      <w:r w:rsidRPr="00C72C5E">
        <w:rPr>
          <w:sz w:val="24"/>
          <w:szCs w:val="24"/>
        </w:rPr>
        <w:t xml:space="preserve"> Лотошино до д. Введенское и до 5 дБА на Восточном обходе </w:t>
      </w:r>
      <w:r w:rsidR="00E623C7" w:rsidRPr="00C72C5E">
        <w:rPr>
          <w:sz w:val="24"/>
          <w:szCs w:val="24"/>
        </w:rPr>
        <w:t>п.г.т.</w:t>
      </w:r>
      <w:r w:rsidRPr="00C72C5E">
        <w:rPr>
          <w:sz w:val="24"/>
          <w:szCs w:val="24"/>
        </w:rPr>
        <w:t xml:space="preserve"> Лотошино, что связано с постоянным количественным приростом автомобильного транспорта в потоках.</w:t>
      </w:r>
    </w:p>
    <w:p w14:paraId="6282D652" w14:textId="77777777" w:rsidR="00F45FFB" w:rsidRPr="00C72C5E" w:rsidRDefault="00F45FFB" w:rsidP="0026177F">
      <w:pPr>
        <w:pStyle w:val="62"/>
        <w:shd w:val="clear" w:color="auto" w:fill="auto"/>
        <w:spacing w:before="0" w:after="65" w:line="240" w:lineRule="auto"/>
        <w:ind w:right="120" w:firstLine="709"/>
        <w:jc w:val="both"/>
        <w:rPr>
          <w:sz w:val="24"/>
          <w:szCs w:val="24"/>
        </w:rPr>
      </w:pPr>
      <w:r w:rsidRPr="00C72C5E">
        <w:rPr>
          <w:sz w:val="24"/>
          <w:szCs w:val="24"/>
        </w:rPr>
        <w:t>В таблице 2.2.4 представлены расчётные значения ширины санитарного разрыва по фактору шума и предварительные рекомендации по ограничению шумового воздействия на пути его распространения.</w:t>
      </w:r>
    </w:p>
    <w:p w14:paraId="5064E693" w14:textId="77777777" w:rsidR="00F45FFB" w:rsidRPr="00C72C5E" w:rsidRDefault="00F45FFB" w:rsidP="0071331B">
      <w:pPr>
        <w:pStyle w:val="62"/>
        <w:shd w:val="clear" w:color="auto" w:fill="auto"/>
        <w:spacing w:before="60" w:after="0" w:line="240" w:lineRule="auto"/>
        <w:ind w:right="119" w:firstLine="0"/>
        <w:jc w:val="both"/>
      </w:pPr>
      <w:r w:rsidRPr="00C72C5E">
        <w:t>Таблица 2.2.4.</w:t>
      </w:r>
    </w:p>
    <w:tbl>
      <w:tblPr>
        <w:tblStyle w:val="af7"/>
        <w:tblW w:w="5000" w:type="pct"/>
        <w:tblCellMar>
          <w:left w:w="28" w:type="dxa"/>
          <w:right w:w="28" w:type="dxa"/>
        </w:tblCellMar>
        <w:tblLook w:val="04A0" w:firstRow="1" w:lastRow="0" w:firstColumn="1" w:lastColumn="0" w:noHBand="0" w:noVBand="1"/>
      </w:tblPr>
      <w:tblGrid>
        <w:gridCol w:w="2906"/>
        <w:gridCol w:w="1908"/>
        <w:gridCol w:w="2168"/>
        <w:gridCol w:w="2645"/>
      </w:tblGrid>
      <w:tr w:rsidR="00CC151C" w:rsidRPr="00C72C5E" w14:paraId="473E52E1" w14:textId="77777777" w:rsidTr="000A660B">
        <w:trPr>
          <w:cantSplit/>
          <w:tblHeader/>
        </w:trPr>
        <w:tc>
          <w:tcPr>
            <w:tcW w:w="1509" w:type="pct"/>
            <w:vAlign w:val="center"/>
          </w:tcPr>
          <w:p w14:paraId="49EE66A0" w14:textId="77777777" w:rsidR="00F45FFB" w:rsidRPr="00C72C5E" w:rsidRDefault="00F45FFB" w:rsidP="0071331B">
            <w:pPr>
              <w:pStyle w:val="62"/>
              <w:shd w:val="clear" w:color="auto" w:fill="auto"/>
              <w:spacing w:before="0" w:after="0" w:line="240" w:lineRule="exact"/>
              <w:ind w:firstLine="0"/>
              <w:rPr>
                <w:sz w:val="22"/>
                <w:szCs w:val="22"/>
              </w:rPr>
            </w:pPr>
            <w:r w:rsidRPr="00C72C5E">
              <w:rPr>
                <w:rFonts w:eastAsia="Calibri"/>
                <w:sz w:val="22"/>
                <w:szCs w:val="22"/>
              </w:rPr>
              <w:t>Название автомобильных дорог</w:t>
            </w:r>
          </w:p>
        </w:tc>
        <w:tc>
          <w:tcPr>
            <w:tcW w:w="991" w:type="pct"/>
            <w:vAlign w:val="center"/>
          </w:tcPr>
          <w:p w14:paraId="59E3DE11" w14:textId="77777777" w:rsidR="00F45FFB" w:rsidRPr="00C72C5E" w:rsidRDefault="00F45FFB" w:rsidP="0071331B">
            <w:pPr>
              <w:pStyle w:val="62"/>
              <w:shd w:val="clear" w:color="auto" w:fill="auto"/>
              <w:spacing w:before="0" w:after="0" w:line="250" w:lineRule="exact"/>
              <w:ind w:firstLine="0"/>
              <w:rPr>
                <w:sz w:val="22"/>
                <w:szCs w:val="22"/>
              </w:rPr>
            </w:pPr>
            <w:r w:rsidRPr="00C72C5E">
              <w:rPr>
                <w:rFonts w:eastAsia="Calibri"/>
                <w:sz w:val="22"/>
                <w:szCs w:val="22"/>
              </w:rPr>
              <w:t>Превышение нормативного значения уровня звука, дБА</w:t>
            </w:r>
          </w:p>
        </w:tc>
        <w:tc>
          <w:tcPr>
            <w:tcW w:w="1126" w:type="pct"/>
            <w:vAlign w:val="center"/>
          </w:tcPr>
          <w:p w14:paraId="15CB1921" w14:textId="77777777" w:rsidR="00F45FFB" w:rsidRPr="00C72C5E" w:rsidRDefault="00F45FFB" w:rsidP="0071331B">
            <w:pPr>
              <w:pStyle w:val="62"/>
              <w:shd w:val="clear" w:color="auto" w:fill="auto"/>
              <w:spacing w:before="0" w:after="0" w:line="250" w:lineRule="exact"/>
              <w:ind w:firstLine="0"/>
              <w:rPr>
                <w:sz w:val="22"/>
                <w:szCs w:val="22"/>
              </w:rPr>
            </w:pPr>
            <w:r w:rsidRPr="00C72C5E">
              <w:rPr>
                <w:rFonts w:eastAsia="Calibri"/>
                <w:sz w:val="22"/>
                <w:szCs w:val="22"/>
              </w:rPr>
              <w:t>Ширина санитарного разрыва по фактору шума, м</w:t>
            </w:r>
          </w:p>
        </w:tc>
        <w:tc>
          <w:tcPr>
            <w:tcW w:w="1374" w:type="pct"/>
            <w:vAlign w:val="center"/>
          </w:tcPr>
          <w:p w14:paraId="2B8FD07F" w14:textId="77777777" w:rsidR="00F45FFB" w:rsidRPr="00C72C5E" w:rsidRDefault="00F45FFB" w:rsidP="0071331B">
            <w:pPr>
              <w:pStyle w:val="62"/>
              <w:shd w:val="clear" w:color="auto" w:fill="auto"/>
              <w:spacing w:before="0" w:after="0" w:line="250" w:lineRule="exact"/>
              <w:ind w:firstLine="0"/>
              <w:rPr>
                <w:sz w:val="22"/>
                <w:szCs w:val="22"/>
              </w:rPr>
            </w:pPr>
            <w:r w:rsidRPr="00C72C5E">
              <w:rPr>
                <w:rFonts w:eastAsia="Calibri"/>
                <w:sz w:val="22"/>
                <w:szCs w:val="22"/>
              </w:rPr>
              <w:t>Мероприятия по ограничению шумового воздействия на жилую территорию</w:t>
            </w:r>
          </w:p>
        </w:tc>
      </w:tr>
      <w:tr w:rsidR="00CC151C" w:rsidRPr="00C72C5E" w14:paraId="42049B47" w14:textId="77777777" w:rsidTr="000A660B">
        <w:trPr>
          <w:cantSplit/>
        </w:trPr>
        <w:tc>
          <w:tcPr>
            <w:tcW w:w="1509" w:type="pct"/>
            <w:vAlign w:val="center"/>
          </w:tcPr>
          <w:p w14:paraId="3CFE6B2A" w14:textId="77777777" w:rsidR="00F45FFB" w:rsidRPr="00C72C5E" w:rsidRDefault="00F45FFB" w:rsidP="0071331B">
            <w:pPr>
              <w:pStyle w:val="62"/>
              <w:shd w:val="clear" w:color="auto" w:fill="auto"/>
              <w:spacing w:before="0" w:after="0" w:line="250" w:lineRule="exact"/>
              <w:ind w:left="120" w:firstLine="0"/>
              <w:rPr>
                <w:sz w:val="22"/>
                <w:szCs w:val="22"/>
              </w:rPr>
            </w:pPr>
            <w:r w:rsidRPr="00C72C5E">
              <w:rPr>
                <w:rFonts w:eastAsia="Calibri"/>
                <w:sz w:val="22"/>
                <w:szCs w:val="22"/>
              </w:rPr>
              <w:t xml:space="preserve">Тверь - Лотошино - Шаховская - Уваровка на участке от южной границы </w:t>
            </w:r>
            <w:r w:rsidR="007607E0" w:rsidRPr="00C72C5E">
              <w:rPr>
                <w:sz w:val="24"/>
                <w:szCs w:val="24"/>
              </w:rPr>
              <w:t>муниципального</w:t>
            </w:r>
            <w:r w:rsidR="007607E0" w:rsidRPr="00C72C5E">
              <w:rPr>
                <w:rFonts w:eastAsia="Calibri"/>
                <w:sz w:val="22"/>
                <w:szCs w:val="22"/>
              </w:rPr>
              <w:t xml:space="preserve"> </w:t>
            </w:r>
            <w:r w:rsidRPr="00C72C5E">
              <w:rPr>
                <w:rFonts w:eastAsia="Calibri"/>
                <w:sz w:val="22"/>
                <w:szCs w:val="22"/>
              </w:rPr>
              <w:t xml:space="preserve">округа Лотошино до </w:t>
            </w:r>
            <w:r w:rsidR="00E623C7" w:rsidRPr="00C72C5E">
              <w:rPr>
                <w:rFonts w:eastAsia="Calibri"/>
                <w:sz w:val="22"/>
                <w:szCs w:val="22"/>
              </w:rPr>
              <w:t>п.г.т.</w:t>
            </w:r>
            <w:r w:rsidRPr="00C72C5E">
              <w:rPr>
                <w:rFonts w:eastAsia="Calibri"/>
                <w:sz w:val="22"/>
                <w:szCs w:val="22"/>
              </w:rPr>
              <w:t xml:space="preserve"> Лотошино</w:t>
            </w:r>
          </w:p>
        </w:tc>
        <w:tc>
          <w:tcPr>
            <w:tcW w:w="991" w:type="pct"/>
            <w:vAlign w:val="center"/>
          </w:tcPr>
          <w:p w14:paraId="0761F38B"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9</w:t>
            </w:r>
          </w:p>
        </w:tc>
        <w:tc>
          <w:tcPr>
            <w:tcW w:w="1126" w:type="pct"/>
            <w:vAlign w:val="center"/>
          </w:tcPr>
          <w:p w14:paraId="53C8C156"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10</w:t>
            </w:r>
          </w:p>
        </w:tc>
        <w:tc>
          <w:tcPr>
            <w:tcW w:w="1374" w:type="pct"/>
            <w:vAlign w:val="center"/>
          </w:tcPr>
          <w:p w14:paraId="57ADCFAA" w14:textId="77777777" w:rsidR="00F45FFB" w:rsidRPr="00C72C5E" w:rsidRDefault="00F45FFB" w:rsidP="0071331B">
            <w:pPr>
              <w:pStyle w:val="62"/>
              <w:shd w:val="clear" w:color="auto" w:fill="auto"/>
              <w:spacing w:before="0" w:after="0" w:line="254" w:lineRule="exact"/>
              <w:ind w:firstLine="0"/>
              <w:rPr>
                <w:sz w:val="22"/>
                <w:szCs w:val="22"/>
              </w:rPr>
            </w:pPr>
            <w:r w:rsidRPr="00C72C5E">
              <w:rPr>
                <w:rFonts w:eastAsia="Calibri"/>
                <w:sz w:val="22"/>
                <w:szCs w:val="22"/>
              </w:rPr>
              <w:t xml:space="preserve">Сплошные заборы - д. Михалево, д. Высочки, индивидуальная жилая застройка </w:t>
            </w:r>
            <w:r w:rsidR="00E623C7" w:rsidRPr="00C72C5E">
              <w:rPr>
                <w:rFonts w:eastAsia="Calibri"/>
                <w:sz w:val="22"/>
                <w:szCs w:val="22"/>
              </w:rPr>
              <w:t>п.г.т.</w:t>
            </w:r>
            <w:r w:rsidRPr="00C72C5E">
              <w:rPr>
                <w:rFonts w:eastAsia="Calibri"/>
                <w:sz w:val="22"/>
                <w:szCs w:val="22"/>
              </w:rPr>
              <w:t xml:space="preserve"> Лотошино</w:t>
            </w:r>
          </w:p>
        </w:tc>
      </w:tr>
      <w:tr w:rsidR="00CC151C" w:rsidRPr="00C72C5E" w14:paraId="31A30ED4" w14:textId="77777777" w:rsidTr="000A660B">
        <w:trPr>
          <w:cantSplit/>
        </w:trPr>
        <w:tc>
          <w:tcPr>
            <w:tcW w:w="1509" w:type="pct"/>
            <w:vAlign w:val="center"/>
          </w:tcPr>
          <w:p w14:paraId="45C5C98F" w14:textId="77777777" w:rsidR="00F45FFB" w:rsidRPr="00C72C5E" w:rsidRDefault="00F45FFB" w:rsidP="0071331B">
            <w:pPr>
              <w:pStyle w:val="62"/>
              <w:shd w:val="clear" w:color="auto" w:fill="auto"/>
              <w:spacing w:before="0" w:after="0" w:line="254" w:lineRule="exact"/>
              <w:ind w:left="120" w:firstLine="0"/>
              <w:rPr>
                <w:sz w:val="22"/>
                <w:szCs w:val="22"/>
              </w:rPr>
            </w:pPr>
            <w:r w:rsidRPr="00C72C5E">
              <w:rPr>
                <w:rFonts w:eastAsia="Calibri"/>
                <w:sz w:val="22"/>
                <w:szCs w:val="22"/>
              </w:rPr>
              <w:lastRenderedPageBreak/>
              <w:t xml:space="preserve">Тверь - Лотошино - Шаховская - Уваровка на участке от </w:t>
            </w:r>
            <w:r w:rsidR="00E623C7" w:rsidRPr="00C72C5E">
              <w:rPr>
                <w:rFonts w:eastAsia="Calibri"/>
                <w:sz w:val="22"/>
                <w:szCs w:val="22"/>
              </w:rPr>
              <w:t>п.г.т.</w:t>
            </w:r>
            <w:r w:rsidRPr="00C72C5E">
              <w:rPr>
                <w:rFonts w:eastAsia="Calibri"/>
                <w:sz w:val="22"/>
                <w:szCs w:val="22"/>
              </w:rPr>
              <w:t xml:space="preserve"> Лотошино до д. Введенское</w:t>
            </w:r>
          </w:p>
        </w:tc>
        <w:tc>
          <w:tcPr>
            <w:tcW w:w="991" w:type="pct"/>
            <w:vAlign w:val="center"/>
          </w:tcPr>
          <w:p w14:paraId="4FD259D3"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12</w:t>
            </w:r>
          </w:p>
        </w:tc>
        <w:tc>
          <w:tcPr>
            <w:tcW w:w="1126" w:type="pct"/>
            <w:vAlign w:val="center"/>
          </w:tcPr>
          <w:p w14:paraId="53CCDC8D"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21</w:t>
            </w:r>
          </w:p>
        </w:tc>
        <w:tc>
          <w:tcPr>
            <w:tcW w:w="1374" w:type="pct"/>
            <w:vAlign w:val="center"/>
          </w:tcPr>
          <w:p w14:paraId="7535F273" w14:textId="77777777" w:rsidR="00F45FFB" w:rsidRPr="00C72C5E" w:rsidRDefault="00F45FFB" w:rsidP="00D67139">
            <w:pPr>
              <w:pStyle w:val="62"/>
              <w:shd w:val="clear" w:color="auto" w:fill="auto"/>
              <w:spacing w:before="0" w:after="0" w:line="250" w:lineRule="exact"/>
              <w:ind w:firstLine="0"/>
              <w:rPr>
                <w:sz w:val="22"/>
                <w:szCs w:val="22"/>
              </w:rPr>
            </w:pPr>
            <w:r w:rsidRPr="00C72C5E">
              <w:rPr>
                <w:rFonts w:eastAsia="Calibri"/>
                <w:sz w:val="22"/>
                <w:szCs w:val="22"/>
              </w:rPr>
              <w:t xml:space="preserve">Сплошные заборы - индивидуальная жилая застройка </w:t>
            </w:r>
            <w:r w:rsidR="00E623C7" w:rsidRPr="00C72C5E">
              <w:rPr>
                <w:rFonts w:eastAsia="Calibri"/>
                <w:sz w:val="22"/>
                <w:szCs w:val="22"/>
              </w:rPr>
              <w:t>п.г.т.</w:t>
            </w:r>
            <w:r w:rsidRPr="00C72C5E">
              <w:rPr>
                <w:rFonts w:eastAsia="Calibri"/>
                <w:sz w:val="22"/>
                <w:szCs w:val="22"/>
              </w:rPr>
              <w:t xml:space="preserve"> Лотошино, п. Новолото</w:t>
            </w:r>
            <w:r w:rsidR="006B2650" w:rsidRPr="00C72C5E">
              <w:rPr>
                <w:rFonts w:eastAsia="Calibri"/>
                <w:sz w:val="22"/>
                <w:szCs w:val="22"/>
              </w:rPr>
              <w:t>шино, СНТ «Павловские дачи», д.</w:t>
            </w:r>
            <w:r w:rsidR="00D67139" w:rsidRPr="00C72C5E">
              <w:rPr>
                <w:rFonts w:eastAsia="Calibri"/>
                <w:sz w:val="22"/>
                <w:szCs w:val="22"/>
              </w:rPr>
              <w:t> </w:t>
            </w:r>
            <w:r w:rsidRPr="00C72C5E">
              <w:rPr>
                <w:rFonts w:eastAsia="Calibri"/>
                <w:sz w:val="22"/>
                <w:szCs w:val="22"/>
              </w:rPr>
              <w:t>Калистово</w:t>
            </w:r>
          </w:p>
        </w:tc>
      </w:tr>
      <w:tr w:rsidR="00CC151C" w:rsidRPr="00C72C5E" w14:paraId="56B75F06" w14:textId="77777777" w:rsidTr="000A660B">
        <w:trPr>
          <w:cantSplit/>
        </w:trPr>
        <w:tc>
          <w:tcPr>
            <w:tcW w:w="1509" w:type="pct"/>
            <w:vAlign w:val="center"/>
          </w:tcPr>
          <w:p w14:paraId="577CA7F7" w14:textId="77777777" w:rsidR="00F45FFB" w:rsidRPr="00C72C5E" w:rsidRDefault="00F45FFB" w:rsidP="0071331B">
            <w:pPr>
              <w:pStyle w:val="62"/>
              <w:shd w:val="clear" w:color="auto" w:fill="auto"/>
              <w:spacing w:before="0" w:after="0" w:line="254" w:lineRule="exact"/>
              <w:ind w:left="120" w:firstLine="0"/>
              <w:rPr>
                <w:sz w:val="22"/>
                <w:szCs w:val="22"/>
              </w:rPr>
            </w:pPr>
            <w:r w:rsidRPr="00C72C5E">
              <w:rPr>
                <w:rFonts w:eastAsia="Calibri"/>
                <w:sz w:val="22"/>
                <w:szCs w:val="22"/>
              </w:rPr>
              <w:t>Тверь - Лотошино - Шаховская - Уваровка на участке от д. Введенское до с. Микулино</w:t>
            </w:r>
          </w:p>
        </w:tc>
        <w:tc>
          <w:tcPr>
            <w:tcW w:w="991" w:type="pct"/>
            <w:vAlign w:val="center"/>
          </w:tcPr>
          <w:p w14:paraId="64449D79"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11</w:t>
            </w:r>
          </w:p>
        </w:tc>
        <w:tc>
          <w:tcPr>
            <w:tcW w:w="1126" w:type="pct"/>
            <w:vAlign w:val="center"/>
          </w:tcPr>
          <w:p w14:paraId="375A16A1"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17</w:t>
            </w:r>
          </w:p>
        </w:tc>
        <w:tc>
          <w:tcPr>
            <w:tcW w:w="1374" w:type="pct"/>
            <w:vAlign w:val="center"/>
          </w:tcPr>
          <w:p w14:paraId="1622F901" w14:textId="77777777" w:rsidR="00F45FFB" w:rsidRPr="00C72C5E" w:rsidRDefault="00F45FFB" w:rsidP="00DC6D99">
            <w:pPr>
              <w:pStyle w:val="62"/>
              <w:shd w:val="clear" w:color="auto" w:fill="auto"/>
              <w:spacing w:before="0" w:after="0" w:line="240" w:lineRule="exact"/>
              <w:ind w:firstLine="0"/>
              <w:rPr>
                <w:sz w:val="22"/>
                <w:szCs w:val="22"/>
              </w:rPr>
            </w:pPr>
            <w:r w:rsidRPr="00C72C5E">
              <w:rPr>
                <w:rFonts w:eastAsia="Calibri"/>
                <w:sz w:val="22"/>
                <w:szCs w:val="22"/>
              </w:rPr>
              <w:t>Сплошные заборы - д.</w:t>
            </w:r>
            <w:r w:rsidR="00DC6D99" w:rsidRPr="00C72C5E">
              <w:rPr>
                <w:rFonts w:eastAsia="Calibri"/>
                <w:sz w:val="22"/>
                <w:szCs w:val="22"/>
              </w:rPr>
              <w:t> </w:t>
            </w:r>
            <w:r w:rsidRPr="00C72C5E">
              <w:rPr>
                <w:rFonts w:eastAsia="Calibri"/>
                <w:sz w:val="22"/>
                <w:szCs w:val="22"/>
              </w:rPr>
              <w:t>Введенское</w:t>
            </w:r>
          </w:p>
        </w:tc>
      </w:tr>
      <w:tr w:rsidR="00CC151C" w:rsidRPr="00C72C5E" w14:paraId="066049D8" w14:textId="77777777" w:rsidTr="000A660B">
        <w:trPr>
          <w:cantSplit/>
        </w:trPr>
        <w:tc>
          <w:tcPr>
            <w:tcW w:w="1509" w:type="pct"/>
            <w:vAlign w:val="center"/>
          </w:tcPr>
          <w:p w14:paraId="53C543D8" w14:textId="77777777" w:rsidR="00F45FFB" w:rsidRPr="00C72C5E" w:rsidRDefault="00F45FFB" w:rsidP="0071331B">
            <w:pPr>
              <w:pStyle w:val="62"/>
              <w:shd w:val="clear" w:color="auto" w:fill="auto"/>
              <w:spacing w:before="0" w:after="0" w:line="220" w:lineRule="exact"/>
              <w:ind w:left="120" w:firstLine="0"/>
              <w:rPr>
                <w:sz w:val="22"/>
                <w:szCs w:val="22"/>
              </w:rPr>
            </w:pPr>
            <w:r w:rsidRPr="00C72C5E">
              <w:rPr>
                <w:sz w:val="22"/>
                <w:szCs w:val="22"/>
              </w:rPr>
              <w:t xml:space="preserve">Восточный обход </w:t>
            </w:r>
            <w:r w:rsidRPr="00C72C5E">
              <w:rPr>
                <w:rFonts w:eastAsia="Calibri"/>
                <w:sz w:val="22"/>
                <w:szCs w:val="22"/>
              </w:rPr>
              <w:t>села Микулино (по направлению а/д «Тверь - Лотошино - Шаховская - Уваровка»)</w:t>
            </w:r>
          </w:p>
        </w:tc>
        <w:tc>
          <w:tcPr>
            <w:tcW w:w="991" w:type="pct"/>
            <w:vAlign w:val="center"/>
          </w:tcPr>
          <w:p w14:paraId="51C88711" w14:textId="77777777" w:rsidR="00F45FFB" w:rsidRPr="00C72C5E" w:rsidRDefault="00F45FFB" w:rsidP="0071331B">
            <w:pPr>
              <w:pStyle w:val="62"/>
              <w:shd w:val="clear" w:color="auto" w:fill="auto"/>
              <w:spacing w:before="0" w:after="0" w:line="220" w:lineRule="exact"/>
              <w:ind w:firstLine="0"/>
              <w:rPr>
                <w:sz w:val="22"/>
                <w:szCs w:val="22"/>
              </w:rPr>
            </w:pPr>
            <w:r w:rsidRPr="00C72C5E">
              <w:rPr>
                <w:sz w:val="22"/>
                <w:szCs w:val="22"/>
              </w:rPr>
              <w:t>9</w:t>
            </w:r>
          </w:p>
        </w:tc>
        <w:tc>
          <w:tcPr>
            <w:tcW w:w="1126" w:type="pct"/>
            <w:vAlign w:val="center"/>
          </w:tcPr>
          <w:p w14:paraId="14F2699A" w14:textId="77777777" w:rsidR="00F45FFB" w:rsidRPr="00C72C5E" w:rsidRDefault="00F45FFB" w:rsidP="0071331B">
            <w:pPr>
              <w:pStyle w:val="62"/>
              <w:shd w:val="clear" w:color="auto" w:fill="auto"/>
              <w:spacing w:before="0" w:after="0" w:line="220" w:lineRule="exact"/>
              <w:ind w:firstLine="0"/>
              <w:rPr>
                <w:sz w:val="22"/>
                <w:szCs w:val="22"/>
              </w:rPr>
            </w:pPr>
            <w:r w:rsidRPr="00C72C5E">
              <w:rPr>
                <w:sz w:val="22"/>
                <w:szCs w:val="22"/>
              </w:rPr>
              <w:t>10</w:t>
            </w:r>
          </w:p>
        </w:tc>
        <w:tc>
          <w:tcPr>
            <w:tcW w:w="1374" w:type="pct"/>
            <w:vAlign w:val="center"/>
          </w:tcPr>
          <w:p w14:paraId="32C9E4EE" w14:textId="77777777" w:rsidR="00F45FFB" w:rsidRPr="00C72C5E" w:rsidRDefault="00F45FFB" w:rsidP="0071331B">
            <w:pPr>
              <w:pStyle w:val="62"/>
              <w:shd w:val="clear" w:color="auto" w:fill="auto"/>
              <w:spacing w:before="0" w:after="0" w:line="220" w:lineRule="exact"/>
              <w:ind w:firstLine="0"/>
              <w:rPr>
                <w:sz w:val="22"/>
                <w:szCs w:val="22"/>
              </w:rPr>
            </w:pPr>
            <w:r w:rsidRPr="00C72C5E">
              <w:rPr>
                <w:sz w:val="22"/>
                <w:szCs w:val="22"/>
              </w:rPr>
              <w:t>Мероприятия не требуются</w:t>
            </w:r>
          </w:p>
        </w:tc>
      </w:tr>
      <w:tr w:rsidR="00CC151C" w:rsidRPr="00C72C5E" w14:paraId="01A3CF5A" w14:textId="77777777" w:rsidTr="000A660B">
        <w:trPr>
          <w:cantSplit/>
        </w:trPr>
        <w:tc>
          <w:tcPr>
            <w:tcW w:w="1509" w:type="pct"/>
            <w:vAlign w:val="center"/>
          </w:tcPr>
          <w:p w14:paraId="36FD8C9B" w14:textId="77777777" w:rsidR="00F45FFB" w:rsidRPr="00C72C5E" w:rsidRDefault="00F45FFB" w:rsidP="0071331B">
            <w:pPr>
              <w:pStyle w:val="62"/>
              <w:shd w:val="clear" w:color="auto" w:fill="auto"/>
              <w:spacing w:before="0" w:after="0" w:line="250" w:lineRule="exact"/>
              <w:ind w:left="120" w:firstLine="0"/>
              <w:rPr>
                <w:sz w:val="22"/>
                <w:szCs w:val="22"/>
              </w:rPr>
            </w:pPr>
            <w:r w:rsidRPr="00C72C5E">
              <w:rPr>
                <w:rFonts w:eastAsia="Calibri"/>
                <w:sz w:val="22"/>
                <w:szCs w:val="22"/>
              </w:rPr>
              <w:t xml:space="preserve">Лотошино - Суворово - Клин на участке от южной границы </w:t>
            </w:r>
            <w:r w:rsidR="007607E0" w:rsidRPr="00C72C5E">
              <w:rPr>
                <w:sz w:val="24"/>
                <w:szCs w:val="24"/>
              </w:rPr>
              <w:t>муниципального</w:t>
            </w:r>
            <w:r w:rsidRPr="00C72C5E">
              <w:rPr>
                <w:rFonts w:eastAsia="Calibri"/>
                <w:sz w:val="22"/>
                <w:szCs w:val="22"/>
              </w:rPr>
              <w:t xml:space="preserve"> округа Лотошино до а/д «Восточный обход </w:t>
            </w:r>
            <w:r w:rsidR="00E623C7" w:rsidRPr="00C72C5E">
              <w:rPr>
                <w:rFonts w:eastAsia="Calibri"/>
                <w:sz w:val="22"/>
                <w:szCs w:val="22"/>
              </w:rPr>
              <w:t>п.г.т.</w:t>
            </w:r>
            <w:r w:rsidRPr="00C72C5E">
              <w:rPr>
                <w:rFonts w:eastAsia="Calibri"/>
                <w:sz w:val="22"/>
                <w:szCs w:val="22"/>
              </w:rPr>
              <w:t xml:space="preserve"> Лотошино»</w:t>
            </w:r>
          </w:p>
        </w:tc>
        <w:tc>
          <w:tcPr>
            <w:tcW w:w="991" w:type="pct"/>
            <w:vAlign w:val="center"/>
          </w:tcPr>
          <w:p w14:paraId="3807E56F"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16</w:t>
            </w:r>
          </w:p>
        </w:tc>
        <w:tc>
          <w:tcPr>
            <w:tcW w:w="1126" w:type="pct"/>
            <w:vAlign w:val="center"/>
          </w:tcPr>
          <w:p w14:paraId="21F9A5F9"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55</w:t>
            </w:r>
          </w:p>
        </w:tc>
        <w:tc>
          <w:tcPr>
            <w:tcW w:w="1374" w:type="pct"/>
            <w:vAlign w:val="center"/>
          </w:tcPr>
          <w:p w14:paraId="01610259" w14:textId="77777777" w:rsidR="00F45FFB" w:rsidRPr="00C72C5E" w:rsidRDefault="00F45FFB" w:rsidP="0071331B">
            <w:pPr>
              <w:pStyle w:val="62"/>
              <w:shd w:val="clear" w:color="auto" w:fill="auto"/>
              <w:spacing w:before="0" w:after="0" w:line="254" w:lineRule="exact"/>
              <w:ind w:firstLine="0"/>
              <w:rPr>
                <w:sz w:val="22"/>
                <w:szCs w:val="22"/>
              </w:rPr>
            </w:pPr>
            <w:r w:rsidRPr="00C72C5E">
              <w:rPr>
                <w:rFonts w:eastAsia="Calibri"/>
                <w:sz w:val="22"/>
                <w:szCs w:val="22"/>
              </w:rPr>
              <w:t>Мероприятия не требуются (жилая застройка в зоне санитарного разрыва отсутствует)</w:t>
            </w:r>
          </w:p>
        </w:tc>
      </w:tr>
      <w:tr w:rsidR="00CC151C" w:rsidRPr="00C72C5E" w14:paraId="6299CAEB" w14:textId="77777777" w:rsidTr="000A660B">
        <w:trPr>
          <w:cantSplit/>
        </w:trPr>
        <w:tc>
          <w:tcPr>
            <w:tcW w:w="1509" w:type="pct"/>
            <w:vAlign w:val="center"/>
          </w:tcPr>
          <w:p w14:paraId="045659F6" w14:textId="77777777" w:rsidR="00F45FFB" w:rsidRPr="00C72C5E" w:rsidRDefault="00F45FFB" w:rsidP="0071331B">
            <w:pPr>
              <w:pStyle w:val="62"/>
              <w:shd w:val="clear" w:color="auto" w:fill="auto"/>
              <w:spacing w:before="0" w:after="0" w:line="250" w:lineRule="exact"/>
              <w:ind w:left="120" w:firstLine="0"/>
              <w:rPr>
                <w:sz w:val="22"/>
                <w:szCs w:val="22"/>
              </w:rPr>
            </w:pPr>
            <w:r w:rsidRPr="00C72C5E">
              <w:rPr>
                <w:rFonts w:eastAsia="Calibri"/>
                <w:sz w:val="22"/>
                <w:szCs w:val="22"/>
              </w:rPr>
              <w:t xml:space="preserve">Лотошино - Суворово - Клин на участке от а/д «Восточный обход </w:t>
            </w:r>
            <w:r w:rsidR="00E623C7" w:rsidRPr="00C72C5E">
              <w:rPr>
                <w:rFonts w:eastAsia="Calibri"/>
                <w:sz w:val="22"/>
                <w:szCs w:val="22"/>
              </w:rPr>
              <w:t>п.г.т.</w:t>
            </w:r>
            <w:r w:rsidRPr="00C72C5E">
              <w:rPr>
                <w:rFonts w:eastAsia="Calibri"/>
                <w:sz w:val="22"/>
                <w:szCs w:val="22"/>
              </w:rPr>
              <w:t xml:space="preserve"> Лотошино» до </w:t>
            </w:r>
            <w:r w:rsidR="00E623C7" w:rsidRPr="00C72C5E">
              <w:rPr>
                <w:rFonts w:eastAsia="Calibri"/>
                <w:sz w:val="22"/>
                <w:szCs w:val="22"/>
              </w:rPr>
              <w:t>п.г.т.</w:t>
            </w:r>
            <w:r w:rsidRPr="00C72C5E">
              <w:rPr>
                <w:rFonts w:eastAsia="Calibri"/>
                <w:sz w:val="22"/>
                <w:szCs w:val="22"/>
              </w:rPr>
              <w:t xml:space="preserve"> Лотошино</w:t>
            </w:r>
          </w:p>
        </w:tc>
        <w:tc>
          <w:tcPr>
            <w:tcW w:w="991" w:type="pct"/>
            <w:vAlign w:val="center"/>
          </w:tcPr>
          <w:p w14:paraId="7FC5DC0F"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10</w:t>
            </w:r>
          </w:p>
        </w:tc>
        <w:tc>
          <w:tcPr>
            <w:tcW w:w="1126" w:type="pct"/>
            <w:vAlign w:val="center"/>
          </w:tcPr>
          <w:p w14:paraId="64982B06"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13</w:t>
            </w:r>
          </w:p>
        </w:tc>
        <w:tc>
          <w:tcPr>
            <w:tcW w:w="1374" w:type="pct"/>
            <w:vAlign w:val="center"/>
          </w:tcPr>
          <w:p w14:paraId="3CB76490" w14:textId="77777777" w:rsidR="00F45FFB" w:rsidRPr="00C72C5E" w:rsidRDefault="00F45FFB" w:rsidP="0071331B">
            <w:pPr>
              <w:pStyle w:val="62"/>
              <w:shd w:val="clear" w:color="auto" w:fill="auto"/>
              <w:spacing w:before="0" w:after="0" w:line="245" w:lineRule="exact"/>
              <w:ind w:firstLine="0"/>
              <w:rPr>
                <w:sz w:val="22"/>
                <w:szCs w:val="22"/>
              </w:rPr>
            </w:pPr>
            <w:r w:rsidRPr="00C72C5E">
              <w:rPr>
                <w:rFonts w:eastAsia="Calibri"/>
                <w:sz w:val="22"/>
                <w:szCs w:val="22"/>
              </w:rPr>
              <w:t>Сплошные заборы - д. Агнищево, д. Ушаково, д. Григорово, п. Кировский</w:t>
            </w:r>
          </w:p>
        </w:tc>
      </w:tr>
      <w:tr w:rsidR="00CC151C" w:rsidRPr="00C72C5E" w14:paraId="0487EB2B" w14:textId="77777777" w:rsidTr="000A660B">
        <w:trPr>
          <w:cantSplit/>
        </w:trPr>
        <w:tc>
          <w:tcPr>
            <w:tcW w:w="1509" w:type="pct"/>
            <w:vAlign w:val="center"/>
          </w:tcPr>
          <w:p w14:paraId="410A74B5" w14:textId="77777777" w:rsidR="00F45FFB" w:rsidRPr="00C72C5E" w:rsidRDefault="00F45FFB" w:rsidP="0071331B">
            <w:pPr>
              <w:pStyle w:val="62"/>
              <w:shd w:val="clear" w:color="auto" w:fill="auto"/>
              <w:spacing w:before="0" w:after="0" w:line="250" w:lineRule="exact"/>
              <w:ind w:left="120" w:firstLine="0"/>
              <w:rPr>
                <w:sz w:val="22"/>
                <w:szCs w:val="22"/>
              </w:rPr>
            </w:pPr>
            <w:r w:rsidRPr="00C72C5E">
              <w:rPr>
                <w:rFonts w:eastAsia="Calibri"/>
                <w:sz w:val="22"/>
                <w:szCs w:val="22"/>
              </w:rPr>
              <w:t xml:space="preserve">Восточный обход </w:t>
            </w:r>
            <w:r w:rsidR="00E623C7" w:rsidRPr="00C72C5E">
              <w:rPr>
                <w:rFonts w:eastAsia="Calibri"/>
                <w:sz w:val="22"/>
                <w:szCs w:val="22"/>
              </w:rPr>
              <w:t>п.г.т.</w:t>
            </w:r>
            <w:r w:rsidRPr="00C72C5E">
              <w:rPr>
                <w:rFonts w:eastAsia="Calibri"/>
                <w:sz w:val="22"/>
                <w:szCs w:val="22"/>
              </w:rPr>
              <w:t xml:space="preserve"> Лотошино на участке от а/д «Лотошино - Суворово - Клин» до а/д «Лотошино - Ошейкино»</w:t>
            </w:r>
          </w:p>
        </w:tc>
        <w:tc>
          <w:tcPr>
            <w:tcW w:w="991" w:type="pct"/>
            <w:vAlign w:val="center"/>
          </w:tcPr>
          <w:p w14:paraId="492C2DB4"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6</w:t>
            </w:r>
          </w:p>
        </w:tc>
        <w:tc>
          <w:tcPr>
            <w:tcW w:w="1126" w:type="pct"/>
            <w:vAlign w:val="center"/>
          </w:tcPr>
          <w:p w14:paraId="3EE22616"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4</w:t>
            </w:r>
          </w:p>
        </w:tc>
        <w:tc>
          <w:tcPr>
            <w:tcW w:w="1374" w:type="pct"/>
            <w:vAlign w:val="center"/>
          </w:tcPr>
          <w:p w14:paraId="04DBEFB7" w14:textId="77777777" w:rsidR="00F45FFB" w:rsidRPr="00C72C5E" w:rsidRDefault="00F45FFB" w:rsidP="0071331B">
            <w:pPr>
              <w:pStyle w:val="62"/>
              <w:shd w:val="clear" w:color="auto" w:fill="auto"/>
              <w:spacing w:before="0" w:after="0" w:line="254" w:lineRule="exact"/>
              <w:ind w:firstLine="0"/>
              <w:rPr>
                <w:sz w:val="22"/>
                <w:szCs w:val="22"/>
              </w:rPr>
            </w:pPr>
            <w:r w:rsidRPr="00C72C5E">
              <w:rPr>
                <w:rFonts w:eastAsia="Calibri"/>
                <w:sz w:val="22"/>
                <w:szCs w:val="22"/>
              </w:rPr>
              <w:t>Мероприятия не требуются (жилая застройка в зоне санитарного разрыва отсутствует)</w:t>
            </w:r>
          </w:p>
        </w:tc>
      </w:tr>
      <w:tr w:rsidR="00CC151C" w:rsidRPr="00C72C5E" w14:paraId="41E50971" w14:textId="77777777" w:rsidTr="000A660B">
        <w:trPr>
          <w:cantSplit/>
        </w:trPr>
        <w:tc>
          <w:tcPr>
            <w:tcW w:w="1509" w:type="pct"/>
            <w:vAlign w:val="center"/>
          </w:tcPr>
          <w:p w14:paraId="6D558020" w14:textId="77777777" w:rsidR="00F45FFB" w:rsidRPr="00C72C5E" w:rsidRDefault="00F45FFB" w:rsidP="0071331B">
            <w:pPr>
              <w:pStyle w:val="62"/>
              <w:shd w:val="clear" w:color="auto" w:fill="auto"/>
              <w:spacing w:before="0" w:after="0" w:line="254" w:lineRule="exact"/>
              <w:ind w:left="120" w:firstLine="0"/>
              <w:rPr>
                <w:sz w:val="22"/>
                <w:szCs w:val="22"/>
              </w:rPr>
            </w:pPr>
            <w:r w:rsidRPr="00C72C5E">
              <w:rPr>
                <w:rFonts w:eastAsia="Calibri"/>
                <w:sz w:val="22"/>
                <w:szCs w:val="22"/>
              </w:rPr>
              <w:t xml:space="preserve">Восточный обход </w:t>
            </w:r>
            <w:r w:rsidR="00E623C7" w:rsidRPr="00C72C5E">
              <w:rPr>
                <w:rFonts w:eastAsia="Calibri"/>
                <w:sz w:val="22"/>
                <w:szCs w:val="22"/>
              </w:rPr>
              <w:t>п.г.т.</w:t>
            </w:r>
            <w:r w:rsidRPr="00C72C5E">
              <w:rPr>
                <w:rFonts w:eastAsia="Calibri"/>
                <w:sz w:val="22"/>
                <w:szCs w:val="22"/>
              </w:rPr>
              <w:t xml:space="preserve"> Лотошино на участке от а/д «Лотошино - Ошейкино» до а/д «Тверь - Лотошино - Шаховская - Уваровка»</w:t>
            </w:r>
          </w:p>
        </w:tc>
        <w:tc>
          <w:tcPr>
            <w:tcW w:w="991" w:type="pct"/>
            <w:vAlign w:val="center"/>
          </w:tcPr>
          <w:p w14:paraId="04212B9D"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6</w:t>
            </w:r>
          </w:p>
        </w:tc>
        <w:tc>
          <w:tcPr>
            <w:tcW w:w="1126" w:type="pct"/>
            <w:vAlign w:val="center"/>
          </w:tcPr>
          <w:p w14:paraId="0792CD60" w14:textId="77777777" w:rsidR="00F45FFB" w:rsidRPr="00C72C5E" w:rsidRDefault="00F45FFB" w:rsidP="0071331B">
            <w:pPr>
              <w:pStyle w:val="62"/>
              <w:shd w:val="clear" w:color="auto" w:fill="auto"/>
              <w:spacing w:before="0" w:after="0" w:line="220" w:lineRule="exact"/>
              <w:ind w:firstLine="0"/>
              <w:rPr>
                <w:sz w:val="22"/>
                <w:szCs w:val="22"/>
              </w:rPr>
            </w:pPr>
            <w:r w:rsidRPr="00C72C5E">
              <w:rPr>
                <w:rFonts w:eastAsia="Calibri"/>
                <w:sz w:val="22"/>
                <w:szCs w:val="22"/>
              </w:rPr>
              <w:t>4</w:t>
            </w:r>
          </w:p>
        </w:tc>
        <w:tc>
          <w:tcPr>
            <w:tcW w:w="1374" w:type="pct"/>
            <w:vAlign w:val="center"/>
          </w:tcPr>
          <w:p w14:paraId="25DD9D37" w14:textId="77777777" w:rsidR="00F45FFB" w:rsidRPr="00C72C5E" w:rsidRDefault="00F45FFB" w:rsidP="0071331B">
            <w:pPr>
              <w:pStyle w:val="62"/>
              <w:shd w:val="clear" w:color="auto" w:fill="auto"/>
              <w:spacing w:before="0" w:after="0" w:line="250" w:lineRule="exact"/>
              <w:ind w:firstLine="0"/>
              <w:rPr>
                <w:sz w:val="22"/>
                <w:szCs w:val="22"/>
              </w:rPr>
            </w:pPr>
            <w:r w:rsidRPr="00C72C5E">
              <w:rPr>
                <w:rFonts w:eastAsia="Calibri"/>
                <w:sz w:val="22"/>
                <w:szCs w:val="22"/>
              </w:rPr>
              <w:t>Мероприятия не требуются (жилая застройка в зоне санитарного разрыва отсутствует)</w:t>
            </w:r>
          </w:p>
        </w:tc>
      </w:tr>
    </w:tbl>
    <w:p w14:paraId="0AA81250" w14:textId="77777777" w:rsidR="00F45FFB" w:rsidRPr="00C72C5E" w:rsidRDefault="00F45FFB" w:rsidP="0071331B">
      <w:pPr>
        <w:pStyle w:val="62"/>
        <w:shd w:val="clear" w:color="auto" w:fill="auto"/>
        <w:spacing w:before="120" w:after="0" w:line="240" w:lineRule="auto"/>
        <w:ind w:right="119" w:firstLine="709"/>
        <w:jc w:val="both"/>
        <w:rPr>
          <w:sz w:val="24"/>
          <w:szCs w:val="24"/>
        </w:rPr>
      </w:pPr>
      <w:r w:rsidRPr="00C72C5E">
        <w:rPr>
          <w:sz w:val="24"/>
          <w:szCs w:val="24"/>
        </w:rPr>
        <w:t>Предлагаемые мероприятия по ограничению шумового воздействия автомобильного транспорта на жилую застройку учитывают плотность застройки и тот факт, что в большинстве случаев при её близком расположении к источникам шума - автотранспортным потокам, основная акустическая нагрузка воспринимается первым эшелоном застройки.</w:t>
      </w:r>
    </w:p>
    <w:p w14:paraId="6CD34DDE" w14:textId="78357981" w:rsidR="00F45FFB" w:rsidRPr="00C72C5E" w:rsidRDefault="00F45FFB" w:rsidP="0071331B">
      <w:pPr>
        <w:pStyle w:val="62"/>
        <w:shd w:val="clear" w:color="auto" w:fill="auto"/>
        <w:spacing w:before="0" w:after="0" w:line="240" w:lineRule="auto"/>
        <w:ind w:right="119" w:firstLine="709"/>
        <w:jc w:val="both"/>
        <w:rPr>
          <w:sz w:val="24"/>
          <w:szCs w:val="24"/>
        </w:rPr>
      </w:pPr>
      <w:r w:rsidRPr="00C72C5E">
        <w:rPr>
          <w:sz w:val="24"/>
          <w:szCs w:val="24"/>
        </w:rPr>
        <w:t xml:space="preserve">Таким образом, на территории </w:t>
      </w:r>
      <w:r w:rsidR="007607E0" w:rsidRPr="00C72C5E">
        <w:rPr>
          <w:sz w:val="24"/>
          <w:szCs w:val="24"/>
        </w:rPr>
        <w:t>муниципального</w:t>
      </w:r>
      <w:r w:rsidRPr="00C72C5E">
        <w:rPr>
          <w:sz w:val="24"/>
          <w:szCs w:val="24"/>
        </w:rPr>
        <w:t xml:space="preserve"> округа Лотошино ожидается незначительное увеличение акустической нагрузки в зонах, тяготеющих к основным автомобильным дорогам округа «Лотошино - Суворово - Клин» и «Тверь - Лотошино - Шаховская - Уваровка», обеспечивающим связь населённых пунктов </w:t>
      </w:r>
      <w:r w:rsidR="007607E0" w:rsidRPr="00C72C5E">
        <w:rPr>
          <w:sz w:val="24"/>
          <w:szCs w:val="24"/>
        </w:rPr>
        <w:t>муниципального</w:t>
      </w:r>
      <w:r w:rsidRPr="00C72C5E">
        <w:rPr>
          <w:sz w:val="24"/>
          <w:szCs w:val="24"/>
        </w:rPr>
        <w:t xml:space="preserve"> округа Лотошино между собой и с соседними муниципальными образованиями Московской и Тверской областей. Превышение нормативных уровней звука будет составлять от 9 до 16 дБА. Для создания благоприятных, отвечающих нормативным требованиям СанПиН 1.2.3685-21, необходима разработка и внедрение шумозащитных мероприятий</w:t>
      </w:r>
      <w:r w:rsidR="000C66F1" w:rsidRPr="00C72C5E">
        <w:rPr>
          <w:sz w:val="24"/>
          <w:szCs w:val="24"/>
        </w:rPr>
        <w:t>.</w:t>
      </w:r>
    </w:p>
    <w:p w14:paraId="015F3071" w14:textId="77777777" w:rsidR="00F45FFB" w:rsidRPr="00C72C5E" w:rsidRDefault="00F45FFB" w:rsidP="0071331B">
      <w:pPr>
        <w:pStyle w:val="62"/>
        <w:shd w:val="clear" w:color="auto" w:fill="auto"/>
        <w:spacing w:before="0" w:after="0" w:line="240" w:lineRule="auto"/>
        <w:ind w:right="119" w:firstLine="709"/>
        <w:jc w:val="both"/>
        <w:rPr>
          <w:sz w:val="24"/>
          <w:szCs w:val="24"/>
        </w:rPr>
      </w:pPr>
      <w:bookmarkStart w:id="42" w:name="bookmark31"/>
      <w:r w:rsidRPr="00C72C5E">
        <w:rPr>
          <w:sz w:val="24"/>
          <w:szCs w:val="24"/>
        </w:rPr>
        <w:t xml:space="preserve">Строительство объездных автомобильных дорог «Восточный обход </w:t>
      </w:r>
      <w:r w:rsidR="00E623C7" w:rsidRPr="00C72C5E">
        <w:rPr>
          <w:sz w:val="24"/>
          <w:szCs w:val="24"/>
        </w:rPr>
        <w:t>п.г.т.</w:t>
      </w:r>
      <w:r w:rsidRPr="00C72C5E">
        <w:rPr>
          <w:sz w:val="24"/>
          <w:szCs w:val="24"/>
        </w:rPr>
        <w:t xml:space="preserve"> </w:t>
      </w:r>
      <w:r w:rsidRPr="00C72C5E">
        <w:rPr>
          <w:sz w:val="24"/>
          <w:szCs w:val="24"/>
        </w:rPr>
        <w:lastRenderedPageBreak/>
        <w:t>Лотошино» и «Восточный обход села Микулино» позволит улучшить акустическую обстановку в данных населённых пунктах, ликвидируя транзитный проезд через них.</w:t>
      </w:r>
      <w:bookmarkEnd w:id="42"/>
    </w:p>
    <w:p w14:paraId="3BD21D04" w14:textId="77777777" w:rsidR="002238B1" w:rsidRPr="00C72C5E" w:rsidRDefault="002238B1"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43" w:name="_Toc215057076"/>
      <w:r w:rsidRPr="00C72C5E">
        <w:rPr>
          <w:rFonts w:ascii="Times New Roman" w:hAnsi="Times New Roman"/>
          <w:b/>
          <w:sz w:val="24"/>
          <w:szCs w:val="24"/>
        </w:rPr>
        <w:t>Санитарно-защитные зоны</w:t>
      </w:r>
      <w:bookmarkEnd w:id="41"/>
      <w:bookmarkEnd w:id="43"/>
    </w:p>
    <w:p w14:paraId="06B0049D" w14:textId="77777777" w:rsidR="002238B1" w:rsidRPr="00C72C5E" w:rsidRDefault="002238B1" w:rsidP="0071331B">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Существующее положение</w:t>
      </w:r>
    </w:p>
    <w:p w14:paraId="29ADB807" w14:textId="77777777" w:rsidR="002238B1" w:rsidRPr="00C72C5E" w:rsidRDefault="002238B1" w:rsidP="0071331B">
      <w:pPr>
        <w:ind w:firstLine="709"/>
        <w:jc w:val="both"/>
      </w:pPr>
      <w:r w:rsidRPr="00C72C5E">
        <w:t xml:space="preserve">Санитарно-защитная зона (далее – СЗЗ) – это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14:paraId="0879B8D7" w14:textId="77777777" w:rsidR="002238B1" w:rsidRPr="00C72C5E" w:rsidRDefault="002238B1" w:rsidP="0071331B">
      <w:pPr>
        <w:ind w:firstLine="709"/>
        <w:jc w:val="both"/>
      </w:pPr>
      <w:r w:rsidRPr="00C72C5E">
        <w:t xml:space="preserve">Организации, промышленные объекты и производства, группы промышленных объектов и сооружения, являющиеся источниками воздействия на среду обитания и здоровье человека, необходимо отделять санитарно-защитными зонами от территории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 и коттеджной застройки, коллективных или индивидуальных дачных и садово-огородных участков. </w:t>
      </w:r>
    </w:p>
    <w:p w14:paraId="40B4D0D8" w14:textId="77777777" w:rsidR="002238B1" w:rsidRPr="00C72C5E" w:rsidRDefault="002238B1" w:rsidP="0071331B">
      <w:pPr>
        <w:ind w:firstLine="709"/>
        <w:jc w:val="both"/>
      </w:pPr>
      <w:r w:rsidRPr="00C72C5E">
        <w:t xml:space="preserve">Санитарно-защитная зона является обязательным элементом любого объекта, который является источником воздействия на среду обитания и здоровье человека. </w:t>
      </w:r>
    </w:p>
    <w:p w14:paraId="73BCC5E8" w14:textId="77777777" w:rsidR="002238B1" w:rsidRPr="00C72C5E" w:rsidRDefault="002238B1" w:rsidP="0071331B">
      <w:pPr>
        <w:ind w:firstLine="709"/>
        <w:jc w:val="both"/>
      </w:pPr>
      <w:r w:rsidRPr="00C72C5E">
        <w:t>Ориентировочный размер санитарно-защитных зон определяется классом предприятия или объекта в соответствии с СанПиН 2.2.1/2.1.1.1200-03 «Санитарно-защитные зоны и санитарная классификация предприятий, сооружений и иных объектов</w:t>
      </w:r>
      <w:r w:rsidR="00A6635A" w:rsidRPr="00C72C5E">
        <w:t xml:space="preserve"> (</w:t>
      </w:r>
      <w:r w:rsidRPr="00C72C5E">
        <w:t>Новая редакция</w:t>
      </w:r>
      <w:r w:rsidR="00A6635A" w:rsidRPr="00C72C5E">
        <w:t>)</w:t>
      </w:r>
      <w:r w:rsidRPr="00C72C5E">
        <w:t xml:space="preserve">». </w:t>
      </w:r>
    </w:p>
    <w:p w14:paraId="2C015483" w14:textId="77777777" w:rsidR="00E07C30" w:rsidRPr="00C72C5E" w:rsidRDefault="002238B1" w:rsidP="0071331B">
      <w:pPr>
        <w:ind w:firstLine="709"/>
        <w:jc w:val="both"/>
      </w:pPr>
      <w:r w:rsidRPr="00C72C5E">
        <w:t xml:space="preserve">Перечень предприятий, сооружений и иных объектов, расположенных на территории </w:t>
      </w:r>
      <w:r w:rsidR="007607E0" w:rsidRPr="00C72C5E">
        <w:t>муниципального</w:t>
      </w:r>
      <w:r w:rsidR="001607DA" w:rsidRPr="00C72C5E">
        <w:t xml:space="preserve"> округа </w:t>
      </w:r>
      <w:r w:rsidRPr="00C72C5E">
        <w:t xml:space="preserve">Лотошино, и размер их санитарно-защитных зон согласно СанПиН 2.2.1/2.1.1.1200-03 представлены ниже, в таблице </w:t>
      </w:r>
      <w:r w:rsidR="00E07C30" w:rsidRPr="00C72C5E">
        <w:t>2.</w:t>
      </w:r>
      <w:r w:rsidRPr="00C72C5E">
        <w:t xml:space="preserve">3.1. </w:t>
      </w:r>
    </w:p>
    <w:p w14:paraId="4A13E98D" w14:textId="77777777" w:rsidR="009131E5" w:rsidRPr="00C72C5E" w:rsidRDefault="009131E5" w:rsidP="0071331B">
      <w:pPr>
        <w:ind w:firstLine="709"/>
        <w:jc w:val="both"/>
      </w:pPr>
      <w:r w:rsidRPr="00C72C5E">
        <w:t xml:space="preserve">В </w:t>
      </w:r>
      <w:r w:rsidR="007607E0" w:rsidRPr="00C72C5E">
        <w:t>муниципально</w:t>
      </w:r>
      <w:r w:rsidRPr="00C72C5E">
        <w:t>м округе Лотошино отсутствуют предприятия и объекты, имеющие установленную СЗЗ, сведения о которой отображены в ЕГРН.</w:t>
      </w:r>
    </w:p>
    <w:p w14:paraId="78F39665" w14:textId="77777777" w:rsidR="002238B1" w:rsidRPr="00C72C5E" w:rsidRDefault="002238B1" w:rsidP="00D67139">
      <w:pPr>
        <w:keepNext/>
        <w:spacing w:before="60"/>
        <w:rPr>
          <w:bCs/>
          <w:iCs/>
        </w:rPr>
      </w:pPr>
      <w:r w:rsidRPr="00C72C5E">
        <w:rPr>
          <w:bCs/>
          <w:iCs/>
        </w:rPr>
        <w:t xml:space="preserve">Таблица </w:t>
      </w:r>
      <w:r w:rsidR="00E07C30" w:rsidRPr="00C72C5E">
        <w:rPr>
          <w:bCs/>
          <w:iCs/>
        </w:rPr>
        <w:t>2.</w:t>
      </w:r>
      <w:r w:rsidRPr="00C72C5E">
        <w:rPr>
          <w:bCs/>
          <w:iCs/>
        </w:rPr>
        <w:t>3.1</w:t>
      </w:r>
      <w:r w:rsidR="0071331B" w:rsidRPr="00C72C5E">
        <w:rPr>
          <w:bCs/>
          <w:iCs/>
        </w:rPr>
        <w:t>.</w:t>
      </w:r>
    </w:p>
    <w:tbl>
      <w:tblPr>
        <w:tblW w:w="5000" w:type="pct"/>
        <w:tblLook w:val="04A0" w:firstRow="1" w:lastRow="0" w:firstColumn="1" w:lastColumn="0" w:noHBand="0" w:noVBand="1"/>
      </w:tblPr>
      <w:tblGrid>
        <w:gridCol w:w="690"/>
        <w:gridCol w:w="2133"/>
        <w:gridCol w:w="2208"/>
        <w:gridCol w:w="2243"/>
        <w:gridCol w:w="2343"/>
      </w:tblGrid>
      <w:tr w:rsidR="000A660B" w:rsidRPr="00C72C5E" w14:paraId="01D15E8C" w14:textId="77777777" w:rsidTr="000A660B">
        <w:trPr>
          <w:cantSplit/>
          <w:tblHeader/>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33DD882B" w14:textId="77777777" w:rsidR="000A660B" w:rsidRPr="00C72C5E" w:rsidRDefault="000A660B" w:rsidP="000A660B">
            <w:pPr>
              <w:jc w:val="center"/>
            </w:pPr>
            <w:r w:rsidRPr="00C72C5E">
              <w:rPr>
                <w:sz w:val="22"/>
                <w:szCs w:val="22"/>
              </w:rPr>
              <w:t>№ п/п</w:t>
            </w:r>
          </w:p>
        </w:tc>
        <w:tc>
          <w:tcPr>
            <w:tcW w:w="1109" w:type="pct"/>
            <w:tcBorders>
              <w:top w:val="single" w:sz="8" w:space="0" w:color="auto"/>
              <w:left w:val="nil"/>
              <w:bottom w:val="single" w:sz="8" w:space="0" w:color="auto"/>
              <w:right w:val="single" w:sz="8" w:space="0" w:color="auto"/>
            </w:tcBorders>
            <w:shd w:val="clear" w:color="auto" w:fill="auto"/>
            <w:vAlign w:val="center"/>
          </w:tcPr>
          <w:p w14:paraId="54BDAD9D" w14:textId="77777777" w:rsidR="000A660B" w:rsidRPr="00C72C5E" w:rsidRDefault="000A660B" w:rsidP="00C44A25">
            <w:pPr>
              <w:jc w:val="center"/>
            </w:pPr>
            <w:r w:rsidRPr="00C72C5E">
              <w:rPr>
                <w:sz w:val="22"/>
                <w:szCs w:val="22"/>
              </w:rPr>
              <w:t>Наименование предприятия</w:t>
            </w:r>
          </w:p>
        </w:tc>
        <w:tc>
          <w:tcPr>
            <w:tcW w:w="1148" w:type="pct"/>
            <w:tcBorders>
              <w:top w:val="single" w:sz="8" w:space="0" w:color="auto"/>
              <w:left w:val="nil"/>
              <w:bottom w:val="single" w:sz="8" w:space="0" w:color="auto"/>
              <w:right w:val="single" w:sz="8" w:space="0" w:color="auto"/>
            </w:tcBorders>
            <w:shd w:val="clear" w:color="auto" w:fill="auto"/>
            <w:vAlign w:val="center"/>
          </w:tcPr>
          <w:p w14:paraId="0BBA51A1" w14:textId="77777777" w:rsidR="000A660B" w:rsidRPr="00C72C5E" w:rsidRDefault="000A660B" w:rsidP="00C44A25">
            <w:pPr>
              <w:jc w:val="center"/>
            </w:pPr>
            <w:r w:rsidRPr="00C72C5E">
              <w:rPr>
                <w:sz w:val="22"/>
                <w:szCs w:val="22"/>
              </w:rPr>
              <w:t>Место расположения</w:t>
            </w:r>
          </w:p>
        </w:tc>
        <w:tc>
          <w:tcPr>
            <w:tcW w:w="1166" w:type="pct"/>
            <w:tcBorders>
              <w:top w:val="single" w:sz="8" w:space="0" w:color="auto"/>
              <w:left w:val="nil"/>
              <w:bottom w:val="single" w:sz="8" w:space="0" w:color="auto"/>
              <w:right w:val="single" w:sz="8" w:space="0" w:color="auto"/>
            </w:tcBorders>
            <w:shd w:val="clear" w:color="auto" w:fill="auto"/>
            <w:vAlign w:val="center"/>
          </w:tcPr>
          <w:p w14:paraId="05DA4F0E" w14:textId="77777777" w:rsidR="000A660B" w:rsidRPr="00C72C5E" w:rsidRDefault="000A660B" w:rsidP="00C44A25">
            <w:pPr>
              <w:jc w:val="center"/>
            </w:pPr>
            <w:r w:rsidRPr="00C72C5E">
              <w:rPr>
                <w:sz w:val="22"/>
                <w:szCs w:val="22"/>
              </w:rPr>
              <w:t>Вид</w:t>
            </w:r>
            <w:r w:rsidRPr="00C72C5E">
              <w:rPr>
                <w:sz w:val="22"/>
                <w:szCs w:val="22"/>
              </w:rPr>
              <w:br/>
              <w:t>деятельности</w:t>
            </w:r>
          </w:p>
        </w:tc>
        <w:tc>
          <w:tcPr>
            <w:tcW w:w="1218" w:type="pct"/>
            <w:tcBorders>
              <w:top w:val="single" w:sz="8" w:space="0" w:color="auto"/>
              <w:left w:val="nil"/>
              <w:bottom w:val="single" w:sz="8" w:space="0" w:color="auto"/>
              <w:right w:val="single" w:sz="8" w:space="0" w:color="auto"/>
            </w:tcBorders>
            <w:shd w:val="clear" w:color="auto" w:fill="auto"/>
            <w:vAlign w:val="center"/>
          </w:tcPr>
          <w:p w14:paraId="23177D17" w14:textId="4A95873A" w:rsidR="000A660B" w:rsidRPr="00C72C5E" w:rsidRDefault="000A660B" w:rsidP="000A660B">
            <w:pPr>
              <w:jc w:val="center"/>
            </w:pPr>
            <w:r w:rsidRPr="00C72C5E">
              <w:rPr>
                <w:sz w:val="22"/>
                <w:szCs w:val="22"/>
              </w:rPr>
              <w:t>Ориентировочный размер СЗЗ, м</w:t>
            </w:r>
          </w:p>
        </w:tc>
      </w:tr>
      <w:tr w:rsidR="000A660B" w:rsidRPr="00C72C5E" w14:paraId="0A7C4469" w14:textId="1A56298B"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5824E2B8" w14:textId="77777777" w:rsidR="000A660B" w:rsidRPr="00C72C5E" w:rsidRDefault="000A660B" w:rsidP="000A660B">
            <w:pPr>
              <w:jc w:val="center"/>
            </w:pPr>
            <w:r w:rsidRPr="00C72C5E">
              <w:rPr>
                <w:sz w:val="22"/>
                <w:szCs w:val="22"/>
              </w:rPr>
              <w:t>1</w:t>
            </w:r>
          </w:p>
        </w:tc>
        <w:tc>
          <w:tcPr>
            <w:tcW w:w="4641" w:type="pct"/>
            <w:gridSpan w:val="4"/>
            <w:tcBorders>
              <w:top w:val="nil"/>
              <w:left w:val="nil"/>
              <w:bottom w:val="single" w:sz="8" w:space="0" w:color="000000"/>
              <w:right w:val="single" w:sz="4" w:space="0" w:color="auto"/>
            </w:tcBorders>
            <w:shd w:val="clear" w:color="auto" w:fill="auto"/>
            <w:vAlign w:val="center"/>
          </w:tcPr>
          <w:p w14:paraId="1A1AA017" w14:textId="77777777" w:rsidR="000A660B" w:rsidRPr="00C72C5E" w:rsidRDefault="000A660B" w:rsidP="00C44A25">
            <w:pPr>
              <w:jc w:val="center"/>
              <w:rPr>
                <w:b/>
              </w:rPr>
            </w:pPr>
            <w:r w:rsidRPr="00C72C5E">
              <w:rPr>
                <w:b/>
                <w:sz w:val="22"/>
                <w:szCs w:val="22"/>
              </w:rPr>
              <w:t>Планировочный район Лотошино</w:t>
            </w:r>
          </w:p>
        </w:tc>
      </w:tr>
      <w:tr w:rsidR="000A660B" w:rsidRPr="00C72C5E" w14:paraId="0504CD59"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5C593082" w14:textId="77777777" w:rsidR="000A660B" w:rsidRPr="00C72C5E" w:rsidRDefault="000A660B" w:rsidP="000A660B">
            <w:pPr>
              <w:jc w:val="center"/>
            </w:pPr>
            <w:r w:rsidRPr="00C72C5E">
              <w:rPr>
                <w:sz w:val="22"/>
                <w:szCs w:val="22"/>
              </w:rPr>
              <w:t>1.1</w:t>
            </w:r>
          </w:p>
        </w:tc>
        <w:tc>
          <w:tcPr>
            <w:tcW w:w="1109" w:type="pct"/>
            <w:tcBorders>
              <w:top w:val="nil"/>
              <w:left w:val="nil"/>
              <w:bottom w:val="single" w:sz="8" w:space="0" w:color="000000"/>
              <w:right w:val="single" w:sz="8" w:space="0" w:color="000000"/>
            </w:tcBorders>
            <w:shd w:val="clear" w:color="auto" w:fill="auto"/>
            <w:vAlign w:val="center"/>
          </w:tcPr>
          <w:p w14:paraId="64A6C630" w14:textId="77777777" w:rsidR="000A660B" w:rsidRPr="00C72C5E" w:rsidRDefault="000A660B" w:rsidP="00C44A25">
            <w:r w:rsidRPr="00C72C5E">
              <w:rPr>
                <w:sz w:val="22"/>
                <w:szCs w:val="22"/>
              </w:rPr>
              <w:t>ООО «Мебель»</w:t>
            </w:r>
          </w:p>
        </w:tc>
        <w:tc>
          <w:tcPr>
            <w:tcW w:w="1148" w:type="pct"/>
            <w:tcBorders>
              <w:top w:val="nil"/>
              <w:left w:val="nil"/>
              <w:bottom w:val="single" w:sz="8" w:space="0" w:color="000000"/>
              <w:right w:val="single" w:sz="8" w:space="0" w:color="000000"/>
            </w:tcBorders>
            <w:shd w:val="clear" w:color="auto" w:fill="auto"/>
            <w:vAlign w:val="center"/>
          </w:tcPr>
          <w:p w14:paraId="6D0E0CE8" w14:textId="77777777" w:rsidR="000A660B" w:rsidRPr="00C72C5E" w:rsidRDefault="000A660B" w:rsidP="00C44A25">
            <w:r w:rsidRPr="00C72C5E">
              <w:rPr>
                <w:sz w:val="22"/>
                <w:szCs w:val="22"/>
              </w:rPr>
              <w:t>п.г.т. Лотошино</w:t>
            </w:r>
          </w:p>
        </w:tc>
        <w:tc>
          <w:tcPr>
            <w:tcW w:w="1166" w:type="pct"/>
            <w:tcBorders>
              <w:top w:val="nil"/>
              <w:left w:val="nil"/>
              <w:bottom w:val="single" w:sz="8" w:space="0" w:color="000000"/>
              <w:right w:val="single" w:sz="8" w:space="0" w:color="000000"/>
            </w:tcBorders>
            <w:shd w:val="clear" w:color="auto" w:fill="auto"/>
            <w:vAlign w:val="center"/>
          </w:tcPr>
          <w:p w14:paraId="4F120895" w14:textId="77777777" w:rsidR="000A660B" w:rsidRPr="00C72C5E" w:rsidRDefault="000A660B" w:rsidP="00C44A25">
            <w:r w:rsidRPr="00C72C5E">
              <w:rPr>
                <w:sz w:val="22"/>
                <w:szCs w:val="22"/>
              </w:rPr>
              <w:t>Изготовление на заказ мягкой, кухонной, корпусной мебели</w:t>
            </w:r>
          </w:p>
        </w:tc>
        <w:tc>
          <w:tcPr>
            <w:tcW w:w="1218" w:type="pct"/>
            <w:tcBorders>
              <w:top w:val="nil"/>
              <w:left w:val="nil"/>
              <w:bottom w:val="single" w:sz="8" w:space="0" w:color="000000"/>
              <w:right w:val="single" w:sz="4" w:space="0" w:color="auto"/>
            </w:tcBorders>
            <w:shd w:val="clear" w:color="auto" w:fill="auto"/>
            <w:vAlign w:val="center"/>
          </w:tcPr>
          <w:p w14:paraId="01E00FFA" w14:textId="77777777" w:rsidR="000A660B" w:rsidRPr="00C72C5E" w:rsidRDefault="000A660B" w:rsidP="00C44A25">
            <w:pPr>
              <w:jc w:val="center"/>
            </w:pPr>
            <w:r w:rsidRPr="00C72C5E">
              <w:rPr>
                <w:sz w:val="22"/>
                <w:szCs w:val="22"/>
              </w:rPr>
              <w:t>100</w:t>
            </w:r>
          </w:p>
        </w:tc>
      </w:tr>
      <w:tr w:rsidR="000A660B" w:rsidRPr="00C72C5E" w14:paraId="3FE05B0F"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24467038" w14:textId="77777777" w:rsidR="000A660B" w:rsidRPr="00C72C5E" w:rsidRDefault="000A660B" w:rsidP="000A660B">
            <w:pPr>
              <w:jc w:val="center"/>
            </w:pPr>
            <w:r w:rsidRPr="00C72C5E">
              <w:rPr>
                <w:sz w:val="22"/>
                <w:szCs w:val="22"/>
              </w:rPr>
              <w:t>1.2</w:t>
            </w:r>
          </w:p>
        </w:tc>
        <w:tc>
          <w:tcPr>
            <w:tcW w:w="1109" w:type="pct"/>
            <w:tcBorders>
              <w:top w:val="nil"/>
              <w:left w:val="nil"/>
              <w:bottom w:val="single" w:sz="8" w:space="0" w:color="000000"/>
              <w:right w:val="single" w:sz="8" w:space="0" w:color="000000"/>
            </w:tcBorders>
            <w:shd w:val="clear" w:color="auto" w:fill="auto"/>
            <w:vAlign w:val="center"/>
          </w:tcPr>
          <w:p w14:paraId="3D4BD4F6" w14:textId="77777777" w:rsidR="000A660B" w:rsidRPr="00C72C5E" w:rsidRDefault="000A660B" w:rsidP="00747D2D">
            <w:r w:rsidRPr="00C72C5E">
              <w:rPr>
                <w:sz w:val="22"/>
                <w:szCs w:val="22"/>
              </w:rPr>
              <w:t>ООО «Вуд-Мастер»</w:t>
            </w:r>
          </w:p>
        </w:tc>
        <w:tc>
          <w:tcPr>
            <w:tcW w:w="1148" w:type="pct"/>
            <w:tcBorders>
              <w:top w:val="nil"/>
              <w:left w:val="nil"/>
              <w:bottom w:val="single" w:sz="8" w:space="0" w:color="000000"/>
              <w:right w:val="single" w:sz="8" w:space="0" w:color="000000"/>
            </w:tcBorders>
            <w:shd w:val="clear" w:color="auto" w:fill="auto"/>
            <w:vAlign w:val="center"/>
          </w:tcPr>
          <w:p w14:paraId="2135B24B" w14:textId="77777777" w:rsidR="000A660B" w:rsidRPr="00C72C5E" w:rsidRDefault="000A660B" w:rsidP="00747D2D">
            <w:r w:rsidRPr="00C72C5E">
              <w:rPr>
                <w:sz w:val="22"/>
                <w:szCs w:val="22"/>
              </w:rPr>
              <w:t>п.г.т. Лотошино, ул. Калинина, 92</w:t>
            </w:r>
          </w:p>
        </w:tc>
        <w:tc>
          <w:tcPr>
            <w:tcW w:w="1166" w:type="pct"/>
            <w:tcBorders>
              <w:top w:val="nil"/>
              <w:left w:val="nil"/>
              <w:bottom w:val="single" w:sz="8" w:space="0" w:color="000000"/>
              <w:right w:val="single" w:sz="8" w:space="0" w:color="000000"/>
            </w:tcBorders>
            <w:shd w:val="clear" w:color="auto" w:fill="auto"/>
            <w:vAlign w:val="center"/>
          </w:tcPr>
          <w:p w14:paraId="2405A151" w14:textId="77777777" w:rsidR="000A660B" w:rsidRPr="00C72C5E" w:rsidRDefault="000A660B" w:rsidP="00EE2B16">
            <w:r w:rsidRPr="00C72C5E">
              <w:rPr>
                <w:sz w:val="22"/>
                <w:szCs w:val="22"/>
              </w:rPr>
              <w:t>Производство изделий из дерева</w:t>
            </w:r>
          </w:p>
        </w:tc>
        <w:tc>
          <w:tcPr>
            <w:tcW w:w="1218" w:type="pct"/>
            <w:tcBorders>
              <w:top w:val="nil"/>
              <w:left w:val="nil"/>
              <w:bottom w:val="single" w:sz="8" w:space="0" w:color="000000"/>
              <w:right w:val="single" w:sz="8" w:space="0" w:color="000000"/>
            </w:tcBorders>
            <w:shd w:val="clear" w:color="auto" w:fill="auto"/>
            <w:vAlign w:val="center"/>
          </w:tcPr>
          <w:p w14:paraId="070A7181" w14:textId="77777777" w:rsidR="000A660B" w:rsidRPr="00C72C5E" w:rsidRDefault="000A660B" w:rsidP="00747D2D">
            <w:pPr>
              <w:jc w:val="center"/>
            </w:pPr>
            <w:r w:rsidRPr="00C72C5E">
              <w:rPr>
                <w:sz w:val="22"/>
                <w:szCs w:val="22"/>
              </w:rPr>
              <w:t>100</w:t>
            </w:r>
          </w:p>
        </w:tc>
      </w:tr>
      <w:tr w:rsidR="000A660B" w:rsidRPr="00C72C5E" w14:paraId="0B4BF442"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1D121735" w14:textId="77777777" w:rsidR="000A660B" w:rsidRPr="00C72C5E" w:rsidRDefault="000A660B" w:rsidP="000A660B">
            <w:pPr>
              <w:jc w:val="center"/>
            </w:pPr>
            <w:r w:rsidRPr="00C72C5E">
              <w:rPr>
                <w:sz w:val="22"/>
                <w:szCs w:val="22"/>
              </w:rPr>
              <w:t>1.3</w:t>
            </w:r>
          </w:p>
        </w:tc>
        <w:tc>
          <w:tcPr>
            <w:tcW w:w="1109" w:type="pct"/>
            <w:tcBorders>
              <w:top w:val="nil"/>
              <w:left w:val="nil"/>
              <w:bottom w:val="single" w:sz="8" w:space="0" w:color="000000"/>
              <w:right w:val="single" w:sz="8" w:space="0" w:color="000000"/>
            </w:tcBorders>
            <w:shd w:val="clear" w:color="auto" w:fill="auto"/>
            <w:vAlign w:val="center"/>
          </w:tcPr>
          <w:p w14:paraId="5A110E0A" w14:textId="77777777" w:rsidR="000A660B" w:rsidRPr="00C72C5E" w:rsidRDefault="000A660B" w:rsidP="00747D2D">
            <w:r w:rsidRPr="00C72C5E">
              <w:rPr>
                <w:sz w:val="22"/>
                <w:szCs w:val="22"/>
              </w:rPr>
              <w:t>ТПК «Платформа»</w:t>
            </w:r>
          </w:p>
        </w:tc>
        <w:tc>
          <w:tcPr>
            <w:tcW w:w="1148" w:type="pct"/>
            <w:tcBorders>
              <w:top w:val="nil"/>
              <w:left w:val="nil"/>
              <w:bottom w:val="single" w:sz="8" w:space="0" w:color="000000"/>
              <w:right w:val="single" w:sz="8" w:space="0" w:color="000000"/>
            </w:tcBorders>
            <w:shd w:val="clear" w:color="auto" w:fill="auto"/>
            <w:vAlign w:val="center"/>
          </w:tcPr>
          <w:p w14:paraId="5B5481E7" w14:textId="77777777" w:rsidR="000A660B" w:rsidRPr="00C72C5E" w:rsidRDefault="000A660B" w:rsidP="00EE2B16">
            <w:r w:rsidRPr="00C72C5E">
              <w:rPr>
                <w:sz w:val="22"/>
                <w:szCs w:val="22"/>
              </w:rPr>
              <w:t>п.г.т. Лотошино, Раменское шоссе, 1</w:t>
            </w:r>
          </w:p>
        </w:tc>
        <w:tc>
          <w:tcPr>
            <w:tcW w:w="1166" w:type="pct"/>
            <w:tcBorders>
              <w:top w:val="nil"/>
              <w:left w:val="nil"/>
              <w:bottom w:val="single" w:sz="8" w:space="0" w:color="000000"/>
              <w:right w:val="single" w:sz="8" w:space="0" w:color="000000"/>
            </w:tcBorders>
            <w:shd w:val="clear" w:color="auto" w:fill="auto"/>
            <w:vAlign w:val="center"/>
          </w:tcPr>
          <w:p w14:paraId="540866D0" w14:textId="77777777" w:rsidR="000A660B" w:rsidRPr="00C72C5E" w:rsidRDefault="000A660B" w:rsidP="00747D2D">
            <w:r w:rsidRPr="00C72C5E">
              <w:rPr>
                <w:sz w:val="22"/>
                <w:szCs w:val="22"/>
              </w:rPr>
              <w:t>Пошив мягких контейнеров</w:t>
            </w:r>
          </w:p>
        </w:tc>
        <w:tc>
          <w:tcPr>
            <w:tcW w:w="1218" w:type="pct"/>
            <w:tcBorders>
              <w:top w:val="nil"/>
              <w:left w:val="nil"/>
              <w:bottom w:val="single" w:sz="8" w:space="0" w:color="000000"/>
              <w:right w:val="single" w:sz="8" w:space="0" w:color="000000"/>
            </w:tcBorders>
            <w:shd w:val="clear" w:color="auto" w:fill="auto"/>
            <w:vAlign w:val="center"/>
          </w:tcPr>
          <w:p w14:paraId="615D28FB" w14:textId="77777777" w:rsidR="000A660B" w:rsidRPr="00C72C5E" w:rsidRDefault="000A660B" w:rsidP="00747D2D">
            <w:pPr>
              <w:jc w:val="center"/>
            </w:pPr>
            <w:r w:rsidRPr="00C72C5E">
              <w:rPr>
                <w:sz w:val="22"/>
                <w:szCs w:val="22"/>
              </w:rPr>
              <w:t>50</w:t>
            </w:r>
          </w:p>
        </w:tc>
      </w:tr>
      <w:tr w:rsidR="000A660B" w:rsidRPr="00C72C5E" w14:paraId="2BACB621"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7BE64F01" w14:textId="77777777" w:rsidR="000A660B" w:rsidRPr="00C72C5E" w:rsidRDefault="000A660B" w:rsidP="000A660B">
            <w:pPr>
              <w:jc w:val="center"/>
            </w:pPr>
            <w:r w:rsidRPr="00C72C5E">
              <w:rPr>
                <w:sz w:val="22"/>
                <w:szCs w:val="22"/>
              </w:rPr>
              <w:t>1.4</w:t>
            </w:r>
          </w:p>
        </w:tc>
        <w:tc>
          <w:tcPr>
            <w:tcW w:w="1109" w:type="pct"/>
            <w:tcBorders>
              <w:top w:val="nil"/>
              <w:left w:val="nil"/>
              <w:bottom w:val="single" w:sz="8" w:space="0" w:color="000000"/>
              <w:right w:val="single" w:sz="8" w:space="0" w:color="000000"/>
            </w:tcBorders>
            <w:shd w:val="clear" w:color="auto" w:fill="auto"/>
            <w:vAlign w:val="center"/>
          </w:tcPr>
          <w:p w14:paraId="4D71E10F" w14:textId="77777777" w:rsidR="000A660B" w:rsidRPr="00C72C5E" w:rsidRDefault="000A660B" w:rsidP="00747D2D">
            <w:r w:rsidRPr="00C72C5E">
              <w:rPr>
                <w:sz w:val="22"/>
                <w:szCs w:val="22"/>
              </w:rPr>
              <w:t>ООО «МАКОФАРМ-ЖИЗНЬ»</w:t>
            </w:r>
          </w:p>
        </w:tc>
        <w:tc>
          <w:tcPr>
            <w:tcW w:w="1148" w:type="pct"/>
            <w:tcBorders>
              <w:top w:val="nil"/>
              <w:left w:val="nil"/>
              <w:bottom w:val="single" w:sz="8" w:space="0" w:color="000000"/>
              <w:right w:val="single" w:sz="8" w:space="0" w:color="000000"/>
            </w:tcBorders>
            <w:shd w:val="clear" w:color="auto" w:fill="auto"/>
            <w:vAlign w:val="center"/>
          </w:tcPr>
          <w:p w14:paraId="24D3D47E" w14:textId="77777777" w:rsidR="000A660B" w:rsidRPr="00C72C5E" w:rsidRDefault="000A660B" w:rsidP="00747D2D">
            <w:r w:rsidRPr="00C72C5E">
              <w:rPr>
                <w:sz w:val="22"/>
                <w:szCs w:val="22"/>
              </w:rPr>
              <w:t>п.г.т. Лотошино, ул. Центральная, 2</w:t>
            </w:r>
          </w:p>
        </w:tc>
        <w:tc>
          <w:tcPr>
            <w:tcW w:w="1166" w:type="pct"/>
            <w:tcBorders>
              <w:top w:val="nil"/>
              <w:left w:val="nil"/>
              <w:bottom w:val="single" w:sz="8" w:space="0" w:color="000000"/>
              <w:right w:val="single" w:sz="8" w:space="0" w:color="000000"/>
            </w:tcBorders>
            <w:shd w:val="clear" w:color="auto" w:fill="auto"/>
            <w:vAlign w:val="center"/>
          </w:tcPr>
          <w:p w14:paraId="6D8BA9A8" w14:textId="77777777" w:rsidR="000A660B" w:rsidRPr="00C72C5E" w:rsidRDefault="000A660B" w:rsidP="00747D2D">
            <w:r w:rsidRPr="00C72C5E">
              <w:rPr>
                <w:sz w:val="22"/>
                <w:szCs w:val="22"/>
              </w:rPr>
              <w:t>Производство минеральной воды и другой безалкогольной продукции</w:t>
            </w:r>
          </w:p>
        </w:tc>
        <w:tc>
          <w:tcPr>
            <w:tcW w:w="1218" w:type="pct"/>
            <w:tcBorders>
              <w:top w:val="nil"/>
              <w:left w:val="nil"/>
              <w:bottom w:val="single" w:sz="8" w:space="0" w:color="000000"/>
              <w:right w:val="single" w:sz="8" w:space="0" w:color="000000"/>
            </w:tcBorders>
            <w:shd w:val="clear" w:color="auto" w:fill="auto"/>
            <w:vAlign w:val="center"/>
          </w:tcPr>
          <w:p w14:paraId="21F8819A" w14:textId="77777777" w:rsidR="000A660B" w:rsidRPr="00C72C5E" w:rsidRDefault="000A660B" w:rsidP="00747D2D">
            <w:pPr>
              <w:jc w:val="center"/>
            </w:pPr>
            <w:r w:rsidRPr="00C72C5E">
              <w:rPr>
                <w:sz w:val="22"/>
                <w:szCs w:val="22"/>
              </w:rPr>
              <w:t>50</w:t>
            </w:r>
          </w:p>
        </w:tc>
      </w:tr>
      <w:tr w:rsidR="000A660B" w:rsidRPr="00C72C5E" w14:paraId="2CA6F061"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1BD3D3A7" w14:textId="77777777" w:rsidR="000A660B" w:rsidRPr="00C72C5E" w:rsidRDefault="000A660B" w:rsidP="000A660B">
            <w:pPr>
              <w:jc w:val="center"/>
            </w:pPr>
            <w:r w:rsidRPr="00C72C5E">
              <w:rPr>
                <w:sz w:val="22"/>
                <w:szCs w:val="22"/>
              </w:rPr>
              <w:t>1.5</w:t>
            </w:r>
          </w:p>
        </w:tc>
        <w:tc>
          <w:tcPr>
            <w:tcW w:w="1109" w:type="pct"/>
            <w:tcBorders>
              <w:top w:val="nil"/>
              <w:left w:val="nil"/>
              <w:bottom w:val="single" w:sz="8" w:space="0" w:color="000000"/>
              <w:right w:val="single" w:sz="8" w:space="0" w:color="000000"/>
            </w:tcBorders>
            <w:shd w:val="clear" w:color="auto" w:fill="auto"/>
            <w:vAlign w:val="center"/>
          </w:tcPr>
          <w:p w14:paraId="286B61F8" w14:textId="77777777" w:rsidR="000A660B" w:rsidRPr="00C72C5E" w:rsidRDefault="000A660B" w:rsidP="00747D2D">
            <w:r w:rsidRPr="00C72C5E">
              <w:rPr>
                <w:sz w:val="22"/>
                <w:szCs w:val="22"/>
              </w:rPr>
              <w:t xml:space="preserve">ООО «Лотошинская вода» </w:t>
            </w:r>
          </w:p>
        </w:tc>
        <w:tc>
          <w:tcPr>
            <w:tcW w:w="1148" w:type="pct"/>
            <w:tcBorders>
              <w:top w:val="nil"/>
              <w:left w:val="nil"/>
              <w:bottom w:val="single" w:sz="8" w:space="0" w:color="000000"/>
              <w:right w:val="single" w:sz="8" w:space="0" w:color="000000"/>
            </w:tcBorders>
            <w:shd w:val="clear" w:color="auto" w:fill="auto"/>
            <w:vAlign w:val="center"/>
          </w:tcPr>
          <w:p w14:paraId="3A9A38B1" w14:textId="77777777" w:rsidR="000A660B" w:rsidRPr="00C72C5E" w:rsidRDefault="000A660B" w:rsidP="00747D2D">
            <w:r w:rsidRPr="00C72C5E">
              <w:rPr>
                <w:sz w:val="22"/>
                <w:szCs w:val="22"/>
              </w:rPr>
              <w:t>п.г.т. Лотошино, ул. Центральная, 2</w:t>
            </w:r>
          </w:p>
        </w:tc>
        <w:tc>
          <w:tcPr>
            <w:tcW w:w="1166" w:type="pct"/>
            <w:tcBorders>
              <w:top w:val="nil"/>
              <w:left w:val="nil"/>
              <w:bottom w:val="single" w:sz="8" w:space="0" w:color="000000"/>
              <w:right w:val="single" w:sz="8" w:space="0" w:color="000000"/>
            </w:tcBorders>
            <w:shd w:val="clear" w:color="auto" w:fill="auto"/>
            <w:vAlign w:val="center"/>
          </w:tcPr>
          <w:p w14:paraId="497DB0B9" w14:textId="77777777" w:rsidR="000A660B" w:rsidRPr="00C72C5E" w:rsidRDefault="000A660B" w:rsidP="00747D2D">
            <w:r w:rsidRPr="00C72C5E">
              <w:rPr>
                <w:sz w:val="22"/>
                <w:szCs w:val="22"/>
              </w:rPr>
              <w:t>Производство минеральной воды, бутилированной питьевой воды и другой безалкогольной продукции</w:t>
            </w:r>
          </w:p>
        </w:tc>
        <w:tc>
          <w:tcPr>
            <w:tcW w:w="1218" w:type="pct"/>
            <w:tcBorders>
              <w:top w:val="nil"/>
              <w:left w:val="nil"/>
              <w:bottom w:val="single" w:sz="8" w:space="0" w:color="000000"/>
              <w:right w:val="single" w:sz="8" w:space="0" w:color="000000"/>
            </w:tcBorders>
            <w:shd w:val="clear" w:color="auto" w:fill="auto"/>
            <w:vAlign w:val="center"/>
          </w:tcPr>
          <w:p w14:paraId="75F17B8D" w14:textId="77777777" w:rsidR="000A660B" w:rsidRPr="00C72C5E" w:rsidRDefault="000A660B" w:rsidP="00747D2D">
            <w:pPr>
              <w:jc w:val="center"/>
            </w:pPr>
            <w:r w:rsidRPr="00C72C5E">
              <w:rPr>
                <w:sz w:val="22"/>
                <w:szCs w:val="22"/>
              </w:rPr>
              <w:t>50</w:t>
            </w:r>
          </w:p>
        </w:tc>
      </w:tr>
      <w:tr w:rsidR="000A660B" w:rsidRPr="00C72C5E" w14:paraId="55A1EBD7"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1B60964D" w14:textId="77777777" w:rsidR="000A660B" w:rsidRPr="00C72C5E" w:rsidRDefault="000A660B" w:rsidP="000A660B">
            <w:pPr>
              <w:jc w:val="center"/>
            </w:pPr>
            <w:r w:rsidRPr="00C72C5E">
              <w:rPr>
                <w:sz w:val="22"/>
                <w:szCs w:val="22"/>
              </w:rPr>
              <w:lastRenderedPageBreak/>
              <w:t>1.6</w:t>
            </w:r>
          </w:p>
        </w:tc>
        <w:tc>
          <w:tcPr>
            <w:tcW w:w="1109" w:type="pct"/>
            <w:tcBorders>
              <w:top w:val="nil"/>
              <w:left w:val="nil"/>
              <w:bottom w:val="single" w:sz="8" w:space="0" w:color="000000"/>
              <w:right w:val="single" w:sz="8" w:space="0" w:color="000000"/>
            </w:tcBorders>
            <w:shd w:val="clear" w:color="auto" w:fill="auto"/>
            <w:vAlign w:val="center"/>
          </w:tcPr>
          <w:p w14:paraId="6372D260" w14:textId="77777777" w:rsidR="000A660B" w:rsidRPr="00C72C5E" w:rsidRDefault="000A660B" w:rsidP="00747D2D">
            <w:r w:rsidRPr="00C72C5E">
              <w:rPr>
                <w:sz w:val="22"/>
                <w:szCs w:val="22"/>
              </w:rPr>
              <w:t>ОАО «Молот»</w:t>
            </w:r>
          </w:p>
        </w:tc>
        <w:tc>
          <w:tcPr>
            <w:tcW w:w="1148" w:type="pct"/>
            <w:tcBorders>
              <w:top w:val="nil"/>
              <w:left w:val="nil"/>
              <w:bottom w:val="single" w:sz="8" w:space="0" w:color="000000"/>
              <w:right w:val="single" w:sz="8" w:space="0" w:color="000000"/>
            </w:tcBorders>
            <w:shd w:val="clear" w:color="auto" w:fill="auto"/>
            <w:vAlign w:val="center"/>
          </w:tcPr>
          <w:p w14:paraId="46FD94E0" w14:textId="77777777" w:rsidR="000A660B" w:rsidRPr="00C72C5E" w:rsidRDefault="000A660B" w:rsidP="00747D2D">
            <w:r w:rsidRPr="00C72C5E">
              <w:rPr>
                <w:sz w:val="22"/>
                <w:szCs w:val="22"/>
              </w:rPr>
              <w:t>п.г.т. Лотошино, Туровский проезд,</w:t>
            </w:r>
          </w:p>
        </w:tc>
        <w:tc>
          <w:tcPr>
            <w:tcW w:w="1166" w:type="pct"/>
            <w:tcBorders>
              <w:top w:val="nil"/>
              <w:left w:val="nil"/>
              <w:bottom w:val="single" w:sz="8" w:space="0" w:color="000000"/>
              <w:right w:val="single" w:sz="8" w:space="0" w:color="000000"/>
            </w:tcBorders>
            <w:shd w:val="clear" w:color="auto" w:fill="auto"/>
            <w:vAlign w:val="center"/>
          </w:tcPr>
          <w:p w14:paraId="094533B7" w14:textId="77777777" w:rsidR="000A660B" w:rsidRPr="00C72C5E" w:rsidRDefault="000A660B" w:rsidP="00747D2D">
            <w:r w:rsidRPr="00C72C5E">
              <w:rPr>
                <w:sz w:val="22"/>
                <w:szCs w:val="22"/>
              </w:rPr>
              <w:t>Производство резинотехнических изделий</w:t>
            </w:r>
          </w:p>
        </w:tc>
        <w:tc>
          <w:tcPr>
            <w:tcW w:w="1218" w:type="pct"/>
            <w:tcBorders>
              <w:top w:val="nil"/>
              <w:left w:val="nil"/>
              <w:bottom w:val="single" w:sz="8" w:space="0" w:color="000000"/>
              <w:right w:val="single" w:sz="8" w:space="0" w:color="000000"/>
            </w:tcBorders>
            <w:shd w:val="clear" w:color="auto" w:fill="auto"/>
            <w:vAlign w:val="center"/>
          </w:tcPr>
          <w:p w14:paraId="3EDD9AE5" w14:textId="77777777" w:rsidR="000A660B" w:rsidRPr="00C72C5E" w:rsidRDefault="000A660B" w:rsidP="00747D2D">
            <w:pPr>
              <w:jc w:val="center"/>
              <w:rPr>
                <w:lang w:val="en-US"/>
              </w:rPr>
            </w:pPr>
            <w:r w:rsidRPr="00C72C5E">
              <w:rPr>
                <w:sz w:val="22"/>
                <w:szCs w:val="22"/>
              </w:rPr>
              <w:t>5</w:t>
            </w:r>
            <w:r w:rsidRPr="00C72C5E">
              <w:rPr>
                <w:sz w:val="22"/>
                <w:szCs w:val="22"/>
                <w:lang w:val="en-US"/>
              </w:rPr>
              <w:t>0</w:t>
            </w:r>
          </w:p>
        </w:tc>
      </w:tr>
      <w:tr w:rsidR="000A660B" w:rsidRPr="00C72C5E" w14:paraId="5F8899B5"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3FE175BD" w14:textId="77777777" w:rsidR="000A660B" w:rsidRPr="00C72C5E" w:rsidRDefault="000A660B" w:rsidP="000A660B">
            <w:pPr>
              <w:jc w:val="center"/>
              <w:rPr>
                <w:lang w:val="en-US"/>
              </w:rPr>
            </w:pPr>
            <w:r w:rsidRPr="00C72C5E">
              <w:rPr>
                <w:sz w:val="22"/>
                <w:szCs w:val="22"/>
              </w:rPr>
              <w:t>1.</w:t>
            </w:r>
            <w:r w:rsidRPr="00C72C5E">
              <w:rPr>
                <w:sz w:val="22"/>
                <w:szCs w:val="22"/>
                <w:lang w:val="en-US"/>
              </w:rPr>
              <w:t>7</w:t>
            </w:r>
          </w:p>
        </w:tc>
        <w:tc>
          <w:tcPr>
            <w:tcW w:w="1109" w:type="pct"/>
            <w:tcBorders>
              <w:top w:val="nil"/>
              <w:left w:val="nil"/>
              <w:bottom w:val="single" w:sz="8" w:space="0" w:color="000000"/>
              <w:right w:val="single" w:sz="8" w:space="0" w:color="000000"/>
            </w:tcBorders>
            <w:shd w:val="clear" w:color="auto" w:fill="auto"/>
            <w:vAlign w:val="center"/>
          </w:tcPr>
          <w:p w14:paraId="476EBD4F" w14:textId="77777777" w:rsidR="000A660B" w:rsidRPr="00C72C5E" w:rsidRDefault="000A660B" w:rsidP="00747D2D">
            <w:r w:rsidRPr="00C72C5E">
              <w:rPr>
                <w:sz w:val="22"/>
                <w:szCs w:val="22"/>
              </w:rPr>
              <w:t>ООО «ТЕПСО»</w:t>
            </w:r>
          </w:p>
        </w:tc>
        <w:tc>
          <w:tcPr>
            <w:tcW w:w="1148" w:type="pct"/>
            <w:tcBorders>
              <w:top w:val="nil"/>
              <w:left w:val="nil"/>
              <w:bottom w:val="single" w:sz="8" w:space="0" w:color="000000"/>
              <w:right w:val="single" w:sz="8" w:space="0" w:color="000000"/>
            </w:tcBorders>
            <w:shd w:val="clear" w:color="auto" w:fill="auto"/>
            <w:vAlign w:val="center"/>
          </w:tcPr>
          <w:p w14:paraId="7E615DE1" w14:textId="77777777" w:rsidR="000A660B" w:rsidRPr="00C72C5E" w:rsidRDefault="000A660B" w:rsidP="00747D2D">
            <w:r w:rsidRPr="00C72C5E">
              <w:rPr>
                <w:sz w:val="22"/>
                <w:szCs w:val="22"/>
              </w:rPr>
              <w:t>п. Кировский, ул. Рогова, 9</w:t>
            </w:r>
          </w:p>
        </w:tc>
        <w:tc>
          <w:tcPr>
            <w:tcW w:w="1166" w:type="pct"/>
            <w:tcBorders>
              <w:top w:val="nil"/>
              <w:left w:val="nil"/>
              <w:bottom w:val="single" w:sz="8" w:space="0" w:color="000000"/>
              <w:right w:val="single" w:sz="8" w:space="0" w:color="000000"/>
            </w:tcBorders>
            <w:shd w:val="clear" w:color="auto" w:fill="auto"/>
            <w:vAlign w:val="center"/>
          </w:tcPr>
          <w:p w14:paraId="785B8D4D" w14:textId="77777777" w:rsidR="000A660B" w:rsidRPr="00C72C5E" w:rsidRDefault="000A660B" w:rsidP="00FC0E23">
            <w:r w:rsidRPr="00C72C5E">
              <w:rPr>
                <w:sz w:val="22"/>
                <w:szCs w:val="22"/>
              </w:rPr>
              <w:t>Изготовление прессов для переработки твердых коммунальных отходов и металлических контейнеров для сбора мусора</w:t>
            </w:r>
          </w:p>
        </w:tc>
        <w:tc>
          <w:tcPr>
            <w:tcW w:w="1218" w:type="pct"/>
            <w:tcBorders>
              <w:top w:val="nil"/>
              <w:left w:val="nil"/>
              <w:bottom w:val="single" w:sz="8" w:space="0" w:color="000000"/>
              <w:right w:val="single" w:sz="8" w:space="0" w:color="000000"/>
            </w:tcBorders>
            <w:shd w:val="clear" w:color="auto" w:fill="auto"/>
            <w:vAlign w:val="center"/>
          </w:tcPr>
          <w:p w14:paraId="6B48B9E2" w14:textId="77777777" w:rsidR="000A660B" w:rsidRPr="00C72C5E" w:rsidRDefault="000A660B" w:rsidP="00747D2D">
            <w:pPr>
              <w:jc w:val="center"/>
            </w:pPr>
            <w:r w:rsidRPr="00C72C5E">
              <w:rPr>
                <w:sz w:val="22"/>
                <w:szCs w:val="22"/>
              </w:rPr>
              <w:t>100</w:t>
            </w:r>
          </w:p>
        </w:tc>
      </w:tr>
      <w:tr w:rsidR="000A660B" w:rsidRPr="00C72C5E" w14:paraId="132CE16C"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167DA41A" w14:textId="77777777" w:rsidR="000A660B" w:rsidRPr="00C72C5E" w:rsidRDefault="000A660B" w:rsidP="000A660B">
            <w:pPr>
              <w:jc w:val="center"/>
              <w:rPr>
                <w:lang w:val="en-US"/>
              </w:rPr>
            </w:pPr>
            <w:r w:rsidRPr="00C72C5E">
              <w:rPr>
                <w:sz w:val="22"/>
                <w:szCs w:val="22"/>
              </w:rPr>
              <w:t>1.</w:t>
            </w:r>
            <w:r w:rsidRPr="00C72C5E">
              <w:rPr>
                <w:sz w:val="22"/>
                <w:szCs w:val="22"/>
                <w:lang w:val="en-US"/>
              </w:rPr>
              <w:t>8</w:t>
            </w:r>
          </w:p>
        </w:tc>
        <w:tc>
          <w:tcPr>
            <w:tcW w:w="1109" w:type="pct"/>
            <w:tcBorders>
              <w:top w:val="nil"/>
              <w:left w:val="nil"/>
              <w:bottom w:val="single" w:sz="8" w:space="0" w:color="000000"/>
              <w:right w:val="single" w:sz="8" w:space="0" w:color="000000"/>
            </w:tcBorders>
            <w:shd w:val="clear" w:color="auto" w:fill="auto"/>
            <w:vAlign w:val="center"/>
          </w:tcPr>
          <w:p w14:paraId="6D0D29C6" w14:textId="77777777" w:rsidR="000A660B" w:rsidRPr="00C72C5E" w:rsidRDefault="000A660B" w:rsidP="00747D2D">
            <w:r w:rsidRPr="00C72C5E">
              <w:rPr>
                <w:sz w:val="22"/>
                <w:szCs w:val="22"/>
              </w:rPr>
              <w:t>ООО «Лотошинская ПМК»</w:t>
            </w:r>
          </w:p>
        </w:tc>
        <w:tc>
          <w:tcPr>
            <w:tcW w:w="1148" w:type="pct"/>
            <w:tcBorders>
              <w:top w:val="nil"/>
              <w:left w:val="nil"/>
              <w:bottom w:val="single" w:sz="8" w:space="0" w:color="000000"/>
              <w:right w:val="single" w:sz="8" w:space="0" w:color="000000"/>
            </w:tcBorders>
            <w:shd w:val="clear" w:color="auto" w:fill="auto"/>
            <w:vAlign w:val="center"/>
          </w:tcPr>
          <w:p w14:paraId="2D0870D7" w14:textId="77777777" w:rsidR="000A660B" w:rsidRPr="00C72C5E" w:rsidRDefault="000A660B" w:rsidP="00747D2D">
            <w:r w:rsidRPr="00C72C5E">
              <w:rPr>
                <w:sz w:val="22"/>
                <w:szCs w:val="22"/>
              </w:rPr>
              <w:t>п.г.т. Лотошино, ул. Ветеринарная, 26</w:t>
            </w:r>
          </w:p>
        </w:tc>
        <w:tc>
          <w:tcPr>
            <w:tcW w:w="1166" w:type="pct"/>
            <w:tcBorders>
              <w:top w:val="nil"/>
              <w:left w:val="nil"/>
              <w:bottom w:val="single" w:sz="8" w:space="0" w:color="000000"/>
              <w:right w:val="single" w:sz="8" w:space="0" w:color="000000"/>
            </w:tcBorders>
            <w:shd w:val="clear" w:color="auto" w:fill="auto"/>
            <w:vAlign w:val="center"/>
          </w:tcPr>
          <w:p w14:paraId="37DDAEC4" w14:textId="77777777" w:rsidR="000A660B" w:rsidRPr="00C72C5E" w:rsidRDefault="000A660B" w:rsidP="00747D2D">
            <w:r w:rsidRPr="00C72C5E">
              <w:rPr>
                <w:sz w:val="22"/>
                <w:szCs w:val="22"/>
              </w:rPr>
              <w:t>Производство и монтаж животноводческих ферм</w:t>
            </w:r>
          </w:p>
        </w:tc>
        <w:tc>
          <w:tcPr>
            <w:tcW w:w="1218" w:type="pct"/>
            <w:tcBorders>
              <w:top w:val="nil"/>
              <w:left w:val="nil"/>
              <w:bottom w:val="single" w:sz="8" w:space="0" w:color="000000"/>
              <w:right w:val="single" w:sz="8" w:space="0" w:color="000000"/>
            </w:tcBorders>
            <w:shd w:val="clear" w:color="auto" w:fill="auto"/>
            <w:vAlign w:val="center"/>
          </w:tcPr>
          <w:p w14:paraId="4E8653B1" w14:textId="77777777" w:rsidR="000A660B" w:rsidRPr="00C72C5E" w:rsidRDefault="000A660B" w:rsidP="00747D2D">
            <w:pPr>
              <w:jc w:val="center"/>
            </w:pPr>
            <w:r w:rsidRPr="00C72C5E">
              <w:rPr>
                <w:sz w:val="22"/>
                <w:szCs w:val="22"/>
              </w:rPr>
              <w:t>100</w:t>
            </w:r>
          </w:p>
        </w:tc>
      </w:tr>
      <w:tr w:rsidR="000A660B" w:rsidRPr="00C72C5E" w14:paraId="38078B86"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3BD0A4CE" w14:textId="77777777" w:rsidR="000A660B" w:rsidRPr="00C72C5E" w:rsidRDefault="000A660B" w:rsidP="000A660B">
            <w:pPr>
              <w:jc w:val="center"/>
              <w:rPr>
                <w:lang w:val="en-US"/>
              </w:rPr>
            </w:pPr>
            <w:r w:rsidRPr="00C72C5E">
              <w:rPr>
                <w:sz w:val="22"/>
                <w:szCs w:val="22"/>
              </w:rPr>
              <w:t>1.</w:t>
            </w:r>
            <w:r w:rsidRPr="00C72C5E">
              <w:rPr>
                <w:sz w:val="22"/>
                <w:szCs w:val="22"/>
                <w:lang w:val="en-US"/>
              </w:rPr>
              <w:t>9</w:t>
            </w:r>
          </w:p>
        </w:tc>
        <w:tc>
          <w:tcPr>
            <w:tcW w:w="1109" w:type="pct"/>
            <w:tcBorders>
              <w:top w:val="nil"/>
              <w:left w:val="nil"/>
              <w:bottom w:val="single" w:sz="8" w:space="0" w:color="000000"/>
              <w:right w:val="single" w:sz="8" w:space="0" w:color="000000"/>
            </w:tcBorders>
            <w:shd w:val="clear" w:color="auto" w:fill="auto"/>
            <w:vAlign w:val="center"/>
          </w:tcPr>
          <w:p w14:paraId="4E4F51FF" w14:textId="77777777" w:rsidR="000A660B" w:rsidRPr="00C72C5E" w:rsidRDefault="000A660B" w:rsidP="00747D2D">
            <w:r w:rsidRPr="00C72C5E">
              <w:rPr>
                <w:sz w:val="22"/>
                <w:szCs w:val="22"/>
              </w:rPr>
              <w:t>ОАО «Лотошинский автодор»</w:t>
            </w:r>
          </w:p>
        </w:tc>
        <w:tc>
          <w:tcPr>
            <w:tcW w:w="1148" w:type="pct"/>
            <w:tcBorders>
              <w:top w:val="nil"/>
              <w:left w:val="nil"/>
              <w:bottom w:val="single" w:sz="8" w:space="0" w:color="000000"/>
              <w:right w:val="single" w:sz="8" w:space="0" w:color="000000"/>
            </w:tcBorders>
            <w:shd w:val="clear" w:color="auto" w:fill="auto"/>
            <w:vAlign w:val="center"/>
          </w:tcPr>
          <w:p w14:paraId="54097156" w14:textId="77777777" w:rsidR="000A660B" w:rsidRPr="00C72C5E" w:rsidRDefault="000A660B" w:rsidP="00F2621B">
            <w:r w:rsidRPr="00C72C5E">
              <w:rPr>
                <w:sz w:val="22"/>
                <w:szCs w:val="22"/>
              </w:rPr>
              <w:t>п. </w:t>
            </w:r>
            <w:proofErr w:type="gramStart"/>
            <w:r w:rsidRPr="00C72C5E">
              <w:rPr>
                <w:sz w:val="22"/>
                <w:szCs w:val="22"/>
              </w:rPr>
              <w:t>Кировский,,</w:t>
            </w:r>
            <w:proofErr w:type="gramEnd"/>
            <w:r w:rsidRPr="00C72C5E">
              <w:rPr>
                <w:sz w:val="22"/>
                <w:szCs w:val="22"/>
              </w:rPr>
              <w:t xml:space="preserve"> ул. Рогова, 7</w:t>
            </w:r>
          </w:p>
        </w:tc>
        <w:tc>
          <w:tcPr>
            <w:tcW w:w="1166" w:type="pct"/>
            <w:tcBorders>
              <w:top w:val="nil"/>
              <w:left w:val="nil"/>
              <w:bottom w:val="single" w:sz="8" w:space="0" w:color="000000"/>
              <w:right w:val="single" w:sz="8" w:space="0" w:color="000000"/>
            </w:tcBorders>
            <w:shd w:val="clear" w:color="auto" w:fill="auto"/>
            <w:vAlign w:val="center"/>
          </w:tcPr>
          <w:p w14:paraId="094DD7F2" w14:textId="77777777" w:rsidR="000A660B" w:rsidRPr="00C72C5E" w:rsidRDefault="000A660B" w:rsidP="00747D2D">
            <w:r w:rsidRPr="00C72C5E">
              <w:rPr>
                <w:sz w:val="22"/>
                <w:szCs w:val="22"/>
              </w:rPr>
              <w:t>Строительство дорог</w:t>
            </w:r>
          </w:p>
        </w:tc>
        <w:tc>
          <w:tcPr>
            <w:tcW w:w="1218" w:type="pct"/>
            <w:tcBorders>
              <w:top w:val="nil"/>
              <w:left w:val="nil"/>
              <w:bottom w:val="single" w:sz="8" w:space="0" w:color="000000"/>
              <w:right w:val="single" w:sz="8" w:space="0" w:color="000000"/>
            </w:tcBorders>
            <w:shd w:val="clear" w:color="auto" w:fill="auto"/>
            <w:vAlign w:val="center"/>
          </w:tcPr>
          <w:p w14:paraId="0A622161" w14:textId="77777777" w:rsidR="000A660B" w:rsidRPr="00C72C5E" w:rsidRDefault="000A660B" w:rsidP="00747D2D">
            <w:pPr>
              <w:jc w:val="center"/>
            </w:pPr>
            <w:r w:rsidRPr="00C72C5E">
              <w:rPr>
                <w:sz w:val="22"/>
                <w:szCs w:val="22"/>
              </w:rPr>
              <w:t>100</w:t>
            </w:r>
          </w:p>
        </w:tc>
      </w:tr>
      <w:tr w:rsidR="000A660B" w:rsidRPr="00C72C5E" w14:paraId="53052EBD"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1480602F" w14:textId="77777777" w:rsidR="000A660B" w:rsidRPr="00C72C5E" w:rsidRDefault="000A660B" w:rsidP="000A660B">
            <w:pPr>
              <w:jc w:val="center"/>
              <w:rPr>
                <w:lang w:val="en-US"/>
              </w:rPr>
            </w:pPr>
            <w:r w:rsidRPr="00C72C5E">
              <w:rPr>
                <w:sz w:val="22"/>
                <w:szCs w:val="22"/>
              </w:rPr>
              <w:t>1.1</w:t>
            </w:r>
            <w:r w:rsidRPr="00C72C5E">
              <w:rPr>
                <w:sz w:val="22"/>
                <w:szCs w:val="22"/>
                <w:lang w:val="en-US"/>
              </w:rPr>
              <w:t>0</w:t>
            </w:r>
          </w:p>
        </w:tc>
        <w:tc>
          <w:tcPr>
            <w:tcW w:w="1109" w:type="pct"/>
            <w:tcBorders>
              <w:top w:val="nil"/>
              <w:left w:val="nil"/>
              <w:bottom w:val="single" w:sz="8" w:space="0" w:color="000000"/>
              <w:right w:val="single" w:sz="8" w:space="0" w:color="000000"/>
            </w:tcBorders>
            <w:shd w:val="clear" w:color="auto" w:fill="auto"/>
            <w:vAlign w:val="center"/>
          </w:tcPr>
          <w:p w14:paraId="1BF6B003" w14:textId="77777777" w:rsidR="000A660B" w:rsidRPr="00C72C5E" w:rsidRDefault="000A660B" w:rsidP="00747D2D">
            <w:r w:rsidRPr="00C72C5E">
              <w:rPr>
                <w:sz w:val="22"/>
                <w:szCs w:val="22"/>
              </w:rPr>
              <w:t>ООО «Экодом Лотошино»</w:t>
            </w:r>
          </w:p>
        </w:tc>
        <w:tc>
          <w:tcPr>
            <w:tcW w:w="1148" w:type="pct"/>
            <w:tcBorders>
              <w:top w:val="nil"/>
              <w:left w:val="nil"/>
              <w:bottom w:val="single" w:sz="8" w:space="0" w:color="000000"/>
              <w:right w:val="single" w:sz="8" w:space="0" w:color="000000"/>
            </w:tcBorders>
            <w:shd w:val="clear" w:color="auto" w:fill="auto"/>
            <w:vAlign w:val="center"/>
          </w:tcPr>
          <w:p w14:paraId="61CB1AC3" w14:textId="77777777" w:rsidR="000A660B" w:rsidRPr="00C72C5E" w:rsidRDefault="000A660B" w:rsidP="00747D2D">
            <w:r w:rsidRPr="00C72C5E">
              <w:rPr>
                <w:sz w:val="22"/>
                <w:szCs w:val="22"/>
              </w:rPr>
              <w:t>п.г.т. Лотошино</w:t>
            </w:r>
          </w:p>
        </w:tc>
        <w:tc>
          <w:tcPr>
            <w:tcW w:w="1166" w:type="pct"/>
            <w:tcBorders>
              <w:top w:val="nil"/>
              <w:left w:val="nil"/>
              <w:bottom w:val="single" w:sz="8" w:space="0" w:color="000000"/>
              <w:right w:val="single" w:sz="8" w:space="0" w:color="000000"/>
            </w:tcBorders>
            <w:shd w:val="clear" w:color="auto" w:fill="auto"/>
            <w:vAlign w:val="center"/>
          </w:tcPr>
          <w:p w14:paraId="47CE831B" w14:textId="77777777" w:rsidR="000A660B" w:rsidRPr="00C72C5E" w:rsidRDefault="000A660B" w:rsidP="00747D2D">
            <w:r w:rsidRPr="00C72C5E">
              <w:rPr>
                <w:sz w:val="22"/>
                <w:szCs w:val="22"/>
              </w:rPr>
              <w:t>Строительство</w:t>
            </w:r>
          </w:p>
        </w:tc>
        <w:tc>
          <w:tcPr>
            <w:tcW w:w="1218" w:type="pct"/>
            <w:tcBorders>
              <w:top w:val="nil"/>
              <w:left w:val="nil"/>
              <w:bottom w:val="single" w:sz="8" w:space="0" w:color="000000"/>
              <w:right w:val="single" w:sz="8" w:space="0" w:color="000000"/>
            </w:tcBorders>
            <w:shd w:val="clear" w:color="auto" w:fill="auto"/>
            <w:vAlign w:val="center"/>
          </w:tcPr>
          <w:p w14:paraId="58887B99" w14:textId="77777777" w:rsidR="000A660B" w:rsidRPr="00C72C5E" w:rsidRDefault="000A660B" w:rsidP="00747D2D">
            <w:pPr>
              <w:jc w:val="center"/>
            </w:pPr>
            <w:r w:rsidRPr="00C72C5E">
              <w:rPr>
                <w:sz w:val="22"/>
                <w:szCs w:val="22"/>
              </w:rPr>
              <w:t>50</w:t>
            </w:r>
          </w:p>
        </w:tc>
      </w:tr>
      <w:tr w:rsidR="000A660B" w:rsidRPr="00C72C5E" w14:paraId="38A8FCF7"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08DEF802" w14:textId="77777777" w:rsidR="000A660B" w:rsidRPr="00C72C5E" w:rsidRDefault="000A660B" w:rsidP="000A660B">
            <w:pPr>
              <w:jc w:val="center"/>
              <w:rPr>
                <w:lang w:val="en-US"/>
              </w:rPr>
            </w:pPr>
            <w:r w:rsidRPr="00C72C5E">
              <w:rPr>
                <w:sz w:val="22"/>
                <w:szCs w:val="22"/>
              </w:rPr>
              <w:t>1.1</w:t>
            </w:r>
            <w:r w:rsidRPr="00C72C5E">
              <w:rPr>
                <w:sz w:val="22"/>
                <w:szCs w:val="22"/>
                <w:lang w:val="en-US"/>
              </w:rPr>
              <w:t>1</w:t>
            </w:r>
          </w:p>
        </w:tc>
        <w:tc>
          <w:tcPr>
            <w:tcW w:w="1109" w:type="pct"/>
            <w:tcBorders>
              <w:top w:val="nil"/>
              <w:left w:val="nil"/>
              <w:bottom w:val="single" w:sz="8" w:space="0" w:color="000000"/>
              <w:right w:val="single" w:sz="8" w:space="0" w:color="000000"/>
            </w:tcBorders>
            <w:shd w:val="clear" w:color="auto" w:fill="auto"/>
            <w:vAlign w:val="center"/>
          </w:tcPr>
          <w:p w14:paraId="6CDD150E" w14:textId="77777777" w:rsidR="000A660B" w:rsidRPr="00C72C5E" w:rsidRDefault="000A660B" w:rsidP="0018664D">
            <w:r w:rsidRPr="00C72C5E">
              <w:rPr>
                <w:bCs/>
                <w:sz w:val="22"/>
                <w:szCs w:val="22"/>
              </w:rPr>
              <w:t>МАЗС «Новолотошино»</w:t>
            </w:r>
          </w:p>
        </w:tc>
        <w:tc>
          <w:tcPr>
            <w:tcW w:w="1148" w:type="pct"/>
            <w:tcBorders>
              <w:top w:val="nil"/>
              <w:left w:val="nil"/>
              <w:bottom w:val="single" w:sz="8" w:space="0" w:color="000000"/>
              <w:right w:val="single" w:sz="8" w:space="0" w:color="000000"/>
            </w:tcBorders>
            <w:shd w:val="clear" w:color="auto" w:fill="auto"/>
            <w:vAlign w:val="center"/>
          </w:tcPr>
          <w:p w14:paraId="787D99FE" w14:textId="77777777" w:rsidR="000A660B" w:rsidRPr="00C72C5E" w:rsidRDefault="000A660B" w:rsidP="00747D2D">
            <w:r w:rsidRPr="00C72C5E">
              <w:rPr>
                <w:sz w:val="22"/>
                <w:szCs w:val="22"/>
              </w:rPr>
              <w:t xml:space="preserve">п. Новолотошино, </w:t>
            </w:r>
            <w:r w:rsidRPr="00C72C5E">
              <w:rPr>
                <w:bCs/>
                <w:sz w:val="22"/>
                <w:szCs w:val="22"/>
              </w:rPr>
              <w:t>Тверское шоссе, дом 3</w:t>
            </w:r>
          </w:p>
        </w:tc>
        <w:tc>
          <w:tcPr>
            <w:tcW w:w="1166" w:type="pct"/>
            <w:tcBorders>
              <w:top w:val="nil"/>
              <w:left w:val="nil"/>
              <w:bottom w:val="single" w:sz="8" w:space="0" w:color="000000"/>
              <w:right w:val="single" w:sz="8" w:space="0" w:color="000000"/>
            </w:tcBorders>
            <w:shd w:val="clear" w:color="auto" w:fill="auto"/>
            <w:vAlign w:val="center"/>
          </w:tcPr>
          <w:p w14:paraId="0589924C" w14:textId="77777777" w:rsidR="000A660B" w:rsidRPr="00C72C5E" w:rsidRDefault="000A660B" w:rsidP="00747D2D">
            <w:r w:rsidRPr="00C72C5E">
              <w:rPr>
                <w:sz w:val="22"/>
                <w:szCs w:val="22"/>
              </w:rPr>
              <w:t xml:space="preserve">Многотопливный автозаправочный комплекс </w:t>
            </w:r>
          </w:p>
        </w:tc>
        <w:tc>
          <w:tcPr>
            <w:tcW w:w="1218" w:type="pct"/>
            <w:tcBorders>
              <w:top w:val="nil"/>
              <w:left w:val="nil"/>
              <w:bottom w:val="single" w:sz="8" w:space="0" w:color="000000"/>
              <w:right w:val="single" w:sz="8" w:space="0" w:color="000000"/>
            </w:tcBorders>
            <w:shd w:val="clear" w:color="auto" w:fill="auto"/>
            <w:vAlign w:val="center"/>
          </w:tcPr>
          <w:p w14:paraId="09BE2C2E" w14:textId="77777777" w:rsidR="000A660B" w:rsidRPr="00C72C5E" w:rsidRDefault="000A660B" w:rsidP="00747D2D">
            <w:pPr>
              <w:jc w:val="center"/>
            </w:pPr>
            <w:r w:rsidRPr="00C72C5E">
              <w:rPr>
                <w:sz w:val="22"/>
                <w:szCs w:val="22"/>
              </w:rPr>
              <w:t>100</w:t>
            </w:r>
          </w:p>
        </w:tc>
      </w:tr>
      <w:tr w:rsidR="000A660B" w:rsidRPr="00C72C5E" w14:paraId="1F670C8B"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45FD6F0A" w14:textId="77777777" w:rsidR="000A660B" w:rsidRPr="00C72C5E" w:rsidRDefault="000A660B" w:rsidP="000A660B">
            <w:pPr>
              <w:jc w:val="center"/>
              <w:rPr>
                <w:lang w:val="en-US"/>
              </w:rPr>
            </w:pPr>
            <w:r w:rsidRPr="00C72C5E">
              <w:rPr>
                <w:sz w:val="22"/>
                <w:szCs w:val="22"/>
              </w:rPr>
              <w:t>1.1</w:t>
            </w:r>
            <w:r w:rsidRPr="00C72C5E">
              <w:rPr>
                <w:sz w:val="22"/>
                <w:szCs w:val="22"/>
                <w:lang w:val="en-US"/>
              </w:rPr>
              <w:t>2</w:t>
            </w:r>
          </w:p>
        </w:tc>
        <w:tc>
          <w:tcPr>
            <w:tcW w:w="1109" w:type="pct"/>
            <w:tcBorders>
              <w:top w:val="nil"/>
              <w:left w:val="nil"/>
              <w:bottom w:val="single" w:sz="8" w:space="0" w:color="000000"/>
              <w:right w:val="single" w:sz="8" w:space="0" w:color="000000"/>
            </w:tcBorders>
            <w:shd w:val="clear" w:color="auto" w:fill="auto"/>
            <w:vAlign w:val="center"/>
          </w:tcPr>
          <w:p w14:paraId="2699AE46" w14:textId="77777777" w:rsidR="000A660B" w:rsidRPr="00C72C5E" w:rsidRDefault="000A660B" w:rsidP="00747D2D">
            <w:r w:rsidRPr="00C72C5E">
              <w:rPr>
                <w:sz w:val="22"/>
                <w:szCs w:val="22"/>
              </w:rPr>
              <w:t>ООО «ЭЛЕГАНТ»</w:t>
            </w:r>
          </w:p>
        </w:tc>
        <w:tc>
          <w:tcPr>
            <w:tcW w:w="1148" w:type="pct"/>
            <w:tcBorders>
              <w:top w:val="nil"/>
              <w:left w:val="nil"/>
              <w:bottom w:val="single" w:sz="8" w:space="0" w:color="000000"/>
              <w:right w:val="single" w:sz="8" w:space="0" w:color="000000"/>
            </w:tcBorders>
            <w:shd w:val="clear" w:color="auto" w:fill="auto"/>
            <w:vAlign w:val="center"/>
          </w:tcPr>
          <w:p w14:paraId="70BF6C86" w14:textId="77777777" w:rsidR="000A660B" w:rsidRPr="00C72C5E" w:rsidRDefault="000A660B" w:rsidP="00747D2D">
            <w:r w:rsidRPr="00C72C5E">
              <w:rPr>
                <w:sz w:val="22"/>
                <w:szCs w:val="22"/>
              </w:rPr>
              <w:t>п. Кировский</w:t>
            </w:r>
          </w:p>
        </w:tc>
        <w:tc>
          <w:tcPr>
            <w:tcW w:w="1166" w:type="pct"/>
            <w:tcBorders>
              <w:top w:val="nil"/>
              <w:left w:val="nil"/>
              <w:bottom w:val="single" w:sz="8" w:space="0" w:color="000000"/>
              <w:right w:val="single" w:sz="8" w:space="0" w:color="000000"/>
            </w:tcBorders>
            <w:shd w:val="clear" w:color="auto" w:fill="auto"/>
            <w:vAlign w:val="center"/>
          </w:tcPr>
          <w:p w14:paraId="7AB33A40" w14:textId="77777777" w:rsidR="000A660B" w:rsidRPr="00C72C5E" w:rsidRDefault="000A660B" w:rsidP="00747D2D">
            <w:r w:rsidRPr="00C72C5E">
              <w:rPr>
                <w:sz w:val="22"/>
                <w:szCs w:val="22"/>
              </w:rPr>
              <w:t xml:space="preserve">Автозаправочная станция </w:t>
            </w:r>
          </w:p>
        </w:tc>
        <w:tc>
          <w:tcPr>
            <w:tcW w:w="1218" w:type="pct"/>
            <w:tcBorders>
              <w:top w:val="nil"/>
              <w:left w:val="nil"/>
              <w:bottom w:val="single" w:sz="8" w:space="0" w:color="000000"/>
              <w:right w:val="single" w:sz="8" w:space="0" w:color="000000"/>
            </w:tcBorders>
            <w:shd w:val="clear" w:color="auto" w:fill="auto"/>
            <w:vAlign w:val="center"/>
          </w:tcPr>
          <w:p w14:paraId="48CEA6E8" w14:textId="77777777" w:rsidR="000A660B" w:rsidRPr="00C72C5E" w:rsidRDefault="000A660B" w:rsidP="00747D2D">
            <w:pPr>
              <w:jc w:val="center"/>
            </w:pPr>
            <w:r w:rsidRPr="00C72C5E">
              <w:rPr>
                <w:sz w:val="22"/>
                <w:szCs w:val="22"/>
              </w:rPr>
              <w:t>100</w:t>
            </w:r>
          </w:p>
        </w:tc>
      </w:tr>
      <w:tr w:rsidR="000A660B" w:rsidRPr="00C72C5E" w14:paraId="77CBAFF2"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4F58EDDD" w14:textId="77777777" w:rsidR="000A660B" w:rsidRPr="00C72C5E" w:rsidRDefault="000A660B" w:rsidP="000A660B">
            <w:pPr>
              <w:jc w:val="center"/>
              <w:rPr>
                <w:lang w:val="en-US"/>
              </w:rPr>
            </w:pPr>
            <w:r w:rsidRPr="00C72C5E">
              <w:rPr>
                <w:sz w:val="22"/>
                <w:szCs w:val="22"/>
              </w:rPr>
              <w:t>1.1</w:t>
            </w:r>
            <w:r w:rsidRPr="00C72C5E">
              <w:rPr>
                <w:sz w:val="22"/>
                <w:szCs w:val="22"/>
                <w:lang w:val="en-US"/>
              </w:rPr>
              <w:t>3</w:t>
            </w:r>
          </w:p>
        </w:tc>
        <w:tc>
          <w:tcPr>
            <w:tcW w:w="1109" w:type="pct"/>
            <w:tcBorders>
              <w:top w:val="nil"/>
              <w:left w:val="nil"/>
              <w:bottom w:val="single" w:sz="8" w:space="0" w:color="000000"/>
              <w:right w:val="single" w:sz="8" w:space="0" w:color="000000"/>
            </w:tcBorders>
            <w:shd w:val="clear" w:color="auto" w:fill="auto"/>
            <w:vAlign w:val="center"/>
          </w:tcPr>
          <w:p w14:paraId="21AA080F" w14:textId="77777777" w:rsidR="000A660B" w:rsidRPr="00C72C5E" w:rsidRDefault="000A660B" w:rsidP="00747D2D">
            <w:r w:rsidRPr="00C72C5E">
              <w:rPr>
                <w:sz w:val="22"/>
                <w:szCs w:val="22"/>
              </w:rPr>
              <w:t>ОАО «</w:t>
            </w:r>
            <w:proofErr w:type="gramStart"/>
            <w:r w:rsidRPr="00C72C5E">
              <w:rPr>
                <w:sz w:val="22"/>
                <w:szCs w:val="22"/>
              </w:rPr>
              <w:t>МОСНЕФТЕ-ПРОДУКТ</w:t>
            </w:r>
            <w:proofErr w:type="gramEnd"/>
          </w:p>
        </w:tc>
        <w:tc>
          <w:tcPr>
            <w:tcW w:w="1148" w:type="pct"/>
            <w:tcBorders>
              <w:top w:val="nil"/>
              <w:left w:val="nil"/>
              <w:bottom w:val="single" w:sz="8" w:space="0" w:color="000000"/>
              <w:right w:val="single" w:sz="8" w:space="0" w:color="000000"/>
            </w:tcBorders>
            <w:shd w:val="clear" w:color="auto" w:fill="auto"/>
            <w:vAlign w:val="center"/>
          </w:tcPr>
          <w:p w14:paraId="1303F9F3" w14:textId="77777777" w:rsidR="000A660B" w:rsidRPr="00C72C5E" w:rsidRDefault="000A660B" w:rsidP="00747D2D">
            <w:r w:rsidRPr="00C72C5E">
              <w:rPr>
                <w:sz w:val="22"/>
                <w:szCs w:val="22"/>
              </w:rPr>
              <w:t>п.г.т. Лотошино</w:t>
            </w:r>
          </w:p>
        </w:tc>
        <w:tc>
          <w:tcPr>
            <w:tcW w:w="1166" w:type="pct"/>
            <w:tcBorders>
              <w:top w:val="nil"/>
              <w:left w:val="nil"/>
              <w:bottom w:val="single" w:sz="8" w:space="0" w:color="000000"/>
              <w:right w:val="single" w:sz="8" w:space="0" w:color="000000"/>
            </w:tcBorders>
            <w:shd w:val="clear" w:color="auto" w:fill="auto"/>
            <w:vAlign w:val="center"/>
          </w:tcPr>
          <w:p w14:paraId="1A98923B" w14:textId="77777777" w:rsidR="000A660B" w:rsidRPr="00C72C5E" w:rsidRDefault="000A660B" w:rsidP="00747D2D">
            <w:r w:rsidRPr="00C72C5E">
              <w:rPr>
                <w:sz w:val="22"/>
                <w:szCs w:val="22"/>
              </w:rPr>
              <w:t>Автозаправочная станция</w:t>
            </w:r>
          </w:p>
        </w:tc>
        <w:tc>
          <w:tcPr>
            <w:tcW w:w="1218" w:type="pct"/>
            <w:tcBorders>
              <w:top w:val="nil"/>
              <w:left w:val="nil"/>
              <w:bottom w:val="single" w:sz="8" w:space="0" w:color="000000"/>
              <w:right w:val="single" w:sz="8" w:space="0" w:color="000000"/>
            </w:tcBorders>
            <w:shd w:val="clear" w:color="auto" w:fill="auto"/>
            <w:vAlign w:val="center"/>
          </w:tcPr>
          <w:p w14:paraId="6A2EA8B0" w14:textId="77777777" w:rsidR="000A660B" w:rsidRPr="00C72C5E" w:rsidRDefault="000A660B" w:rsidP="00747D2D">
            <w:pPr>
              <w:jc w:val="center"/>
            </w:pPr>
            <w:r w:rsidRPr="00C72C5E">
              <w:rPr>
                <w:sz w:val="22"/>
                <w:szCs w:val="22"/>
              </w:rPr>
              <w:t>100</w:t>
            </w:r>
          </w:p>
        </w:tc>
      </w:tr>
      <w:tr w:rsidR="000A660B" w:rsidRPr="00C72C5E" w14:paraId="1FB53FF5"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5C29E1AE" w14:textId="77777777" w:rsidR="000A660B" w:rsidRPr="00C72C5E" w:rsidRDefault="000A660B" w:rsidP="000A660B">
            <w:pPr>
              <w:jc w:val="center"/>
              <w:rPr>
                <w:lang w:val="en-US"/>
              </w:rPr>
            </w:pPr>
            <w:r w:rsidRPr="00C72C5E">
              <w:rPr>
                <w:sz w:val="22"/>
                <w:szCs w:val="22"/>
              </w:rPr>
              <w:t>1.1</w:t>
            </w:r>
            <w:r w:rsidRPr="00C72C5E">
              <w:rPr>
                <w:sz w:val="22"/>
                <w:szCs w:val="22"/>
                <w:lang w:val="en-US"/>
              </w:rPr>
              <w:t>4</w:t>
            </w:r>
          </w:p>
        </w:tc>
        <w:tc>
          <w:tcPr>
            <w:tcW w:w="1109" w:type="pct"/>
            <w:tcBorders>
              <w:top w:val="nil"/>
              <w:left w:val="nil"/>
              <w:bottom w:val="single" w:sz="8" w:space="0" w:color="000000"/>
              <w:right w:val="single" w:sz="8" w:space="0" w:color="000000"/>
            </w:tcBorders>
            <w:shd w:val="clear" w:color="auto" w:fill="auto"/>
            <w:vAlign w:val="center"/>
          </w:tcPr>
          <w:p w14:paraId="4DC3B956" w14:textId="77777777" w:rsidR="000A660B" w:rsidRPr="00C72C5E" w:rsidRDefault="000A660B" w:rsidP="00311953">
            <w:r w:rsidRPr="00C72C5E">
              <w:rPr>
                <w:sz w:val="22"/>
                <w:szCs w:val="22"/>
              </w:rPr>
              <w:t>Свалка «Ошенево» (закрыта)</w:t>
            </w:r>
          </w:p>
        </w:tc>
        <w:tc>
          <w:tcPr>
            <w:tcW w:w="1148" w:type="pct"/>
            <w:tcBorders>
              <w:top w:val="nil"/>
              <w:left w:val="nil"/>
              <w:bottom w:val="single" w:sz="8" w:space="0" w:color="000000"/>
              <w:right w:val="single" w:sz="8" w:space="0" w:color="000000"/>
            </w:tcBorders>
            <w:shd w:val="clear" w:color="auto" w:fill="auto"/>
            <w:vAlign w:val="center"/>
          </w:tcPr>
          <w:p w14:paraId="68A9EC03" w14:textId="77777777" w:rsidR="000A660B" w:rsidRPr="00C72C5E" w:rsidRDefault="000A660B" w:rsidP="00747D2D">
            <w:proofErr w:type="gramStart"/>
            <w:r w:rsidRPr="00C72C5E">
              <w:rPr>
                <w:sz w:val="22"/>
                <w:szCs w:val="22"/>
              </w:rPr>
              <w:t>между</w:t>
            </w:r>
            <w:proofErr w:type="gramEnd"/>
            <w:r w:rsidRPr="00C72C5E">
              <w:rPr>
                <w:sz w:val="22"/>
                <w:szCs w:val="22"/>
              </w:rPr>
              <w:t xml:space="preserve"> д. Ошенево и д. Макарово</w:t>
            </w:r>
          </w:p>
        </w:tc>
        <w:tc>
          <w:tcPr>
            <w:tcW w:w="1166" w:type="pct"/>
            <w:tcBorders>
              <w:top w:val="nil"/>
              <w:left w:val="nil"/>
              <w:bottom w:val="single" w:sz="8" w:space="0" w:color="000000"/>
              <w:right w:val="single" w:sz="8" w:space="0" w:color="000000"/>
            </w:tcBorders>
            <w:shd w:val="clear" w:color="auto" w:fill="auto"/>
            <w:vAlign w:val="center"/>
          </w:tcPr>
          <w:p w14:paraId="59D00BC6" w14:textId="77777777" w:rsidR="000A660B" w:rsidRPr="00C72C5E" w:rsidRDefault="000A660B" w:rsidP="009F395F">
            <w:r w:rsidRPr="00C72C5E">
              <w:rPr>
                <w:sz w:val="22"/>
                <w:szCs w:val="22"/>
              </w:rPr>
              <w:t>Захоронение твёрдых коммунальных отходов</w:t>
            </w:r>
          </w:p>
        </w:tc>
        <w:tc>
          <w:tcPr>
            <w:tcW w:w="1218" w:type="pct"/>
            <w:tcBorders>
              <w:top w:val="nil"/>
              <w:left w:val="nil"/>
              <w:bottom w:val="single" w:sz="8" w:space="0" w:color="000000"/>
              <w:right w:val="single" w:sz="8" w:space="0" w:color="000000"/>
            </w:tcBorders>
            <w:shd w:val="clear" w:color="auto" w:fill="auto"/>
            <w:vAlign w:val="center"/>
          </w:tcPr>
          <w:p w14:paraId="1D609F39" w14:textId="77777777" w:rsidR="000A660B" w:rsidRPr="00C72C5E" w:rsidRDefault="000A660B" w:rsidP="00747D2D">
            <w:pPr>
              <w:jc w:val="center"/>
            </w:pPr>
            <w:r w:rsidRPr="00C72C5E">
              <w:rPr>
                <w:sz w:val="22"/>
                <w:szCs w:val="22"/>
              </w:rPr>
              <w:t>1000</w:t>
            </w:r>
          </w:p>
        </w:tc>
      </w:tr>
      <w:tr w:rsidR="000A660B" w:rsidRPr="00C72C5E" w14:paraId="6C6014AF" w14:textId="77777777" w:rsidTr="000A660B">
        <w:trPr>
          <w:cantSplit/>
        </w:trPr>
        <w:tc>
          <w:tcPr>
            <w:tcW w:w="359" w:type="pct"/>
            <w:tcBorders>
              <w:top w:val="single" w:sz="8" w:space="0" w:color="auto"/>
              <w:left w:val="single" w:sz="4" w:space="0" w:color="auto"/>
              <w:bottom w:val="single" w:sz="8" w:space="0" w:color="auto"/>
              <w:right w:val="single" w:sz="8" w:space="0" w:color="auto"/>
            </w:tcBorders>
            <w:shd w:val="clear" w:color="auto" w:fill="auto"/>
            <w:vAlign w:val="center"/>
          </w:tcPr>
          <w:p w14:paraId="07635307" w14:textId="77777777" w:rsidR="000A660B" w:rsidRPr="00C72C5E" w:rsidRDefault="000A660B" w:rsidP="000A660B">
            <w:pPr>
              <w:jc w:val="center"/>
              <w:rPr>
                <w:lang w:val="en-US"/>
              </w:rPr>
            </w:pPr>
            <w:r w:rsidRPr="00C72C5E">
              <w:rPr>
                <w:sz w:val="22"/>
                <w:szCs w:val="22"/>
              </w:rPr>
              <w:t>1.1</w:t>
            </w:r>
            <w:r w:rsidRPr="00C72C5E">
              <w:rPr>
                <w:sz w:val="22"/>
                <w:szCs w:val="22"/>
                <w:lang w:val="en-US"/>
              </w:rPr>
              <w:t>5</w:t>
            </w:r>
          </w:p>
        </w:tc>
        <w:tc>
          <w:tcPr>
            <w:tcW w:w="1109" w:type="pct"/>
            <w:tcBorders>
              <w:top w:val="nil"/>
              <w:left w:val="nil"/>
              <w:bottom w:val="single" w:sz="8" w:space="0" w:color="000000"/>
              <w:right w:val="single" w:sz="8" w:space="0" w:color="000000"/>
            </w:tcBorders>
            <w:shd w:val="clear" w:color="auto" w:fill="auto"/>
            <w:vAlign w:val="center"/>
          </w:tcPr>
          <w:p w14:paraId="0874EFCA" w14:textId="77777777" w:rsidR="000A660B" w:rsidRPr="00C72C5E" w:rsidRDefault="000A660B" w:rsidP="00994DCD">
            <w:r w:rsidRPr="00C72C5E">
              <w:rPr>
                <w:bCs/>
                <w:sz w:val="22"/>
                <w:szCs w:val="22"/>
              </w:rPr>
              <w:t xml:space="preserve">Лотошинская АДУ Волоколамской РЭС филиала ГУП МО "Мособлгаз "Красногорск-межрайгаз" </w:t>
            </w:r>
          </w:p>
        </w:tc>
        <w:tc>
          <w:tcPr>
            <w:tcW w:w="1148" w:type="pct"/>
            <w:tcBorders>
              <w:top w:val="nil"/>
              <w:left w:val="nil"/>
              <w:bottom w:val="single" w:sz="8" w:space="0" w:color="000000"/>
              <w:right w:val="single" w:sz="8" w:space="0" w:color="000000"/>
            </w:tcBorders>
            <w:shd w:val="clear" w:color="auto" w:fill="auto"/>
            <w:vAlign w:val="center"/>
          </w:tcPr>
          <w:p w14:paraId="091FCD5C" w14:textId="77777777" w:rsidR="000A660B" w:rsidRPr="00C72C5E" w:rsidRDefault="000A660B" w:rsidP="00994DCD">
            <w:r w:rsidRPr="00C72C5E">
              <w:rPr>
                <w:bCs/>
                <w:sz w:val="22"/>
                <w:szCs w:val="22"/>
              </w:rPr>
              <w:t>п.г.т. Лотошино, ул. Ветеринарная, 13</w:t>
            </w:r>
          </w:p>
        </w:tc>
        <w:tc>
          <w:tcPr>
            <w:tcW w:w="1166" w:type="pct"/>
            <w:tcBorders>
              <w:top w:val="nil"/>
              <w:left w:val="nil"/>
              <w:bottom w:val="single" w:sz="8" w:space="0" w:color="000000"/>
              <w:right w:val="single" w:sz="8" w:space="0" w:color="000000"/>
            </w:tcBorders>
            <w:shd w:val="clear" w:color="auto" w:fill="auto"/>
            <w:vAlign w:val="center"/>
          </w:tcPr>
          <w:p w14:paraId="24160602" w14:textId="77777777" w:rsidR="000A660B" w:rsidRPr="00C72C5E" w:rsidRDefault="000A660B" w:rsidP="00994DCD">
            <w:r w:rsidRPr="00C72C5E">
              <w:rPr>
                <w:sz w:val="22"/>
                <w:szCs w:val="22"/>
              </w:rPr>
              <w:t xml:space="preserve">Производственная площадка в </w:t>
            </w:r>
            <w:proofErr w:type="gramStart"/>
            <w:r w:rsidRPr="00C72C5E">
              <w:rPr>
                <w:sz w:val="22"/>
                <w:szCs w:val="22"/>
              </w:rPr>
              <w:t>составе:</w:t>
            </w:r>
            <w:r w:rsidRPr="00C72C5E">
              <w:rPr>
                <w:sz w:val="22"/>
                <w:szCs w:val="22"/>
              </w:rPr>
              <w:br/>
              <w:t>аварийно</w:t>
            </w:r>
            <w:proofErr w:type="gramEnd"/>
            <w:r w:rsidRPr="00C72C5E">
              <w:rPr>
                <w:sz w:val="22"/>
                <w:szCs w:val="22"/>
              </w:rPr>
              <w:t>-диспетчерской службы, тепловых отопительных установок с водогрейными котлами, транспортного участка (бокс для хранения транспортных средств)</w:t>
            </w:r>
          </w:p>
        </w:tc>
        <w:tc>
          <w:tcPr>
            <w:tcW w:w="1218" w:type="pct"/>
            <w:tcBorders>
              <w:top w:val="nil"/>
              <w:left w:val="nil"/>
              <w:bottom w:val="single" w:sz="8" w:space="0" w:color="000000"/>
              <w:right w:val="single" w:sz="8" w:space="0" w:color="000000"/>
            </w:tcBorders>
            <w:shd w:val="clear" w:color="auto" w:fill="auto"/>
            <w:vAlign w:val="center"/>
          </w:tcPr>
          <w:p w14:paraId="7BF14E6B" w14:textId="77777777" w:rsidR="000A660B" w:rsidRPr="00C72C5E" w:rsidRDefault="000A660B" w:rsidP="00747D2D">
            <w:pPr>
              <w:jc w:val="center"/>
            </w:pPr>
            <w:r w:rsidRPr="00C72C5E">
              <w:rPr>
                <w:sz w:val="22"/>
                <w:szCs w:val="22"/>
              </w:rPr>
              <w:t>50</w:t>
            </w:r>
          </w:p>
        </w:tc>
      </w:tr>
      <w:tr w:rsidR="000A660B" w:rsidRPr="00C72C5E" w14:paraId="5EF796AD" w14:textId="4566D1C0"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3D0679E1" w14:textId="77777777" w:rsidR="000A660B" w:rsidRPr="00C72C5E" w:rsidRDefault="000A660B" w:rsidP="000A660B">
            <w:pPr>
              <w:jc w:val="center"/>
            </w:pPr>
            <w:r w:rsidRPr="00C72C5E">
              <w:rPr>
                <w:sz w:val="22"/>
                <w:szCs w:val="22"/>
              </w:rPr>
              <w:t>2</w:t>
            </w:r>
          </w:p>
        </w:tc>
        <w:tc>
          <w:tcPr>
            <w:tcW w:w="4641" w:type="pct"/>
            <w:gridSpan w:val="4"/>
            <w:tcBorders>
              <w:top w:val="single" w:sz="8" w:space="0" w:color="auto"/>
              <w:left w:val="single" w:sz="8" w:space="0" w:color="auto"/>
              <w:bottom w:val="single" w:sz="8" w:space="0" w:color="auto"/>
              <w:right w:val="single" w:sz="4" w:space="0" w:color="auto"/>
            </w:tcBorders>
            <w:shd w:val="clear" w:color="auto" w:fill="auto"/>
            <w:vAlign w:val="center"/>
          </w:tcPr>
          <w:p w14:paraId="3C7E93C4" w14:textId="77777777" w:rsidR="000A660B" w:rsidRPr="00C72C5E" w:rsidRDefault="000A660B" w:rsidP="00C44A25">
            <w:pPr>
              <w:jc w:val="center"/>
              <w:rPr>
                <w:b/>
              </w:rPr>
            </w:pPr>
            <w:r w:rsidRPr="00C72C5E">
              <w:rPr>
                <w:b/>
                <w:sz w:val="22"/>
                <w:szCs w:val="22"/>
              </w:rPr>
              <w:t>Планировочный район Микулинское</w:t>
            </w:r>
          </w:p>
        </w:tc>
      </w:tr>
      <w:tr w:rsidR="000A660B" w:rsidRPr="00C72C5E" w14:paraId="220EFE04"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5B5C47D5" w14:textId="77777777" w:rsidR="000A660B" w:rsidRPr="00C72C5E" w:rsidRDefault="000A660B" w:rsidP="000A660B">
            <w:pPr>
              <w:jc w:val="center"/>
              <w:rPr>
                <w:lang w:val="en-US"/>
              </w:rPr>
            </w:pPr>
            <w:r w:rsidRPr="00C72C5E">
              <w:rPr>
                <w:sz w:val="22"/>
                <w:szCs w:val="22"/>
              </w:rPr>
              <w:t>2.</w:t>
            </w:r>
            <w:r w:rsidRPr="00C72C5E">
              <w:rPr>
                <w:sz w:val="22"/>
                <w:szCs w:val="22"/>
                <w:lang w:val="en-US"/>
              </w:rPr>
              <w:t>1</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7E3CA02D" w14:textId="77777777" w:rsidR="000A660B" w:rsidRPr="00C72C5E" w:rsidRDefault="000A660B" w:rsidP="00C44A25">
            <w:r w:rsidRPr="00C72C5E">
              <w:rPr>
                <w:sz w:val="22"/>
                <w:szCs w:val="22"/>
              </w:rPr>
              <w:t>Механические мастерские и гаражи</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76D9CA77" w14:textId="77777777" w:rsidR="000A660B" w:rsidRPr="00C72C5E" w:rsidRDefault="000A660B" w:rsidP="00C44A25">
            <w:r w:rsidRPr="00C72C5E">
              <w:rPr>
                <w:sz w:val="22"/>
                <w:szCs w:val="22"/>
              </w:rPr>
              <w:t>с. Микулино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1C393BA2" w14:textId="77777777" w:rsidR="000A660B" w:rsidRPr="00C72C5E" w:rsidRDefault="000A660B" w:rsidP="00C44A25">
            <w:r w:rsidRPr="00C72C5E">
              <w:rPr>
                <w:sz w:val="22"/>
                <w:szCs w:val="22"/>
              </w:rPr>
              <w:t>Техническое обслуживание и ремонт транспортных средств</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5AB167D4" w14:textId="77777777" w:rsidR="000A660B" w:rsidRPr="00C72C5E" w:rsidRDefault="000A660B" w:rsidP="00C44A25">
            <w:pPr>
              <w:jc w:val="center"/>
            </w:pPr>
            <w:r w:rsidRPr="00C72C5E">
              <w:rPr>
                <w:sz w:val="22"/>
                <w:szCs w:val="22"/>
              </w:rPr>
              <w:t>300</w:t>
            </w:r>
          </w:p>
        </w:tc>
      </w:tr>
      <w:tr w:rsidR="000A660B" w:rsidRPr="00C72C5E" w14:paraId="39B8A92F"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3433A630" w14:textId="77777777" w:rsidR="000A660B" w:rsidRPr="00C72C5E" w:rsidRDefault="000A660B" w:rsidP="000A660B">
            <w:pPr>
              <w:jc w:val="center"/>
              <w:rPr>
                <w:lang w:val="en-US"/>
              </w:rPr>
            </w:pPr>
            <w:r w:rsidRPr="00C72C5E">
              <w:rPr>
                <w:sz w:val="22"/>
                <w:szCs w:val="22"/>
              </w:rPr>
              <w:lastRenderedPageBreak/>
              <w:t>2.</w:t>
            </w:r>
            <w:r w:rsidRPr="00C72C5E">
              <w:rPr>
                <w:sz w:val="22"/>
                <w:szCs w:val="22"/>
                <w:lang w:val="en-US"/>
              </w:rPr>
              <w:t>2</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3C7B44E6" w14:textId="77777777" w:rsidR="000A660B" w:rsidRPr="00C72C5E" w:rsidRDefault="000A660B" w:rsidP="00C44A25">
            <w:r w:rsidRPr="00C72C5E">
              <w:rPr>
                <w:sz w:val="22"/>
                <w:szCs w:val="22"/>
              </w:rPr>
              <w:t>Коммунально-складская зона Волоколамского лесничества (пилорама, склад леса)</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600EEDA4" w14:textId="77777777" w:rsidR="000A660B" w:rsidRPr="00C72C5E" w:rsidRDefault="000A660B" w:rsidP="00C44A25">
            <w:r w:rsidRPr="00C72C5E">
              <w:rPr>
                <w:sz w:val="22"/>
                <w:szCs w:val="22"/>
              </w:rPr>
              <w:t>с. Микулино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37BF8E5C" w14:textId="77777777" w:rsidR="000A660B" w:rsidRPr="00C72C5E" w:rsidRDefault="000A660B" w:rsidP="00C44A25">
            <w:r w:rsidRPr="00C72C5E">
              <w:rPr>
                <w:sz w:val="22"/>
                <w:szCs w:val="22"/>
              </w:rPr>
              <w:t>Деревообработка</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4AC53AD6" w14:textId="77777777" w:rsidR="000A660B" w:rsidRPr="00C72C5E" w:rsidRDefault="000A660B" w:rsidP="00C44A25">
            <w:pPr>
              <w:jc w:val="center"/>
            </w:pPr>
            <w:r w:rsidRPr="00C72C5E">
              <w:rPr>
                <w:sz w:val="22"/>
                <w:szCs w:val="22"/>
              </w:rPr>
              <w:t>100</w:t>
            </w:r>
          </w:p>
        </w:tc>
      </w:tr>
      <w:tr w:rsidR="000A660B" w:rsidRPr="00C72C5E" w14:paraId="0E96B840"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7C3F462A" w14:textId="77777777" w:rsidR="000A660B" w:rsidRPr="00C72C5E" w:rsidRDefault="000A660B" w:rsidP="000A660B">
            <w:pPr>
              <w:jc w:val="center"/>
              <w:rPr>
                <w:lang w:val="en-US"/>
              </w:rPr>
            </w:pPr>
            <w:r w:rsidRPr="00C72C5E">
              <w:rPr>
                <w:sz w:val="22"/>
                <w:szCs w:val="22"/>
              </w:rPr>
              <w:t>2.</w:t>
            </w:r>
            <w:r w:rsidRPr="00C72C5E">
              <w:rPr>
                <w:sz w:val="22"/>
                <w:szCs w:val="22"/>
                <w:lang w:val="en-US"/>
              </w:rPr>
              <w:t>3</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2273AE26" w14:textId="77777777" w:rsidR="000A660B" w:rsidRPr="00C72C5E" w:rsidRDefault="000A660B" w:rsidP="00C44A25">
            <w:r w:rsidRPr="00C72C5E">
              <w:rPr>
                <w:sz w:val="22"/>
                <w:szCs w:val="22"/>
                <w:lang w:val="en-US"/>
              </w:rPr>
              <w:t>C</w:t>
            </w:r>
            <w:r w:rsidRPr="00C72C5E">
              <w:rPr>
                <w:sz w:val="22"/>
                <w:szCs w:val="22"/>
              </w:rPr>
              <w:t>троительный цех (пилорама, склад)</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4AECA911" w14:textId="77777777" w:rsidR="000A660B" w:rsidRPr="00C72C5E" w:rsidRDefault="000A660B" w:rsidP="00C44A25">
            <w:r w:rsidRPr="00C72C5E">
              <w:rPr>
                <w:sz w:val="22"/>
                <w:szCs w:val="22"/>
              </w:rPr>
              <w:t>д. Савостино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741ED307" w14:textId="77777777" w:rsidR="000A660B" w:rsidRPr="00C72C5E" w:rsidRDefault="000A660B" w:rsidP="00C44A25">
            <w:pPr>
              <w:rPr>
                <w:lang w:val="en-US"/>
              </w:rPr>
            </w:pPr>
            <w:r w:rsidRPr="00C72C5E">
              <w:rPr>
                <w:sz w:val="22"/>
                <w:szCs w:val="22"/>
              </w:rPr>
              <w:t>Деревообработка</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5D92BC49" w14:textId="77777777" w:rsidR="000A660B" w:rsidRPr="00C72C5E" w:rsidRDefault="000A660B" w:rsidP="00C44A25">
            <w:pPr>
              <w:jc w:val="center"/>
            </w:pPr>
            <w:r w:rsidRPr="00C72C5E">
              <w:rPr>
                <w:sz w:val="22"/>
                <w:szCs w:val="22"/>
              </w:rPr>
              <w:t>100</w:t>
            </w:r>
          </w:p>
        </w:tc>
      </w:tr>
      <w:tr w:rsidR="000A660B" w:rsidRPr="00C72C5E" w14:paraId="192C74EF"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47271756" w14:textId="77777777" w:rsidR="000A660B" w:rsidRPr="00C72C5E" w:rsidRDefault="000A660B" w:rsidP="000A660B">
            <w:pPr>
              <w:jc w:val="center"/>
              <w:rPr>
                <w:lang w:val="en-US"/>
              </w:rPr>
            </w:pPr>
            <w:r w:rsidRPr="00C72C5E">
              <w:rPr>
                <w:sz w:val="22"/>
                <w:szCs w:val="22"/>
              </w:rPr>
              <w:t>2.</w:t>
            </w:r>
            <w:r w:rsidRPr="00C72C5E">
              <w:rPr>
                <w:sz w:val="22"/>
                <w:szCs w:val="22"/>
                <w:lang w:val="en-US"/>
              </w:rPr>
              <w:t>4</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41B71EE6" w14:textId="77777777" w:rsidR="000A660B" w:rsidRPr="00C72C5E" w:rsidRDefault="000A660B" w:rsidP="00C44A25">
            <w:r w:rsidRPr="00C72C5E">
              <w:rPr>
                <w:sz w:val="22"/>
                <w:szCs w:val="22"/>
              </w:rPr>
              <w:t>Станция технического обслуживания автомобилей</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29294389" w14:textId="77777777" w:rsidR="000A660B" w:rsidRPr="00C72C5E" w:rsidRDefault="000A660B" w:rsidP="00C44A25">
            <w:r w:rsidRPr="00C72C5E">
              <w:rPr>
                <w:sz w:val="22"/>
                <w:szCs w:val="22"/>
              </w:rPr>
              <w:t>д. Введенское</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2F109A6A" w14:textId="77777777" w:rsidR="000A660B" w:rsidRPr="00C72C5E" w:rsidRDefault="000A660B" w:rsidP="00C44A25">
            <w:r w:rsidRPr="00C72C5E">
              <w:rPr>
                <w:sz w:val="22"/>
                <w:szCs w:val="22"/>
              </w:rPr>
              <w:t>Техническое обслуживание и ремонт транспортных средств</w:t>
            </w:r>
          </w:p>
        </w:tc>
        <w:tc>
          <w:tcPr>
            <w:tcW w:w="1218" w:type="pct"/>
            <w:tcBorders>
              <w:top w:val="single" w:sz="8" w:space="0" w:color="auto"/>
              <w:left w:val="single" w:sz="8" w:space="0" w:color="auto"/>
              <w:bottom w:val="single" w:sz="8" w:space="0" w:color="auto"/>
              <w:right w:val="single" w:sz="4" w:space="0" w:color="auto"/>
            </w:tcBorders>
            <w:shd w:val="clear" w:color="auto" w:fill="auto"/>
            <w:vAlign w:val="center"/>
          </w:tcPr>
          <w:p w14:paraId="2B009E77" w14:textId="77777777" w:rsidR="000A660B" w:rsidRPr="00C72C5E" w:rsidRDefault="000A660B" w:rsidP="00C44A25">
            <w:pPr>
              <w:jc w:val="center"/>
            </w:pPr>
            <w:r w:rsidRPr="00C72C5E">
              <w:rPr>
                <w:sz w:val="22"/>
                <w:szCs w:val="22"/>
              </w:rPr>
              <w:t>100</w:t>
            </w:r>
          </w:p>
        </w:tc>
      </w:tr>
      <w:tr w:rsidR="000A660B" w:rsidRPr="00C72C5E" w14:paraId="51D5513C" w14:textId="7248AD43"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598EC05A" w14:textId="77777777" w:rsidR="000A660B" w:rsidRPr="00C72C5E" w:rsidRDefault="000A660B" w:rsidP="000A660B">
            <w:pPr>
              <w:jc w:val="center"/>
            </w:pPr>
            <w:r w:rsidRPr="00C72C5E">
              <w:rPr>
                <w:sz w:val="22"/>
                <w:szCs w:val="22"/>
              </w:rPr>
              <w:t>3</w:t>
            </w:r>
          </w:p>
        </w:tc>
        <w:tc>
          <w:tcPr>
            <w:tcW w:w="3423" w:type="pct"/>
            <w:gridSpan w:val="3"/>
            <w:tcBorders>
              <w:top w:val="single" w:sz="8" w:space="0" w:color="auto"/>
              <w:left w:val="single" w:sz="8" w:space="0" w:color="auto"/>
              <w:bottom w:val="single" w:sz="8" w:space="0" w:color="auto"/>
              <w:right w:val="single" w:sz="4" w:space="0" w:color="auto"/>
            </w:tcBorders>
            <w:shd w:val="clear" w:color="auto" w:fill="auto"/>
            <w:vAlign w:val="center"/>
          </w:tcPr>
          <w:p w14:paraId="54761A21" w14:textId="77777777" w:rsidR="000A660B" w:rsidRPr="00C72C5E" w:rsidRDefault="000A660B" w:rsidP="00C44A25">
            <w:pPr>
              <w:jc w:val="center"/>
              <w:rPr>
                <w:b/>
              </w:rPr>
            </w:pPr>
            <w:r w:rsidRPr="00C72C5E">
              <w:rPr>
                <w:b/>
                <w:sz w:val="22"/>
                <w:szCs w:val="22"/>
              </w:rPr>
              <w:t>Планировочный район Ошейкинское</w:t>
            </w:r>
          </w:p>
        </w:tc>
        <w:tc>
          <w:tcPr>
            <w:tcW w:w="1218" w:type="pct"/>
            <w:tcBorders>
              <w:top w:val="single" w:sz="8" w:space="0" w:color="auto"/>
              <w:left w:val="single" w:sz="4" w:space="0" w:color="auto"/>
              <w:bottom w:val="single" w:sz="8" w:space="0" w:color="auto"/>
              <w:right w:val="single" w:sz="4" w:space="0" w:color="auto"/>
            </w:tcBorders>
            <w:shd w:val="clear" w:color="auto" w:fill="auto"/>
            <w:vAlign w:val="center"/>
          </w:tcPr>
          <w:p w14:paraId="464FE7F1" w14:textId="77777777" w:rsidR="000A660B" w:rsidRPr="00C72C5E" w:rsidRDefault="000A660B" w:rsidP="000A660B">
            <w:pPr>
              <w:jc w:val="center"/>
              <w:rPr>
                <w:b/>
              </w:rPr>
            </w:pPr>
          </w:p>
        </w:tc>
      </w:tr>
      <w:tr w:rsidR="000A660B" w:rsidRPr="00C72C5E" w14:paraId="2D617EC1"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7F9A3E30" w14:textId="77777777" w:rsidR="000A660B" w:rsidRPr="00C72C5E" w:rsidRDefault="000A660B" w:rsidP="000A660B">
            <w:pPr>
              <w:jc w:val="center"/>
            </w:pPr>
            <w:r w:rsidRPr="00C72C5E">
              <w:rPr>
                <w:sz w:val="22"/>
                <w:szCs w:val="22"/>
              </w:rPr>
              <w:t>3.1</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5B50BE02" w14:textId="77777777" w:rsidR="000A660B" w:rsidRPr="00C72C5E" w:rsidRDefault="000A660B" w:rsidP="00C03860">
            <w:r w:rsidRPr="00C72C5E">
              <w:rPr>
                <w:sz w:val="22"/>
                <w:szCs w:val="22"/>
              </w:rPr>
              <w:t xml:space="preserve">Станция технического обслуживания (шиномонтаж и мойка) </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43963542" w14:textId="77777777" w:rsidR="000A660B" w:rsidRPr="00C72C5E" w:rsidRDefault="000A660B" w:rsidP="00C44A25">
            <w:r w:rsidRPr="00C72C5E">
              <w:rPr>
                <w:sz w:val="22"/>
                <w:szCs w:val="22"/>
              </w:rPr>
              <w:t>д. Григорово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7485F958" w14:textId="77777777" w:rsidR="000A660B" w:rsidRPr="00C72C5E" w:rsidRDefault="000A660B" w:rsidP="00747D2D">
            <w:pPr>
              <w:jc w:val="center"/>
            </w:pPr>
            <w:r w:rsidRPr="00C72C5E">
              <w:rPr>
                <w:sz w:val="22"/>
                <w:szCs w:val="22"/>
              </w:rPr>
              <w:t>Обслуживание легковых автомобилей</w:t>
            </w:r>
          </w:p>
        </w:tc>
        <w:tc>
          <w:tcPr>
            <w:tcW w:w="1218" w:type="pct"/>
            <w:tcBorders>
              <w:top w:val="single" w:sz="8" w:space="0" w:color="auto"/>
              <w:left w:val="single" w:sz="8" w:space="0" w:color="auto"/>
              <w:bottom w:val="single" w:sz="8" w:space="0" w:color="auto"/>
              <w:right w:val="single" w:sz="4" w:space="0" w:color="auto"/>
            </w:tcBorders>
            <w:shd w:val="clear" w:color="auto" w:fill="auto"/>
            <w:vAlign w:val="center"/>
          </w:tcPr>
          <w:p w14:paraId="52BB930A" w14:textId="77777777" w:rsidR="000A660B" w:rsidRPr="00C72C5E" w:rsidRDefault="000A660B" w:rsidP="00747D2D">
            <w:pPr>
              <w:jc w:val="center"/>
            </w:pPr>
            <w:r w:rsidRPr="00C72C5E">
              <w:rPr>
                <w:sz w:val="22"/>
                <w:szCs w:val="22"/>
              </w:rPr>
              <w:t>50</w:t>
            </w:r>
          </w:p>
        </w:tc>
      </w:tr>
      <w:tr w:rsidR="000A660B" w:rsidRPr="00C72C5E" w14:paraId="2140FC27"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10486E49" w14:textId="77777777" w:rsidR="000A660B" w:rsidRPr="00C72C5E" w:rsidRDefault="000A660B" w:rsidP="000A660B">
            <w:pPr>
              <w:jc w:val="center"/>
            </w:pPr>
            <w:r w:rsidRPr="00C72C5E">
              <w:rPr>
                <w:sz w:val="22"/>
                <w:szCs w:val="22"/>
              </w:rPr>
              <w:t>3.2</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45BBA007" w14:textId="77777777" w:rsidR="000A660B" w:rsidRPr="00C72C5E" w:rsidRDefault="000A660B" w:rsidP="00C03860">
            <w:r w:rsidRPr="00C72C5E">
              <w:rPr>
                <w:rFonts w:ascii="Times" w:hAnsi="Times" w:cs="Times"/>
                <w:bCs/>
                <w:sz w:val="22"/>
                <w:szCs w:val="22"/>
              </w:rPr>
              <w:t xml:space="preserve">ООО «Экоторф» </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49F702E6" w14:textId="77777777" w:rsidR="000A660B" w:rsidRPr="00C72C5E" w:rsidRDefault="000A660B" w:rsidP="00C44A25">
            <w:r w:rsidRPr="00C72C5E">
              <w:rPr>
                <w:rFonts w:ascii="Times" w:hAnsi="Times" w:cs="Times"/>
                <w:bCs/>
                <w:sz w:val="22"/>
                <w:szCs w:val="22"/>
              </w:rPr>
              <w:t>п. Торфяной, д. 46</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24370554" w14:textId="77777777" w:rsidR="000A660B" w:rsidRPr="00C72C5E" w:rsidRDefault="000A660B" w:rsidP="00747D2D">
            <w:pPr>
              <w:jc w:val="center"/>
            </w:pPr>
            <w:r w:rsidRPr="00C72C5E">
              <w:rPr>
                <w:rFonts w:ascii="Times" w:hAnsi="Times" w:cs="Times"/>
                <w:sz w:val="22"/>
                <w:szCs w:val="22"/>
              </w:rPr>
              <w:t>Производственная база предприятия по добыче торфа</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6DD41DD6" w14:textId="77777777" w:rsidR="000A660B" w:rsidRPr="00C72C5E" w:rsidRDefault="000A660B" w:rsidP="00747D2D">
            <w:pPr>
              <w:jc w:val="center"/>
            </w:pPr>
            <w:r w:rsidRPr="00C72C5E">
              <w:rPr>
                <w:sz w:val="22"/>
                <w:szCs w:val="22"/>
              </w:rPr>
              <w:t>100</w:t>
            </w:r>
          </w:p>
        </w:tc>
      </w:tr>
      <w:tr w:rsidR="000A660B" w:rsidRPr="00C72C5E" w14:paraId="01D84CCB"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55161A57" w14:textId="77777777" w:rsidR="000A660B" w:rsidRPr="00C72C5E" w:rsidRDefault="000A660B" w:rsidP="000A660B">
            <w:pPr>
              <w:jc w:val="center"/>
            </w:pPr>
            <w:r w:rsidRPr="00C72C5E">
              <w:rPr>
                <w:sz w:val="22"/>
                <w:szCs w:val="22"/>
              </w:rPr>
              <w:t>3.3</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4BFD61F5" w14:textId="77777777" w:rsidR="000A660B" w:rsidRPr="00C72C5E" w:rsidRDefault="000A660B" w:rsidP="00C03860">
            <w:r w:rsidRPr="00C72C5E">
              <w:rPr>
                <w:sz w:val="22"/>
                <w:szCs w:val="22"/>
              </w:rPr>
              <w:t>АЗС</w:t>
            </w:r>
            <w:r w:rsidRPr="00C72C5E">
              <w:rPr>
                <w:sz w:val="22"/>
                <w:szCs w:val="22"/>
                <w:lang w:val="en-US"/>
              </w:rPr>
              <w:t xml:space="preserve"> </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52A3D27D" w14:textId="77777777" w:rsidR="000A660B" w:rsidRPr="00C72C5E" w:rsidRDefault="000A660B" w:rsidP="00C44A25">
            <w:r w:rsidRPr="00C72C5E">
              <w:rPr>
                <w:sz w:val="22"/>
                <w:szCs w:val="22"/>
              </w:rPr>
              <w:t>д. Ошейкино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71CEE11F" w14:textId="77777777" w:rsidR="000A660B" w:rsidRPr="00C72C5E" w:rsidRDefault="000A660B" w:rsidP="00747D2D">
            <w:pPr>
              <w:jc w:val="center"/>
            </w:pPr>
            <w:r w:rsidRPr="00C72C5E">
              <w:rPr>
                <w:sz w:val="22"/>
                <w:szCs w:val="22"/>
              </w:rPr>
              <w:t>Заправка топливом (бензин, ДТ), 4 поста</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289F48B1" w14:textId="77777777" w:rsidR="000A660B" w:rsidRPr="00C72C5E" w:rsidRDefault="000A660B" w:rsidP="00747D2D">
            <w:pPr>
              <w:jc w:val="center"/>
            </w:pPr>
            <w:r w:rsidRPr="00C72C5E">
              <w:rPr>
                <w:sz w:val="22"/>
                <w:szCs w:val="22"/>
              </w:rPr>
              <w:t>100</w:t>
            </w:r>
          </w:p>
        </w:tc>
      </w:tr>
      <w:tr w:rsidR="000A660B" w:rsidRPr="00C72C5E" w14:paraId="0FA4E2C1" w14:textId="77777777" w:rsidTr="000A660B">
        <w:trPr>
          <w:cantSplit/>
        </w:trPr>
        <w:tc>
          <w:tcPr>
            <w:tcW w:w="359" w:type="pct"/>
            <w:tcBorders>
              <w:top w:val="single" w:sz="8" w:space="0" w:color="auto"/>
              <w:left w:val="single" w:sz="8" w:space="0" w:color="auto"/>
              <w:bottom w:val="single" w:sz="8" w:space="0" w:color="auto"/>
              <w:right w:val="single" w:sz="8" w:space="0" w:color="auto"/>
            </w:tcBorders>
            <w:shd w:val="clear" w:color="auto" w:fill="auto"/>
            <w:vAlign w:val="center"/>
          </w:tcPr>
          <w:p w14:paraId="6206C410" w14:textId="77777777" w:rsidR="000A660B" w:rsidRPr="00C72C5E" w:rsidRDefault="000A660B" w:rsidP="000A660B">
            <w:pPr>
              <w:jc w:val="center"/>
            </w:pPr>
            <w:r w:rsidRPr="00C72C5E">
              <w:rPr>
                <w:sz w:val="22"/>
                <w:szCs w:val="22"/>
              </w:rPr>
              <w:t>3.4</w:t>
            </w:r>
          </w:p>
        </w:tc>
        <w:tc>
          <w:tcPr>
            <w:tcW w:w="1109" w:type="pct"/>
            <w:tcBorders>
              <w:top w:val="single" w:sz="8" w:space="0" w:color="auto"/>
              <w:left w:val="single" w:sz="8" w:space="0" w:color="auto"/>
              <w:bottom w:val="single" w:sz="8" w:space="0" w:color="auto"/>
              <w:right w:val="single" w:sz="8" w:space="0" w:color="auto"/>
            </w:tcBorders>
            <w:shd w:val="clear" w:color="auto" w:fill="auto"/>
            <w:vAlign w:val="center"/>
          </w:tcPr>
          <w:p w14:paraId="389C931E" w14:textId="77777777" w:rsidR="000A660B" w:rsidRPr="00C72C5E" w:rsidRDefault="000A660B" w:rsidP="00C03860">
            <w:r w:rsidRPr="00C72C5E">
              <w:rPr>
                <w:sz w:val="22"/>
                <w:szCs w:val="22"/>
              </w:rPr>
              <w:t xml:space="preserve">МАЗК </w:t>
            </w:r>
          </w:p>
        </w:tc>
        <w:tc>
          <w:tcPr>
            <w:tcW w:w="1148" w:type="pct"/>
            <w:tcBorders>
              <w:top w:val="single" w:sz="8" w:space="0" w:color="auto"/>
              <w:left w:val="single" w:sz="8" w:space="0" w:color="auto"/>
              <w:bottom w:val="single" w:sz="8" w:space="0" w:color="auto"/>
              <w:right w:val="single" w:sz="8" w:space="0" w:color="auto"/>
            </w:tcBorders>
            <w:shd w:val="clear" w:color="auto" w:fill="auto"/>
            <w:vAlign w:val="center"/>
          </w:tcPr>
          <w:p w14:paraId="69C4BB04" w14:textId="77777777" w:rsidR="000A660B" w:rsidRPr="00C72C5E" w:rsidRDefault="000A660B" w:rsidP="00C44A25">
            <w:r w:rsidRPr="00C72C5E">
              <w:rPr>
                <w:sz w:val="22"/>
                <w:szCs w:val="22"/>
              </w:rPr>
              <w:t>д. Ушаково</w:t>
            </w:r>
          </w:p>
        </w:tc>
        <w:tc>
          <w:tcPr>
            <w:tcW w:w="1166" w:type="pct"/>
            <w:tcBorders>
              <w:top w:val="single" w:sz="8" w:space="0" w:color="auto"/>
              <w:left w:val="single" w:sz="8" w:space="0" w:color="auto"/>
              <w:bottom w:val="single" w:sz="8" w:space="0" w:color="auto"/>
              <w:right w:val="single" w:sz="8" w:space="0" w:color="auto"/>
            </w:tcBorders>
            <w:shd w:val="clear" w:color="auto" w:fill="auto"/>
            <w:vAlign w:val="center"/>
          </w:tcPr>
          <w:p w14:paraId="3B476F7B" w14:textId="77777777" w:rsidR="000A660B" w:rsidRPr="00C72C5E" w:rsidRDefault="000A660B" w:rsidP="00747D2D">
            <w:pPr>
              <w:jc w:val="center"/>
            </w:pPr>
            <w:r w:rsidRPr="00C72C5E">
              <w:rPr>
                <w:sz w:val="22"/>
                <w:szCs w:val="22"/>
              </w:rPr>
              <w:t>Заправка топливом (бензин, ДТ, газ), 5 постов</w:t>
            </w:r>
          </w:p>
        </w:tc>
        <w:tc>
          <w:tcPr>
            <w:tcW w:w="1218" w:type="pct"/>
            <w:tcBorders>
              <w:top w:val="single" w:sz="8" w:space="0" w:color="auto"/>
              <w:left w:val="single" w:sz="8" w:space="0" w:color="auto"/>
              <w:bottom w:val="single" w:sz="8" w:space="0" w:color="auto"/>
              <w:right w:val="single" w:sz="8" w:space="0" w:color="auto"/>
            </w:tcBorders>
            <w:shd w:val="clear" w:color="auto" w:fill="auto"/>
            <w:vAlign w:val="center"/>
          </w:tcPr>
          <w:p w14:paraId="3E8C9228" w14:textId="77777777" w:rsidR="000A660B" w:rsidRPr="00C72C5E" w:rsidRDefault="000A660B" w:rsidP="00747D2D">
            <w:pPr>
              <w:jc w:val="center"/>
            </w:pPr>
            <w:r w:rsidRPr="00C72C5E">
              <w:rPr>
                <w:sz w:val="22"/>
                <w:szCs w:val="22"/>
              </w:rPr>
              <w:t>100</w:t>
            </w:r>
          </w:p>
        </w:tc>
      </w:tr>
    </w:tbl>
    <w:p w14:paraId="439BCBDF" w14:textId="77777777" w:rsidR="001D6BCD" w:rsidRPr="00C72C5E" w:rsidRDefault="001D6BCD" w:rsidP="001D6BCD">
      <w:pPr>
        <w:pStyle w:val="af0"/>
        <w:spacing w:before="120" w:after="0"/>
        <w:ind w:firstLine="709"/>
        <w:jc w:val="both"/>
      </w:pPr>
      <w:r w:rsidRPr="00C72C5E">
        <w:t xml:space="preserve">Подавляющее количество предприятий сосредоточено в </w:t>
      </w:r>
      <w:r w:rsidR="00E623C7" w:rsidRPr="00C72C5E">
        <w:t>п.г.т.</w:t>
      </w:r>
      <w:r w:rsidRPr="00C72C5E">
        <w:t> Лотошино, где они сгруппированы в несколько производственных зон:</w:t>
      </w:r>
    </w:p>
    <w:p w14:paraId="4AE907F9" w14:textId="77777777" w:rsidR="001D6BCD" w:rsidRPr="00C72C5E" w:rsidRDefault="001D6BCD" w:rsidP="00B7711F">
      <w:pPr>
        <w:pStyle w:val="af0"/>
        <w:numPr>
          <w:ilvl w:val="0"/>
          <w:numId w:val="17"/>
        </w:numPr>
        <w:spacing w:after="0"/>
        <w:ind w:left="1134" w:hanging="425"/>
        <w:jc w:val="both"/>
      </w:pPr>
      <w:proofErr w:type="gramStart"/>
      <w:r w:rsidRPr="00C72C5E">
        <w:t>в</w:t>
      </w:r>
      <w:proofErr w:type="gramEnd"/>
      <w:r w:rsidRPr="00C72C5E">
        <w:t xml:space="preserve"> северной части </w:t>
      </w:r>
      <w:r w:rsidR="00E623C7" w:rsidRPr="00C72C5E">
        <w:t>п.г.т.</w:t>
      </w:r>
      <w:r w:rsidRPr="00C72C5E">
        <w:t xml:space="preserve"> Лотошино, вдоль Туровского проезда: ООО «Мебель» (производство корпусной мебели), ООО «Вуд-Мастер» </w:t>
      </w:r>
      <w:r w:rsidR="00582106" w:rsidRPr="00C72C5E">
        <w:t>(п</w:t>
      </w:r>
      <w:r w:rsidRPr="00C72C5E">
        <w:t>роизводство деревянных стеклопакетов), ОАО «Молот» (</w:t>
      </w:r>
      <w:r w:rsidR="0081794C" w:rsidRPr="00C72C5E">
        <w:t>производство резиновых изделий)</w:t>
      </w:r>
      <w:r w:rsidRPr="00C72C5E">
        <w:t>;</w:t>
      </w:r>
    </w:p>
    <w:p w14:paraId="68E3ACC1" w14:textId="77777777" w:rsidR="001D6BCD" w:rsidRPr="00C72C5E" w:rsidRDefault="001D6BCD" w:rsidP="00B7711F">
      <w:pPr>
        <w:pStyle w:val="af0"/>
        <w:numPr>
          <w:ilvl w:val="0"/>
          <w:numId w:val="17"/>
        </w:numPr>
        <w:spacing w:after="0"/>
        <w:ind w:left="1134" w:hanging="425"/>
        <w:jc w:val="both"/>
      </w:pPr>
      <w:proofErr w:type="gramStart"/>
      <w:r w:rsidRPr="00C72C5E">
        <w:t>в</w:t>
      </w:r>
      <w:proofErr w:type="gramEnd"/>
      <w:r w:rsidRPr="00C72C5E">
        <w:t xml:space="preserve"> центральной части </w:t>
      </w:r>
      <w:r w:rsidR="00E623C7" w:rsidRPr="00C72C5E">
        <w:t>п.г.т.</w:t>
      </w:r>
      <w:r w:rsidRPr="00C72C5E">
        <w:t> Лотошино, рядом с ул. Центральная: ООО «МАКОФАРМ-ЖИЗНЬ» (производство безалкогольной продукции и минеральной воды), ООО «Лотошинская вода»» (производство минеральной воды, бутилированной питьевой воды и другой безалкогольной продукции);</w:t>
      </w:r>
    </w:p>
    <w:p w14:paraId="01674507" w14:textId="77777777" w:rsidR="001D6BCD" w:rsidRPr="00C72C5E" w:rsidRDefault="001D6BCD" w:rsidP="00B7711F">
      <w:pPr>
        <w:pStyle w:val="af0"/>
        <w:numPr>
          <w:ilvl w:val="0"/>
          <w:numId w:val="17"/>
        </w:numPr>
        <w:spacing w:after="0"/>
        <w:ind w:left="1134" w:hanging="425"/>
        <w:jc w:val="both"/>
      </w:pPr>
      <w:proofErr w:type="gramStart"/>
      <w:r w:rsidRPr="00C72C5E">
        <w:t>в</w:t>
      </w:r>
      <w:proofErr w:type="gramEnd"/>
      <w:r w:rsidRPr="00C72C5E">
        <w:t xml:space="preserve"> южной части </w:t>
      </w:r>
      <w:r w:rsidR="00E623C7" w:rsidRPr="00C72C5E">
        <w:t>п.г.т.</w:t>
      </w:r>
      <w:r w:rsidRPr="00C72C5E">
        <w:t> Лотошино</w:t>
      </w:r>
      <w:r w:rsidR="0081794C" w:rsidRPr="00C72C5E">
        <w:t xml:space="preserve"> и в п. Кировский</w:t>
      </w:r>
      <w:r w:rsidRPr="00C72C5E">
        <w:t>, вдоль автомобильной дороги «Лотошино – Суворово – Клин» и ул. Рогова: ООО «ТЕПСО» (производство машин специального назначения и их составных частей, монтаж, ремонт и техническое обслуживание спецмашин), ОАО «Лотошинский автодор» (ремонт и содержание дорог), ЗАО «РегионАвтоТрансЛотошино» (транспортное обслуживание).</w:t>
      </w:r>
    </w:p>
    <w:p w14:paraId="71CFDA02" w14:textId="77777777" w:rsidR="002238B1" w:rsidRPr="00C72C5E" w:rsidRDefault="002238B1" w:rsidP="00522588">
      <w:pPr>
        <w:ind w:firstLine="709"/>
        <w:jc w:val="both"/>
        <w:rPr>
          <w:bCs/>
        </w:rPr>
      </w:pPr>
      <w:r w:rsidRPr="00C72C5E">
        <w:rPr>
          <w:bCs/>
        </w:rPr>
        <w:t xml:space="preserve">У большинства производственных предприятий, расположенных как в </w:t>
      </w:r>
      <w:r w:rsidR="00E623C7" w:rsidRPr="00C72C5E">
        <w:rPr>
          <w:bCs/>
        </w:rPr>
        <w:t>п.г.т.</w:t>
      </w:r>
      <w:r w:rsidRPr="00C72C5E">
        <w:rPr>
          <w:bCs/>
        </w:rPr>
        <w:t> Лотошино, так и в сельской местности, санитарно-защитные зоны не выдержаны.</w:t>
      </w:r>
    </w:p>
    <w:p w14:paraId="4DEB6EF8" w14:textId="77777777" w:rsidR="009F395F" w:rsidRPr="00C72C5E" w:rsidRDefault="002238B1" w:rsidP="00522588">
      <w:pPr>
        <w:ind w:firstLine="709"/>
        <w:jc w:val="both"/>
        <w:rPr>
          <w:bCs/>
          <w:iCs/>
        </w:rPr>
      </w:pPr>
      <w:r w:rsidRPr="00C72C5E">
        <w:rPr>
          <w:bCs/>
        </w:rPr>
        <w:t xml:space="preserve">Для сельской местности серьёзными источниками воздействия на окружающую среду являются объекты сельского хозяйства. </w:t>
      </w:r>
      <w:r w:rsidRPr="00C72C5E">
        <w:rPr>
          <w:bCs/>
          <w:iCs/>
        </w:rPr>
        <w:t xml:space="preserve">Наибольшее влияние на окружающую среду оказывают крупные молочно-товарные фермы с содержанием более 1200 голов скота, </w:t>
      </w:r>
      <w:r w:rsidR="009F395F" w:rsidRPr="00C72C5E">
        <w:rPr>
          <w:bCs/>
          <w:iCs/>
        </w:rPr>
        <w:t>к которым относятся:</w:t>
      </w:r>
    </w:p>
    <w:p w14:paraId="5C0D0937" w14:textId="77777777" w:rsidR="009F395F" w:rsidRPr="00C72C5E" w:rsidRDefault="002238B1" w:rsidP="00B7711F">
      <w:pPr>
        <w:pStyle w:val="affff6"/>
        <w:numPr>
          <w:ilvl w:val="0"/>
          <w:numId w:val="20"/>
        </w:numPr>
        <w:spacing w:after="0" w:line="240" w:lineRule="auto"/>
        <w:ind w:left="1134" w:hanging="425"/>
        <w:contextualSpacing w:val="0"/>
        <w:jc w:val="both"/>
        <w:rPr>
          <w:rFonts w:ascii="Times New Roman" w:hAnsi="Times New Roman"/>
          <w:sz w:val="24"/>
          <w:szCs w:val="24"/>
        </w:rPr>
      </w:pPr>
      <w:proofErr w:type="gramStart"/>
      <w:r w:rsidRPr="00C72C5E">
        <w:rPr>
          <w:rFonts w:ascii="Times New Roman" w:hAnsi="Times New Roman"/>
          <w:sz w:val="24"/>
          <w:szCs w:val="24"/>
        </w:rPr>
        <w:t>центральная</w:t>
      </w:r>
      <w:proofErr w:type="gramEnd"/>
      <w:r w:rsidRPr="00C72C5E">
        <w:rPr>
          <w:rFonts w:ascii="Times New Roman" w:hAnsi="Times New Roman"/>
          <w:sz w:val="24"/>
          <w:szCs w:val="24"/>
        </w:rPr>
        <w:t xml:space="preserve"> ферма ОАО «Совхоз им. Кирова» на 1400 голов скота</w:t>
      </w:r>
      <w:r w:rsidR="009F395F" w:rsidRPr="00C72C5E">
        <w:rPr>
          <w:rFonts w:ascii="Times New Roman" w:hAnsi="Times New Roman"/>
          <w:sz w:val="24"/>
          <w:szCs w:val="24"/>
        </w:rPr>
        <w:t xml:space="preserve"> в п.</w:t>
      </w:r>
      <w:r w:rsidR="0081794C" w:rsidRPr="00C72C5E">
        <w:rPr>
          <w:rFonts w:ascii="Times New Roman" w:hAnsi="Times New Roman"/>
          <w:sz w:val="24"/>
          <w:szCs w:val="24"/>
        </w:rPr>
        <w:t> </w:t>
      </w:r>
      <w:r w:rsidR="009F395F" w:rsidRPr="00C72C5E">
        <w:rPr>
          <w:rFonts w:ascii="Times New Roman" w:hAnsi="Times New Roman"/>
          <w:sz w:val="24"/>
          <w:szCs w:val="24"/>
        </w:rPr>
        <w:t>Кировский;</w:t>
      </w:r>
    </w:p>
    <w:p w14:paraId="7B277D1C" w14:textId="77777777" w:rsidR="009F395F" w:rsidRPr="00C72C5E" w:rsidRDefault="002238B1" w:rsidP="00B7711F">
      <w:pPr>
        <w:pStyle w:val="affff6"/>
        <w:numPr>
          <w:ilvl w:val="0"/>
          <w:numId w:val="20"/>
        </w:numPr>
        <w:spacing w:after="0" w:line="240" w:lineRule="auto"/>
        <w:ind w:left="1134" w:hanging="425"/>
        <w:contextualSpacing w:val="0"/>
        <w:jc w:val="both"/>
        <w:rPr>
          <w:rFonts w:ascii="Times New Roman" w:hAnsi="Times New Roman"/>
          <w:sz w:val="24"/>
          <w:szCs w:val="24"/>
        </w:rPr>
      </w:pPr>
      <w:proofErr w:type="gramStart"/>
      <w:r w:rsidRPr="00C72C5E">
        <w:rPr>
          <w:rFonts w:ascii="Times New Roman" w:hAnsi="Times New Roman"/>
          <w:sz w:val="24"/>
          <w:szCs w:val="24"/>
        </w:rPr>
        <w:t>молочно</w:t>
      </w:r>
      <w:proofErr w:type="gramEnd"/>
      <w:r w:rsidRPr="00C72C5E">
        <w:rPr>
          <w:rFonts w:ascii="Times New Roman" w:hAnsi="Times New Roman"/>
          <w:sz w:val="24"/>
          <w:szCs w:val="24"/>
        </w:rPr>
        <w:t xml:space="preserve">-товарная ферма </w:t>
      </w:r>
      <w:r w:rsidRPr="00C72C5E">
        <w:rPr>
          <w:rFonts w:ascii="Times New Roman" w:hAnsi="Times New Roman"/>
          <w:bCs/>
          <w:sz w:val="24"/>
          <w:szCs w:val="24"/>
        </w:rPr>
        <w:t>«</w:t>
      </w:r>
      <w:r w:rsidRPr="00C72C5E">
        <w:rPr>
          <w:rFonts w:ascii="Times New Roman" w:hAnsi="Times New Roman"/>
          <w:sz w:val="24"/>
          <w:szCs w:val="24"/>
        </w:rPr>
        <w:t>Савостино</w:t>
      </w:r>
      <w:r w:rsidR="009F395F" w:rsidRPr="00C72C5E">
        <w:rPr>
          <w:rFonts w:ascii="Times New Roman" w:hAnsi="Times New Roman"/>
          <w:sz w:val="24"/>
          <w:szCs w:val="24"/>
        </w:rPr>
        <w:t>-</w:t>
      </w:r>
      <w:r w:rsidRPr="00C72C5E">
        <w:rPr>
          <w:rFonts w:ascii="Times New Roman" w:hAnsi="Times New Roman"/>
          <w:sz w:val="24"/>
          <w:szCs w:val="24"/>
          <w:lang w:val="en-US"/>
        </w:rPr>
        <w:t>I</w:t>
      </w:r>
      <w:r w:rsidRPr="00C72C5E">
        <w:rPr>
          <w:rFonts w:ascii="Times New Roman" w:hAnsi="Times New Roman"/>
          <w:sz w:val="24"/>
          <w:szCs w:val="24"/>
        </w:rPr>
        <w:t>» на 1900 голов</w:t>
      </w:r>
      <w:r w:rsidR="009F395F" w:rsidRPr="00C72C5E">
        <w:rPr>
          <w:rFonts w:ascii="Times New Roman" w:hAnsi="Times New Roman"/>
          <w:sz w:val="24"/>
          <w:szCs w:val="24"/>
        </w:rPr>
        <w:t xml:space="preserve"> в д. Савостино-</w:t>
      </w:r>
      <w:r w:rsidR="009F395F" w:rsidRPr="00C72C5E">
        <w:rPr>
          <w:rFonts w:ascii="Times New Roman" w:hAnsi="Times New Roman"/>
          <w:sz w:val="24"/>
          <w:szCs w:val="24"/>
          <w:lang w:val="en-US"/>
        </w:rPr>
        <w:t>I</w:t>
      </w:r>
      <w:r w:rsidR="009F395F" w:rsidRPr="00C72C5E">
        <w:rPr>
          <w:rFonts w:ascii="Times New Roman" w:hAnsi="Times New Roman"/>
          <w:sz w:val="24"/>
          <w:szCs w:val="24"/>
        </w:rPr>
        <w:t>,</w:t>
      </w:r>
    </w:p>
    <w:p w14:paraId="34F79E39" w14:textId="77777777" w:rsidR="002238B1" w:rsidRPr="00C72C5E" w:rsidRDefault="002238B1" w:rsidP="00522588">
      <w:pPr>
        <w:ind w:firstLine="709"/>
        <w:jc w:val="both"/>
        <w:rPr>
          <w:bCs/>
          <w:iCs/>
        </w:rPr>
      </w:pPr>
      <w:proofErr w:type="gramStart"/>
      <w:r w:rsidRPr="00C72C5E">
        <w:rPr>
          <w:bCs/>
          <w:iCs/>
        </w:rPr>
        <w:t>а</w:t>
      </w:r>
      <w:proofErr w:type="gramEnd"/>
      <w:r w:rsidRPr="00C72C5E">
        <w:rPr>
          <w:bCs/>
          <w:iCs/>
        </w:rPr>
        <w:t xml:space="preserve"> также навозохранилища, санитарно-защитные зоны которых составляют по </w:t>
      </w:r>
      <w:smartTag w:uri="urn:schemas-microsoft-com:office:smarttags" w:element="metricconverter">
        <w:smartTagPr>
          <w:attr w:name="ProductID" w:val="500 м"/>
        </w:smartTagPr>
        <w:r w:rsidRPr="00C72C5E">
          <w:rPr>
            <w:bCs/>
            <w:iCs/>
          </w:rPr>
          <w:t>500 м</w:t>
        </w:r>
      </w:smartTag>
      <w:r w:rsidRPr="00C72C5E">
        <w:rPr>
          <w:bCs/>
          <w:iCs/>
        </w:rPr>
        <w:t xml:space="preserve">. </w:t>
      </w:r>
    </w:p>
    <w:p w14:paraId="1A7DBEB6" w14:textId="77777777" w:rsidR="002238B1" w:rsidRPr="00C72C5E" w:rsidRDefault="002238B1" w:rsidP="00522588">
      <w:pPr>
        <w:ind w:firstLine="709"/>
        <w:jc w:val="both"/>
        <w:rPr>
          <w:bCs/>
          <w:iCs/>
        </w:rPr>
      </w:pPr>
      <w:r w:rsidRPr="00C72C5E">
        <w:rPr>
          <w:bCs/>
          <w:iCs/>
        </w:rPr>
        <w:lastRenderedPageBreak/>
        <w:t xml:space="preserve">На территории </w:t>
      </w:r>
      <w:r w:rsidR="00AE54A4" w:rsidRPr="00C72C5E">
        <w:t>муниципального</w:t>
      </w:r>
      <w:r w:rsidR="009F395F" w:rsidRPr="00C72C5E">
        <w:rPr>
          <w:bCs/>
          <w:iCs/>
        </w:rPr>
        <w:t xml:space="preserve"> округа </w:t>
      </w:r>
      <w:r w:rsidRPr="00C72C5E">
        <w:rPr>
          <w:bCs/>
          <w:iCs/>
        </w:rPr>
        <w:t>Лотоши</w:t>
      </w:r>
      <w:r w:rsidR="00003A09" w:rsidRPr="00C72C5E">
        <w:rPr>
          <w:bCs/>
          <w:iCs/>
        </w:rPr>
        <w:t>н</w:t>
      </w:r>
      <w:r w:rsidRPr="00C72C5E">
        <w:rPr>
          <w:bCs/>
          <w:iCs/>
        </w:rPr>
        <w:t xml:space="preserve">о централизованные системы бытовой канализации развиты слабо. Большинство населённых пунктов не обеспечены централизованными системами отвода и очистки бытовых стоков. </w:t>
      </w:r>
    </w:p>
    <w:p w14:paraId="650A02F6" w14:textId="77777777" w:rsidR="00DD070D" w:rsidRPr="00C72C5E" w:rsidRDefault="001D6BCD" w:rsidP="00522588">
      <w:pPr>
        <w:ind w:firstLine="709"/>
        <w:jc w:val="both"/>
        <w:rPr>
          <w:bCs/>
          <w:iCs/>
        </w:rPr>
      </w:pPr>
      <w:r w:rsidRPr="00C72C5E">
        <w:rPr>
          <w:bCs/>
          <w:iCs/>
        </w:rPr>
        <w:t xml:space="preserve">Информация о санитарно-защитных зонах канализационных </w:t>
      </w:r>
      <w:r w:rsidR="002B43E8" w:rsidRPr="00C72C5E">
        <w:rPr>
          <w:bCs/>
          <w:iCs/>
        </w:rPr>
        <w:t xml:space="preserve">очистных </w:t>
      </w:r>
      <w:r w:rsidRPr="00C72C5E">
        <w:rPr>
          <w:bCs/>
          <w:iCs/>
        </w:rPr>
        <w:t xml:space="preserve">сооружений, расположенных </w:t>
      </w:r>
      <w:r w:rsidR="002B43E8" w:rsidRPr="00C72C5E">
        <w:rPr>
          <w:bCs/>
          <w:iCs/>
        </w:rPr>
        <w:t xml:space="preserve">в </w:t>
      </w:r>
      <w:r w:rsidR="00AE54A4" w:rsidRPr="00C72C5E">
        <w:t>муниципального</w:t>
      </w:r>
      <w:r w:rsidR="009F395F" w:rsidRPr="00C72C5E">
        <w:rPr>
          <w:bCs/>
          <w:iCs/>
        </w:rPr>
        <w:t xml:space="preserve"> округе </w:t>
      </w:r>
      <w:r w:rsidR="002B43E8" w:rsidRPr="00C72C5E">
        <w:rPr>
          <w:bCs/>
          <w:iCs/>
        </w:rPr>
        <w:t>Лотошин</w:t>
      </w:r>
      <w:r w:rsidR="009F395F" w:rsidRPr="00C72C5E">
        <w:rPr>
          <w:bCs/>
          <w:iCs/>
        </w:rPr>
        <w:t>о</w:t>
      </w:r>
      <w:r w:rsidR="002B43E8" w:rsidRPr="00C72C5E">
        <w:rPr>
          <w:bCs/>
          <w:iCs/>
        </w:rPr>
        <w:t xml:space="preserve"> и </w:t>
      </w:r>
      <w:r w:rsidRPr="00C72C5E">
        <w:rPr>
          <w:bCs/>
          <w:iCs/>
        </w:rPr>
        <w:t>осуществляющих сброс сточных вод после очистки в поверхностные водоёмы</w:t>
      </w:r>
      <w:r w:rsidR="002B43E8" w:rsidRPr="00C72C5E">
        <w:rPr>
          <w:bCs/>
          <w:iCs/>
        </w:rPr>
        <w:t>,</w:t>
      </w:r>
      <w:r w:rsidRPr="00C72C5E">
        <w:rPr>
          <w:bCs/>
          <w:iCs/>
        </w:rPr>
        <w:t xml:space="preserve"> </w:t>
      </w:r>
      <w:r w:rsidR="002B43E8" w:rsidRPr="00C72C5E">
        <w:rPr>
          <w:bCs/>
          <w:iCs/>
        </w:rPr>
        <w:t xml:space="preserve">представлена в </w:t>
      </w:r>
      <w:r w:rsidR="002238B1" w:rsidRPr="00C72C5E">
        <w:rPr>
          <w:bCs/>
          <w:iCs/>
        </w:rPr>
        <w:t>таблиц</w:t>
      </w:r>
      <w:r w:rsidR="002B43E8" w:rsidRPr="00C72C5E">
        <w:rPr>
          <w:bCs/>
          <w:iCs/>
        </w:rPr>
        <w:t>е</w:t>
      </w:r>
      <w:r w:rsidR="002238B1" w:rsidRPr="00C72C5E">
        <w:rPr>
          <w:bCs/>
          <w:iCs/>
        </w:rPr>
        <w:t> </w:t>
      </w:r>
      <w:r w:rsidR="00DD070D" w:rsidRPr="00C72C5E">
        <w:rPr>
          <w:bCs/>
          <w:iCs/>
        </w:rPr>
        <w:t>2.</w:t>
      </w:r>
      <w:r w:rsidR="002238B1" w:rsidRPr="00C72C5E">
        <w:rPr>
          <w:bCs/>
          <w:iCs/>
        </w:rPr>
        <w:t>3.</w:t>
      </w:r>
      <w:r w:rsidR="009F7C9E" w:rsidRPr="00C72C5E">
        <w:rPr>
          <w:bCs/>
          <w:iCs/>
        </w:rPr>
        <w:t>2</w:t>
      </w:r>
      <w:r w:rsidR="002238B1" w:rsidRPr="00C72C5E">
        <w:rPr>
          <w:bCs/>
          <w:iCs/>
        </w:rPr>
        <w:t>.</w:t>
      </w:r>
    </w:p>
    <w:p w14:paraId="4C209612" w14:textId="77777777" w:rsidR="002238B1" w:rsidRPr="00C72C5E" w:rsidRDefault="002238B1" w:rsidP="004C1BFC">
      <w:pPr>
        <w:keepNext/>
        <w:spacing w:before="60"/>
        <w:rPr>
          <w:bCs/>
          <w:iCs/>
        </w:rPr>
      </w:pPr>
      <w:r w:rsidRPr="00C72C5E">
        <w:rPr>
          <w:bCs/>
          <w:iCs/>
        </w:rPr>
        <w:t xml:space="preserve">Таблица </w:t>
      </w:r>
      <w:r w:rsidR="00DD070D" w:rsidRPr="00C72C5E">
        <w:rPr>
          <w:bCs/>
          <w:iCs/>
        </w:rPr>
        <w:t>2.</w:t>
      </w:r>
      <w:r w:rsidRPr="00C72C5E">
        <w:rPr>
          <w:bCs/>
          <w:iCs/>
        </w:rPr>
        <w:t>3.</w:t>
      </w:r>
      <w:r w:rsidR="009F7C9E" w:rsidRPr="00C72C5E">
        <w:rPr>
          <w:bCs/>
          <w:iCs/>
        </w:rPr>
        <w:t>2</w:t>
      </w:r>
      <w:r w:rsidR="006B2650" w:rsidRPr="00C72C5E">
        <w:rPr>
          <w:bCs/>
          <w:i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96"/>
        <w:gridCol w:w="1113"/>
        <w:gridCol w:w="1800"/>
        <w:gridCol w:w="1556"/>
      </w:tblGrid>
      <w:tr w:rsidR="000A660B" w:rsidRPr="00C72C5E" w14:paraId="752927EB" w14:textId="77777777" w:rsidTr="000A660B">
        <w:trPr>
          <w:trHeight w:val="750"/>
          <w:tblHeader/>
        </w:trPr>
        <w:tc>
          <w:tcPr>
            <w:tcW w:w="292" w:type="pct"/>
            <w:shd w:val="clear" w:color="auto" w:fill="auto"/>
            <w:vAlign w:val="center"/>
          </w:tcPr>
          <w:p w14:paraId="192A104D" w14:textId="77777777" w:rsidR="000A660B" w:rsidRPr="00C72C5E" w:rsidRDefault="000A660B" w:rsidP="009F7C9E">
            <w:pPr>
              <w:jc w:val="center"/>
            </w:pPr>
            <w:r w:rsidRPr="00C72C5E">
              <w:rPr>
                <w:sz w:val="22"/>
                <w:szCs w:val="22"/>
              </w:rPr>
              <w:t>№ п/п</w:t>
            </w:r>
          </w:p>
        </w:tc>
        <w:tc>
          <w:tcPr>
            <w:tcW w:w="2387" w:type="pct"/>
            <w:shd w:val="clear" w:color="auto" w:fill="auto"/>
            <w:vAlign w:val="center"/>
          </w:tcPr>
          <w:p w14:paraId="7DC012B1" w14:textId="77777777" w:rsidR="000A660B" w:rsidRPr="00C72C5E" w:rsidRDefault="000A660B" w:rsidP="009F7C9E">
            <w:pPr>
              <w:jc w:val="center"/>
            </w:pPr>
            <w:r w:rsidRPr="00C72C5E">
              <w:rPr>
                <w:sz w:val="22"/>
                <w:szCs w:val="22"/>
              </w:rPr>
              <w:t>Место расположения очистных сооружений</w:t>
            </w:r>
          </w:p>
        </w:tc>
        <w:tc>
          <w:tcPr>
            <w:tcW w:w="578" w:type="pct"/>
            <w:shd w:val="clear" w:color="auto" w:fill="auto"/>
            <w:vAlign w:val="center"/>
          </w:tcPr>
          <w:p w14:paraId="4C99FD65" w14:textId="77777777" w:rsidR="000A660B" w:rsidRPr="00C72C5E" w:rsidRDefault="000A660B" w:rsidP="009F7C9E">
            <w:pPr>
              <w:jc w:val="center"/>
            </w:pPr>
            <w:r w:rsidRPr="00C72C5E">
              <w:rPr>
                <w:sz w:val="22"/>
                <w:szCs w:val="22"/>
              </w:rPr>
              <w:t>Проектная мощность, куб. м/сутки</w:t>
            </w:r>
          </w:p>
        </w:tc>
        <w:tc>
          <w:tcPr>
            <w:tcW w:w="935" w:type="pct"/>
            <w:shd w:val="clear" w:color="auto" w:fill="auto"/>
            <w:vAlign w:val="center"/>
          </w:tcPr>
          <w:p w14:paraId="4A9AF783" w14:textId="77777777" w:rsidR="000A660B" w:rsidRPr="00C72C5E" w:rsidRDefault="000A660B" w:rsidP="009F7C9E">
            <w:pPr>
              <w:jc w:val="center"/>
            </w:pPr>
            <w:r w:rsidRPr="00C72C5E">
              <w:rPr>
                <w:sz w:val="22"/>
                <w:szCs w:val="22"/>
              </w:rPr>
              <w:t>Метод очистки</w:t>
            </w:r>
          </w:p>
        </w:tc>
        <w:tc>
          <w:tcPr>
            <w:tcW w:w="808" w:type="pct"/>
            <w:shd w:val="clear" w:color="auto" w:fill="auto"/>
            <w:vAlign w:val="center"/>
          </w:tcPr>
          <w:p w14:paraId="3616450A" w14:textId="5EF470DD" w:rsidR="000A660B" w:rsidRPr="00C72C5E" w:rsidRDefault="000A660B" w:rsidP="009F7C9E">
            <w:pPr>
              <w:jc w:val="center"/>
            </w:pPr>
            <w:r w:rsidRPr="00C72C5E">
              <w:rPr>
                <w:sz w:val="22"/>
                <w:szCs w:val="22"/>
              </w:rPr>
              <w:t>Ориентировочный размер СЗЗ, м</w:t>
            </w:r>
          </w:p>
        </w:tc>
      </w:tr>
      <w:tr w:rsidR="000A660B" w:rsidRPr="00C72C5E" w14:paraId="5290F777" w14:textId="69AB9D71" w:rsidTr="000A660B">
        <w:trPr>
          <w:trHeight w:val="272"/>
        </w:trPr>
        <w:tc>
          <w:tcPr>
            <w:tcW w:w="292" w:type="pct"/>
            <w:shd w:val="clear" w:color="auto" w:fill="auto"/>
            <w:vAlign w:val="center"/>
          </w:tcPr>
          <w:p w14:paraId="46ED534A" w14:textId="77777777" w:rsidR="000A660B" w:rsidRPr="00C72C5E" w:rsidRDefault="000A660B" w:rsidP="009F7C9E">
            <w:pPr>
              <w:jc w:val="center"/>
            </w:pPr>
            <w:r w:rsidRPr="00C72C5E">
              <w:rPr>
                <w:sz w:val="22"/>
                <w:szCs w:val="22"/>
              </w:rPr>
              <w:t>1</w:t>
            </w:r>
          </w:p>
        </w:tc>
        <w:tc>
          <w:tcPr>
            <w:tcW w:w="4708" w:type="pct"/>
            <w:gridSpan w:val="4"/>
            <w:shd w:val="clear" w:color="auto" w:fill="auto"/>
            <w:vAlign w:val="center"/>
          </w:tcPr>
          <w:p w14:paraId="19A10D89" w14:textId="77777777" w:rsidR="000A660B" w:rsidRPr="00C72C5E" w:rsidRDefault="000A660B" w:rsidP="009F7C9E">
            <w:pPr>
              <w:jc w:val="center"/>
              <w:rPr>
                <w:b/>
              </w:rPr>
            </w:pPr>
            <w:r w:rsidRPr="00C72C5E">
              <w:rPr>
                <w:b/>
                <w:sz w:val="22"/>
                <w:szCs w:val="22"/>
              </w:rPr>
              <w:t>Планировочный район Лотошино</w:t>
            </w:r>
          </w:p>
        </w:tc>
      </w:tr>
      <w:tr w:rsidR="000A660B" w:rsidRPr="00C72C5E" w14:paraId="2D55B345" w14:textId="77777777" w:rsidTr="000A660B">
        <w:trPr>
          <w:trHeight w:val="300"/>
        </w:trPr>
        <w:tc>
          <w:tcPr>
            <w:tcW w:w="292" w:type="pct"/>
            <w:shd w:val="clear" w:color="auto" w:fill="auto"/>
            <w:noWrap/>
            <w:vAlign w:val="center"/>
          </w:tcPr>
          <w:p w14:paraId="1E728100" w14:textId="77777777" w:rsidR="000A660B" w:rsidRPr="00C72C5E" w:rsidRDefault="000A660B" w:rsidP="009F7C9E">
            <w:pPr>
              <w:jc w:val="center"/>
            </w:pPr>
            <w:r w:rsidRPr="00C72C5E">
              <w:rPr>
                <w:sz w:val="22"/>
                <w:szCs w:val="22"/>
              </w:rPr>
              <w:t>1.1</w:t>
            </w:r>
          </w:p>
        </w:tc>
        <w:tc>
          <w:tcPr>
            <w:tcW w:w="2387" w:type="pct"/>
            <w:shd w:val="clear" w:color="auto" w:fill="auto"/>
            <w:noWrap/>
            <w:vAlign w:val="center"/>
          </w:tcPr>
          <w:p w14:paraId="29CB9EA4" w14:textId="77777777" w:rsidR="000A660B" w:rsidRPr="00C72C5E" w:rsidRDefault="000A660B" w:rsidP="009F7C9E">
            <w:r w:rsidRPr="00C72C5E">
              <w:rPr>
                <w:sz w:val="22"/>
                <w:szCs w:val="22"/>
              </w:rPr>
              <w:t>Очистные сооружения № 1, северо-восточнее п.г.т. Лотошино</w:t>
            </w:r>
          </w:p>
        </w:tc>
        <w:tc>
          <w:tcPr>
            <w:tcW w:w="578" w:type="pct"/>
            <w:shd w:val="clear" w:color="auto" w:fill="auto"/>
            <w:noWrap/>
            <w:vAlign w:val="center"/>
          </w:tcPr>
          <w:p w14:paraId="0391B18E" w14:textId="77777777" w:rsidR="000A660B" w:rsidRPr="00C72C5E" w:rsidRDefault="000A660B" w:rsidP="009F7C9E">
            <w:pPr>
              <w:jc w:val="center"/>
            </w:pPr>
            <w:r w:rsidRPr="00C72C5E">
              <w:rPr>
                <w:sz w:val="22"/>
                <w:szCs w:val="22"/>
              </w:rPr>
              <w:t>3250</w:t>
            </w:r>
          </w:p>
        </w:tc>
        <w:tc>
          <w:tcPr>
            <w:tcW w:w="935" w:type="pct"/>
            <w:shd w:val="clear" w:color="auto" w:fill="auto"/>
            <w:noWrap/>
            <w:vAlign w:val="center"/>
          </w:tcPr>
          <w:p w14:paraId="07553C01" w14:textId="77777777" w:rsidR="000A660B" w:rsidRPr="00C72C5E" w:rsidRDefault="000A660B" w:rsidP="009F7C9E">
            <w:pPr>
              <w:jc w:val="both"/>
            </w:pPr>
            <w:r w:rsidRPr="00C72C5E">
              <w:rPr>
                <w:sz w:val="22"/>
                <w:szCs w:val="22"/>
              </w:rPr>
              <w:t>Биологическая</w:t>
            </w:r>
          </w:p>
        </w:tc>
        <w:tc>
          <w:tcPr>
            <w:tcW w:w="808" w:type="pct"/>
            <w:shd w:val="clear" w:color="auto" w:fill="auto"/>
            <w:noWrap/>
            <w:vAlign w:val="center"/>
          </w:tcPr>
          <w:p w14:paraId="6BEB944E" w14:textId="77777777" w:rsidR="000A660B" w:rsidRPr="00C72C5E" w:rsidRDefault="000A660B" w:rsidP="009F7C9E">
            <w:pPr>
              <w:jc w:val="center"/>
            </w:pPr>
            <w:r w:rsidRPr="00C72C5E">
              <w:rPr>
                <w:sz w:val="22"/>
                <w:szCs w:val="22"/>
              </w:rPr>
              <w:t>200</w:t>
            </w:r>
          </w:p>
        </w:tc>
      </w:tr>
      <w:tr w:rsidR="000A660B" w:rsidRPr="00C72C5E" w14:paraId="5280794D" w14:textId="77777777" w:rsidTr="000A660B">
        <w:trPr>
          <w:trHeight w:val="300"/>
        </w:trPr>
        <w:tc>
          <w:tcPr>
            <w:tcW w:w="292" w:type="pct"/>
            <w:shd w:val="clear" w:color="auto" w:fill="auto"/>
            <w:noWrap/>
            <w:vAlign w:val="center"/>
          </w:tcPr>
          <w:p w14:paraId="4BCB215A" w14:textId="77777777" w:rsidR="000A660B" w:rsidRPr="00C72C5E" w:rsidRDefault="000A660B" w:rsidP="009F7C9E">
            <w:pPr>
              <w:jc w:val="center"/>
            </w:pPr>
            <w:r w:rsidRPr="00C72C5E">
              <w:rPr>
                <w:sz w:val="22"/>
                <w:szCs w:val="22"/>
              </w:rPr>
              <w:t>1.2</w:t>
            </w:r>
          </w:p>
        </w:tc>
        <w:tc>
          <w:tcPr>
            <w:tcW w:w="2387" w:type="pct"/>
            <w:shd w:val="clear" w:color="auto" w:fill="auto"/>
            <w:noWrap/>
            <w:vAlign w:val="center"/>
          </w:tcPr>
          <w:p w14:paraId="4ACB57E1" w14:textId="77777777" w:rsidR="000A660B" w:rsidRPr="00C72C5E" w:rsidRDefault="000A660B" w:rsidP="009F7C9E">
            <w:r w:rsidRPr="00C72C5E">
              <w:rPr>
                <w:sz w:val="22"/>
                <w:szCs w:val="22"/>
              </w:rPr>
              <w:t xml:space="preserve">Очистные сооружения № 3, д. Михалево </w:t>
            </w:r>
          </w:p>
        </w:tc>
        <w:tc>
          <w:tcPr>
            <w:tcW w:w="578" w:type="pct"/>
            <w:shd w:val="clear" w:color="auto" w:fill="auto"/>
            <w:noWrap/>
            <w:vAlign w:val="center"/>
          </w:tcPr>
          <w:p w14:paraId="75F738F0" w14:textId="77777777" w:rsidR="000A660B" w:rsidRPr="00C72C5E" w:rsidRDefault="000A660B" w:rsidP="009F7C9E">
            <w:pPr>
              <w:jc w:val="center"/>
            </w:pPr>
            <w:r w:rsidRPr="00C72C5E">
              <w:rPr>
                <w:sz w:val="22"/>
                <w:szCs w:val="22"/>
              </w:rPr>
              <w:t>400</w:t>
            </w:r>
          </w:p>
        </w:tc>
        <w:tc>
          <w:tcPr>
            <w:tcW w:w="935" w:type="pct"/>
            <w:shd w:val="clear" w:color="auto" w:fill="auto"/>
            <w:noWrap/>
            <w:vAlign w:val="center"/>
          </w:tcPr>
          <w:p w14:paraId="2850461A" w14:textId="77777777" w:rsidR="000A660B" w:rsidRPr="00C72C5E" w:rsidRDefault="000A660B" w:rsidP="009F7C9E">
            <w:r w:rsidRPr="00C72C5E">
              <w:rPr>
                <w:sz w:val="22"/>
                <w:szCs w:val="22"/>
              </w:rPr>
              <w:t>Биологическая</w:t>
            </w:r>
          </w:p>
        </w:tc>
        <w:tc>
          <w:tcPr>
            <w:tcW w:w="808" w:type="pct"/>
            <w:shd w:val="clear" w:color="auto" w:fill="auto"/>
            <w:noWrap/>
            <w:vAlign w:val="center"/>
          </w:tcPr>
          <w:p w14:paraId="2A9E111D" w14:textId="77777777" w:rsidR="000A660B" w:rsidRPr="00C72C5E" w:rsidRDefault="000A660B" w:rsidP="009F7C9E">
            <w:pPr>
              <w:jc w:val="center"/>
            </w:pPr>
            <w:r w:rsidRPr="00C72C5E">
              <w:rPr>
                <w:sz w:val="22"/>
                <w:szCs w:val="22"/>
              </w:rPr>
              <w:t>200</w:t>
            </w:r>
          </w:p>
        </w:tc>
      </w:tr>
      <w:tr w:rsidR="000A660B" w:rsidRPr="00C72C5E" w14:paraId="5C2B80DC" w14:textId="77777777" w:rsidTr="000A660B">
        <w:trPr>
          <w:trHeight w:val="300"/>
        </w:trPr>
        <w:tc>
          <w:tcPr>
            <w:tcW w:w="292" w:type="pct"/>
            <w:shd w:val="clear" w:color="auto" w:fill="auto"/>
            <w:noWrap/>
            <w:vAlign w:val="center"/>
          </w:tcPr>
          <w:p w14:paraId="25BA59CA" w14:textId="77777777" w:rsidR="000A660B" w:rsidRPr="00C72C5E" w:rsidRDefault="000A660B" w:rsidP="009F7C9E">
            <w:pPr>
              <w:jc w:val="center"/>
            </w:pPr>
            <w:r w:rsidRPr="00C72C5E">
              <w:rPr>
                <w:sz w:val="22"/>
                <w:szCs w:val="22"/>
              </w:rPr>
              <w:t>1.3</w:t>
            </w:r>
          </w:p>
        </w:tc>
        <w:tc>
          <w:tcPr>
            <w:tcW w:w="2387" w:type="pct"/>
            <w:shd w:val="clear" w:color="auto" w:fill="auto"/>
            <w:noWrap/>
            <w:vAlign w:val="center"/>
          </w:tcPr>
          <w:p w14:paraId="7913538D" w14:textId="77777777" w:rsidR="000A660B" w:rsidRPr="00C72C5E" w:rsidRDefault="000A660B" w:rsidP="009F7C9E">
            <w:r w:rsidRPr="00C72C5E">
              <w:rPr>
                <w:sz w:val="22"/>
                <w:szCs w:val="22"/>
              </w:rPr>
              <w:t xml:space="preserve">Очистные сооружения № 4, д. Кульпино </w:t>
            </w:r>
          </w:p>
        </w:tc>
        <w:tc>
          <w:tcPr>
            <w:tcW w:w="578" w:type="pct"/>
            <w:shd w:val="clear" w:color="auto" w:fill="auto"/>
            <w:noWrap/>
            <w:vAlign w:val="center"/>
          </w:tcPr>
          <w:p w14:paraId="757938C3" w14:textId="77777777" w:rsidR="000A660B" w:rsidRPr="00C72C5E" w:rsidRDefault="000A660B" w:rsidP="009F7C9E">
            <w:pPr>
              <w:jc w:val="center"/>
            </w:pPr>
            <w:r w:rsidRPr="00C72C5E">
              <w:rPr>
                <w:sz w:val="22"/>
                <w:szCs w:val="22"/>
              </w:rPr>
              <w:t>175</w:t>
            </w:r>
          </w:p>
        </w:tc>
        <w:tc>
          <w:tcPr>
            <w:tcW w:w="935" w:type="pct"/>
            <w:shd w:val="clear" w:color="auto" w:fill="auto"/>
            <w:noWrap/>
            <w:vAlign w:val="center"/>
          </w:tcPr>
          <w:p w14:paraId="46838A73" w14:textId="77777777" w:rsidR="000A660B" w:rsidRPr="00C72C5E" w:rsidRDefault="000A660B" w:rsidP="009F7C9E">
            <w:r w:rsidRPr="00C72C5E">
              <w:rPr>
                <w:sz w:val="22"/>
                <w:szCs w:val="22"/>
              </w:rPr>
              <w:t>Биологическая</w:t>
            </w:r>
          </w:p>
        </w:tc>
        <w:tc>
          <w:tcPr>
            <w:tcW w:w="808" w:type="pct"/>
            <w:shd w:val="clear" w:color="auto" w:fill="auto"/>
            <w:noWrap/>
            <w:vAlign w:val="center"/>
          </w:tcPr>
          <w:p w14:paraId="3F633020" w14:textId="77777777" w:rsidR="000A660B" w:rsidRPr="00C72C5E" w:rsidRDefault="000A660B" w:rsidP="009F7C9E">
            <w:pPr>
              <w:jc w:val="center"/>
            </w:pPr>
            <w:r w:rsidRPr="00C72C5E">
              <w:rPr>
                <w:sz w:val="22"/>
                <w:szCs w:val="22"/>
              </w:rPr>
              <w:t>150</w:t>
            </w:r>
          </w:p>
        </w:tc>
      </w:tr>
      <w:tr w:rsidR="000A660B" w:rsidRPr="00C72C5E" w14:paraId="0C8057A3" w14:textId="41F1FC0B" w:rsidTr="000A660B">
        <w:trPr>
          <w:trHeight w:val="300"/>
        </w:trPr>
        <w:tc>
          <w:tcPr>
            <w:tcW w:w="292" w:type="pct"/>
            <w:shd w:val="clear" w:color="auto" w:fill="auto"/>
            <w:noWrap/>
            <w:vAlign w:val="center"/>
          </w:tcPr>
          <w:p w14:paraId="0BFB6D6A" w14:textId="77777777" w:rsidR="000A660B" w:rsidRPr="00C72C5E" w:rsidRDefault="000A660B" w:rsidP="009F7C9E">
            <w:pPr>
              <w:jc w:val="center"/>
            </w:pPr>
            <w:r w:rsidRPr="00C72C5E">
              <w:rPr>
                <w:sz w:val="22"/>
                <w:szCs w:val="22"/>
              </w:rPr>
              <w:t>2</w:t>
            </w:r>
          </w:p>
        </w:tc>
        <w:tc>
          <w:tcPr>
            <w:tcW w:w="4708" w:type="pct"/>
            <w:gridSpan w:val="4"/>
            <w:shd w:val="clear" w:color="auto" w:fill="auto"/>
            <w:noWrap/>
            <w:vAlign w:val="center"/>
          </w:tcPr>
          <w:p w14:paraId="47A127CA" w14:textId="77777777" w:rsidR="000A660B" w:rsidRPr="00C72C5E" w:rsidRDefault="000A660B" w:rsidP="009F7C9E">
            <w:pPr>
              <w:jc w:val="center"/>
              <w:rPr>
                <w:b/>
              </w:rPr>
            </w:pPr>
            <w:r w:rsidRPr="00C72C5E">
              <w:rPr>
                <w:b/>
                <w:sz w:val="22"/>
                <w:szCs w:val="22"/>
              </w:rPr>
              <w:t>Планировочный район Микулинское</w:t>
            </w:r>
          </w:p>
        </w:tc>
      </w:tr>
      <w:tr w:rsidR="000A660B" w:rsidRPr="00C72C5E" w14:paraId="22667E6A" w14:textId="77777777" w:rsidTr="000A660B">
        <w:trPr>
          <w:trHeight w:val="300"/>
        </w:trPr>
        <w:tc>
          <w:tcPr>
            <w:tcW w:w="292" w:type="pct"/>
            <w:shd w:val="clear" w:color="auto" w:fill="auto"/>
            <w:noWrap/>
            <w:vAlign w:val="center"/>
          </w:tcPr>
          <w:p w14:paraId="32AEC73B" w14:textId="77777777" w:rsidR="000A660B" w:rsidRPr="00C72C5E" w:rsidRDefault="000A660B" w:rsidP="009F7C9E">
            <w:pPr>
              <w:jc w:val="center"/>
            </w:pPr>
            <w:r w:rsidRPr="00C72C5E">
              <w:rPr>
                <w:sz w:val="22"/>
                <w:szCs w:val="22"/>
              </w:rPr>
              <w:t>2.1</w:t>
            </w:r>
          </w:p>
        </w:tc>
        <w:tc>
          <w:tcPr>
            <w:tcW w:w="2387" w:type="pct"/>
            <w:shd w:val="clear" w:color="auto" w:fill="auto"/>
            <w:noWrap/>
            <w:vAlign w:val="center"/>
          </w:tcPr>
          <w:p w14:paraId="761DF30E" w14:textId="77777777" w:rsidR="000A660B" w:rsidRPr="00C72C5E" w:rsidRDefault="000A660B" w:rsidP="009F7C9E">
            <w:r w:rsidRPr="00C72C5E">
              <w:rPr>
                <w:sz w:val="22"/>
                <w:szCs w:val="22"/>
              </w:rPr>
              <w:t xml:space="preserve">Очистные сооружения № 5, д. Савостино </w:t>
            </w:r>
          </w:p>
        </w:tc>
        <w:tc>
          <w:tcPr>
            <w:tcW w:w="578" w:type="pct"/>
            <w:shd w:val="clear" w:color="auto" w:fill="auto"/>
            <w:noWrap/>
            <w:vAlign w:val="center"/>
          </w:tcPr>
          <w:p w14:paraId="76024B01" w14:textId="77777777" w:rsidR="000A660B" w:rsidRPr="00C72C5E" w:rsidRDefault="000A660B" w:rsidP="009F7C9E">
            <w:pPr>
              <w:jc w:val="center"/>
            </w:pPr>
            <w:r w:rsidRPr="00C72C5E">
              <w:rPr>
                <w:sz w:val="22"/>
                <w:szCs w:val="22"/>
              </w:rPr>
              <w:t>400</w:t>
            </w:r>
          </w:p>
        </w:tc>
        <w:tc>
          <w:tcPr>
            <w:tcW w:w="935" w:type="pct"/>
            <w:shd w:val="clear" w:color="auto" w:fill="auto"/>
            <w:noWrap/>
            <w:vAlign w:val="center"/>
          </w:tcPr>
          <w:p w14:paraId="51046D5B" w14:textId="77777777" w:rsidR="000A660B" w:rsidRPr="00C72C5E" w:rsidRDefault="000A660B" w:rsidP="009F7C9E">
            <w:pPr>
              <w:jc w:val="both"/>
            </w:pPr>
            <w:r w:rsidRPr="00C72C5E">
              <w:rPr>
                <w:sz w:val="22"/>
                <w:szCs w:val="22"/>
              </w:rPr>
              <w:t>Поля фильтрации</w:t>
            </w:r>
          </w:p>
        </w:tc>
        <w:tc>
          <w:tcPr>
            <w:tcW w:w="808" w:type="pct"/>
            <w:shd w:val="clear" w:color="auto" w:fill="auto"/>
            <w:noWrap/>
            <w:vAlign w:val="center"/>
          </w:tcPr>
          <w:p w14:paraId="31E42FF9" w14:textId="77777777" w:rsidR="000A660B" w:rsidRPr="00C72C5E" w:rsidRDefault="000A660B" w:rsidP="009F7C9E">
            <w:pPr>
              <w:jc w:val="center"/>
            </w:pPr>
            <w:r w:rsidRPr="00C72C5E">
              <w:rPr>
                <w:sz w:val="22"/>
                <w:szCs w:val="22"/>
              </w:rPr>
              <w:t>200</w:t>
            </w:r>
          </w:p>
        </w:tc>
      </w:tr>
      <w:tr w:rsidR="000A660B" w:rsidRPr="00C72C5E" w14:paraId="49A98B6C" w14:textId="77777777" w:rsidTr="000A660B">
        <w:trPr>
          <w:trHeight w:val="300"/>
        </w:trPr>
        <w:tc>
          <w:tcPr>
            <w:tcW w:w="292" w:type="pct"/>
            <w:shd w:val="clear" w:color="auto" w:fill="auto"/>
            <w:noWrap/>
            <w:vAlign w:val="center"/>
          </w:tcPr>
          <w:p w14:paraId="510C5FA8" w14:textId="77777777" w:rsidR="000A660B" w:rsidRPr="00C72C5E" w:rsidRDefault="000A660B" w:rsidP="009F7C9E">
            <w:pPr>
              <w:jc w:val="center"/>
            </w:pPr>
            <w:r w:rsidRPr="00C72C5E">
              <w:rPr>
                <w:sz w:val="22"/>
                <w:szCs w:val="22"/>
              </w:rPr>
              <w:t>2.2</w:t>
            </w:r>
          </w:p>
        </w:tc>
        <w:tc>
          <w:tcPr>
            <w:tcW w:w="2387" w:type="pct"/>
            <w:shd w:val="clear" w:color="auto" w:fill="auto"/>
            <w:noWrap/>
            <w:vAlign w:val="center"/>
          </w:tcPr>
          <w:p w14:paraId="62BE7DE1" w14:textId="77777777" w:rsidR="000A660B" w:rsidRPr="00C72C5E" w:rsidRDefault="000A660B" w:rsidP="009F7C9E">
            <w:r w:rsidRPr="00C72C5E">
              <w:rPr>
                <w:sz w:val="22"/>
                <w:szCs w:val="22"/>
              </w:rPr>
              <w:t xml:space="preserve">Очистные сооружения № 6, д. Введенское </w:t>
            </w:r>
          </w:p>
        </w:tc>
        <w:tc>
          <w:tcPr>
            <w:tcW w:w="578" w:type="pct"/>
            <w:shd w:val="clear" w:color="auto" w:fill="auto"/>
            <w:noWrap/>
            <w:vAlign w:val="center"/>
          </w:tcPr>
          <w:p w14:paraId="40F01660" w14:textId="77777777" w:rsidR="000A660B" w:rsidRPr="00C72C5E" w:rsidRDefault="000A660B" w:rsidP="009F7C9E">
            <w:pPr>
              <w:jc w:val="center"/>
            </w:pPr>
            <w:r w:rsidRPr="00C72C5E">
              <w:rPr>
                <w:sz w:val="22"/>
                <w:szCs w:val="22"/>
              </w:rPr>
              <w:t>175</w:t>
            </w:r>
          </w:p>
        </w:tc>
        <w:tc>
          <w:tcPr>
            <w:tcW w:w="935" w:type="pct"/>
            <w:shd w:val="clear" w:color="auto" w:fill="auto"/>
            <w:noWrap/>
            <w:vAlign w:val="center"/>
          </w:tcPr>
          <w:p w14:paraId="55974175" w14:textId="77777777" w:rsidR="000A660B" w:rsidRPr="00C72C5E" w:rsidRDefault="000A660B" w:rsidP="009F7C9E">
            <w:pPr>
              <w:jc w:val="both"/>
            </w:pPr>
            <w:r w:rsidRPr="00C72C5E">
              <w:rPr>
                <w:sz w:val="22"/>
                <w:szCs w:val="22"/>
              </w:rPr>
              <w:t>Поля фильтрации</w:t>
            </w:r>
          </w:p>
        </w:tc>
        <w:tc>
          <w:tcPr>
            <w:tcW w:w="808" w:type="pct"/>
            <w:shd w:val="clear" w:color="auto" w:fill="auto"/>
            <w:noWrap/>
            <w:vAlign w:val="center"/>
          </w:tcPr>
          <w:p w14:paraId="26B70484" w14:textId="77777777" w:rsidR="000A660B" w:rsidRPr="00C72C5E" w:rsidRDefault="000A660B" w:rsidP="009F7C9E">
            <w:pPr>
              <w:jc w:val="center"/>
            </w:pPr>
            <w:r w:rsidRPr="00C72C5E">
              <w:rPr>
                <w:sz w:val="22"/>
                <w:szCs w:val="22"/>
              </w:rPr>
              <w:t>200</w:t>
            </w:r>
          </w:p>
        </w:tc>
      </w:tr>
      <w:tr w:rsidR="000A660B" w:rsidRPr="00C72C5E" w14:paraId="00DA27F4" w14:textId="77777777" w:rsidTr="000A660B">
        <w:trPr>
          <w:trHeight w:val="300"/>
        </w:trPr>
        <w:tc>
          <w:tcPr>
            <w:tcW w:w="292" w:type="pct"/>
            <w:shd w:val="clear" w:color="auto" w:fill="auto"/>
            <w:noWrap/>
            <w:vAlign w:val="center"/>
          </w:tcPr>
          <w:p w14:paraId="08569650" w14:textId="77777777" w:rsidR="000A660B" w:rsidRPr="00C72C5E" w:rsidRDefault="000A660B" w:rsidP="009F7C9E">
            <w:pPr>
              <w:jc w:val="center"/>
            </w:pPr>
            <w:r w:rsidRPr="00C72C5E">
              <w:rPr>
                <w:sz w:val="22"/>
                <w:szCs w:val="22"/>
              </w:rPr>
              <w:t>2.3</w:t>
            </w:r>
          </w:p>
        </w:tc>
        <w:tc>
          <w:tcPr>
            <w:tcW w:w="2387" w:type="pct"/>
            <w:shd w:val="clear" w:color="auto" w:fill="auto"/>
            <w:noWrap/>
            <w:vAlign w:val="center"/>
          </w:tcPr>
          <w:p w14:paraId="7CD13A00" w14:textId="77777777" w:rsidR="000A660B" w:rsidRPr="00C72C5E" w:rsidRDefault="000A660B" w:rsidP="009F7C9E">
            <w:r w:rsidRPr="00C72C5E">
              <w:rPr>
                <w:sz w:val="22"/>
                <w:szCs w:val="22"/>
              </w:rPr>
              <w:t>Очистные сооружения № 7, с. Микулино</w:t>
            </w:r>
          </w:p>
        </w:tc>
        <w:tc>
          <w:tcPr>
            <w:tcW w:w="578" w:type="pct"/>
            <w:shd w:val="clear" w:color="auto" w:fill="auto"/>
            <w:noWrap/>
            <w:vAlign w:val="center"/>
          </w:tcPr>
          <w:p w14:paraId="01AB0206" w14:textId="77777777" w:rsidR="000A660B" w:rsidRPr="00C72C5E" w:rsidRDefault="000A660B" w:rsidP="009F7C9E">
            <w:pPr>
              <w:jc w:val="center"/>
            </w:pPr>
            <w:r w:rsidRPr="00C72C5E">
              <w:rPr>
                <w:sz w:val="22"/>
                <w:szCs w:val="22"/>
              </w:rPr>
              <w:t>156</w:t>
            </w:r>
          </w:p>
        </w:tc>
        <w:tc>
          <w:tcPr>
            <w:tcW w:w="935" w:type="pct"/>
            <w:shd w:val="clear" w:color="auto" w:fill="auto"/>
            <w:noWrap/>
            <w:vAlign w:val="center"/>
          </w:tcPr>
          <w:p w14:paraId="18794293" w14:textId="77777777" w:rsidR="000A660B" w:rsidRPr="00C72C5E" w:rsidRDefault="000A660B" w:rsidP="009F7C9E">
            <w:pPr>
              <w:jc w:val="both"/>
            </w:pPr>
            <w:r w:rsidRPr="00C72C5E">
              <w:rPr>
                <w:sz w:val="22"/>
                <w:szCs w:val="22"/>
              </w:rPr>
              <w:t xml:space="preserve">Биологические пруды </w:t>
            </w:r>
          </w:p>
        </w:tc>
        <w:tc>
          <w:tcPr>
            <w:tcW w:w="808" w:type="pct"/>
            <w:shd w:val="clear" w:color="auto" w:fill="auto"/>
            <w:noWrap/>
            <w:vAlign w:val="center"/>
          </w:tcPr>
          <w:p w14:paraId="7EFBC330" w14:textId="77777777" w:rsidR="000A660B" w:rsidRPr="00C72C5E" w:rsidRDefault="000A660B" w:rsidP="009F7C9E">
            <w:pPr>
              <w:jc w:val="center"/>
            </w:pPr>
            <w:r w:rsidRPr="00C72C5E">
              <w:rPr>
                <w:sz w:val="22"/>
                <w:szCs w:val="22"/>
              </w:rPr>
              <w:t>200</w:t>
            </w:r>
          </w:p>
        </w:tc>
      </w:tr>
      <w:tr w:rsidR="000A660B" w:rsidRPr="00C72C5E" w14:paraId="185C2FD0" w14:textId="77777777" w:rsidTr="000A660B">
        <w:trPr>
          <w:trHeight w:val="300"/>
        </w:trPr>
        <w:tc>
          <w:tcPr>
            <w:tcW w:w="292" w:type="pct"/>
            <w:shd w:val="clear" w:color="auto" w:fill="auto"/>
            <w:noWrap/>
            <w:vAlign w:val="center"/>
          </w:tcPr>
          <w:p w14:paraId="4C3B5F28" w14:textId="77777777" w:rsidR="000A660B" w:rsidRPr="00C72C5E" w:rsidRDefault="000A660B" w:rsidP="009F7C9E">
            <w:pPr>
              <w:jc w:val="center"/>
            </w:pPr>
            <w:r w:rsidRPr="00C72C5E">
              <w:rPr>
                <w:sz w:val="22"/>
                <w:szCs w:val="22"/>
              </w:rPr>
              <w:t>2.4</w:t>
            </w:r>
          </w:p>
        </w:tc>
        <w:tc>
          <w:tcPr>
            <w:tcW w:w="2387" w:type="pct"/>
            <w:shd w:val="clear" w:color="auto" w:fill="auto"/>
            <w:noWrap/>
            <w:vAlign w:val="center"/>
          </w:tcPr>
          <w:p w14:paraId="1CBE5F1F" w14:textId="77777777" w:rsidR="000A660B" w:rsidRPr="00C72C5E" w:rsidRDefault="000A660B" w:rsidP="009F7C9E">
            <w:r w:rsidRPr="00C72C5E">
              <w:rPr>
                <w:sz w:val="22"/>
                <w:szCs w:val="22"/>
              </w:rPr>
              <w:t>ГУЗ МОПБ № 12, с. Микулино</w:t>
            </w:r>
          </w:p>
        </w:tc>
        <w:tc>
          <w:tcPr>
            <w:tcW w:w="578" w:type="pct"/>
            <w:shd w:val="clear" w:color="auto" w:fill="auto"/>
            <w:noWrap/>
            <w:vAlign w:val="center"/>
          </w:tcPr>
          <w:p w14:paraId="4E53E22E" w14:textId="77777777" w:rsidR="000A660B" w:rsidRPr="00C72C5E" w:rsidRDefault="000A660B" w:rsidP="009F7C9E">
            <w:pPr>
              <w:jc w:val="center"/>
            </w:pPr>
            <w:r w:rsidRPr="00C72C5E">
              <w:rPr>
                <w:sz w:val="22"/>
                <w:szCs w:val="22"/>
              </w:rPr>
              <w:t>450</w:t>
            </w:r>
          </w:p>
        </w:tc>
        <w:tc>
          <w:tcPr>
            <w:tcW w:w="935" w:type="pct"/>
            <w:shd w:val="clear" w:color="auto" w:fill="auto"/>
            <w:noWrap/>
            <w:vAlign w:val="center"/>
          </w:tcPr>
          <w:p w14:paraId="0318E837" w14:textId="77777777" w:rsidR="000A660B" w:rsidRPr="00C72C5E" w:rsidRDefault="000A660B" w:rsidP="009F7C9E">
            <w:pPr>
              <w:jc w:val="both"/>
            </w:pPr>
            <w:r w:rsidRPr="00C72C5E">
              <w:rPr>
                <w:sz w:val="22"/>
                <w:szCs w:val="22"/>
              </w:rPr>
              <w:t>Биологическая</w:t>
            </w:r>
          </w:p>
        </w:tc>
        <w:tc>
          <w:tcPr>
            <w:tcW w:w="808" w:type="pct"/>
            <w:shd w:val="clear" w:color="auto" w:fill="auto"/>
            <w:noWrap/>
            <w:vAlign w:val="center"/>
          </w:tcPr>
          <w:p w14:paraId="6D912FDD" w14:textId="77777777" w:rsidR="000A660B" w:rsidRPr="00C72C5E" w:rsidRDefault="000A660B" w:rsidP="009F7C9E">
            <w:pPr>
              <w:jc w:val="center"/>
            </w:pPr>
            <w:r w:rsidRPr="00C72C5E">
              <w:rPr>
                <w:sz w:val="22"/>
                <w:szCs w:val="22"/>
              </w:rPr>
              <w:t>200</w:t>
            </w:r>
          </w:p>
        </w:tc>
      </w:tr>
      <w:tr w:rsidR="000A660B" w:rsidRPr="00C72C5E" w14:paraId="687B86A3" w14:textId="436752A6" w:rsidTr="000A660B">
        <w:trPr>
          <w:trHeight w:val="300"/>
        </w:trPr>
        <w:tc>
          <w:tcPr>
            <w:tcW w:w="292" w:type="pct"/>
            <w:shd w:val="clear" w:color="auto" w:fill="auto"/>
            <w:noWrap/>
            <w:vAlign w:val="center"/>
          </w:tcPr>
          <w:p w14:paraId="23A3012D" w14:textId="77777777" w:rsidR="000A660B" w:rsidRPr="00C72C5E" w:rsidRDefault="000A660B" w:rsidP="009F7C9E">
            <w:pPr>
              <w:keepNext/>
              <w:jc w:val="center"/>
            </w:pPr>
            <w:r w:rsidRPr="00C72C5E">
              <w:rPr>
                <w:sz w:val="22"/>
                <w:szCs w:val="22"/>
              </w:rPr>
              <w:t>3</w:t>
            </w:r>
          </w:p>
        </w:tc>
        <w:tc>
          <w:tcPr>
            <w:tcW w:w="4708" w:type="pct"/>
            <w:gridSpan w:val="4"/>
            <w:shd w:val="clear" w:color="auto" w:fill="auto"/>
            <w:noWrap/>
            <w:vAlign w:val="center"/>
          </w:tcPr>
          <w:p w14:paraId="3F70E12E" w14:textId="77777777" w:rsidR="000A660B" w:rsidRPr="00C72C5E" w:rsidRDefault="000A660B" w:rsidP="009F7C9E">
            <w:pPr>
              <w:pageBreakBefore/>
              <w:jc w:val="center"/>
              <w:rPr>
                <w:b/>
              </w:rPr>
            </w:pPr>
            <w:r w:rsidRPr="00C72C5E">
              <w:rPr>
                <w:b/>
                <w:sz w:val="22"/>
                <w:szCs w:val="22"/>
              </w:rPr>
              <w:t>Планировочный район Ошейкинское</w:t>
            </w:r>
          </w:p>
        </w:tc>
      </w:tr>
      <w:tr w:rsidR="000A660B" w:rsidRPr="00C72C5E" w14:paraId="47C1CB97" w14:textId="77777777" w:rsidTr="000A660B">
        <w:trPr>
          <w:trHeight w:val="300"/>
        </w:trPr>
        <w:tc>
          <w:tcPr>
            <w:tcW w:w="292" w:type="pct"/>
            <w:shd w:val="clear" w:color="auto" w:fill="auto"/>
            <w:noWrap/>
            <w:vAlign w:val="center"/>
          </w:tcPr>
          <w:p w14:paraId="65E90EC1" w14:textId="77777777" w:rsidR="000A660B" w:rsidRPr="00C72C5E" w:rsidRDefault="000A660B" w:rsidP="009F7C9E">
            <w:pPr>
              <w:jc w:val="center"/>
            </w:pPr>
            <w:r w:rsidRPr="00C72C5E">
              <w:rPr>
                <w:sz w:val="22"/>
                <w:szCs w:val="22"/>
              </w:rPr>
              <w:t>3.1</w:t>
            </w:r>
          </w:p>
        </w:tc>
        <w:tc>
          <w:tcPr>
            <w:tcW w:w="2387" w:type="pct"/>
            <w:shd w:val="clear" w:color="auto" w:fill="auto"/>
            <w:noWrap/>
            <w:vAlign w:val="center"/>
          </w:tcPr>
          <w:p w14:paraId="38E7DF66" w14:textId="77777777" w:rsidR="000A660B" w:rsidRPr="00C72C5E" w:rsidRDefault="000A660B" w:rsidP="009F7C9E">
            <w:r w:rsidRPr="00C72C5E">
              <w:rPr>
                <w:sz w:val="22"/>
                <w:szCs w:val="22"/>
              </w:rPr>
              <w:t xml:space="preserve">Очистные сооружения № 2, д. Ушаково </w:t>
            </w:r>
          </w:p>
        </w:tc>
        <w:tc>
          <w:tcPr>
            <w:tcW w:w="578" w:type="pct"/>
            <w:shd w:val="clear" w:color="auto" w:fill="auto"/>
            <w:noWrap/>
            <w:vAlign w:val="center"/>
          </w:tcPr>
          <w:p w14:paraId="32722B5D" w14:textId="77777777" w:rsidR="000A660B" w:rsidRPr="00C72C5E" w:rsidRDefault="000A660B" w:rsidP="009F7C9E">
            <w:pPr>
              <w:jc w:val="center"/>
            </w:pPr>
            <w:r w:rsidRPr="00C72C5E">
              <w:rPr>
                <w:sz w:val="22"/>
                <w:szCs w:val="22"/>
              </w:rPr>
              <w:t>650</w:t>
            </w:r>
          </w:p>
        </w:tc>
        <w:tc>
          <w:tcPr>
            <w:tcW w:w="935" w:type="pct"/>
            <w:shd w:val="clear" w:color="auto" w:fill="auto"/>
            <w:noWrap/>
            <w:vAlign w:val="center"/>
          </w:tcPr>
          <w:p w14:paraId="60F66A6C" w14:textId="77777777" w:rsidR="000A660B" w:rsidRPr="00C72C5E" w:rsidRDefault="000A660B" w:rsidP="009F7C9E">
            <w:r w:rsidRPr="00C72C5E">
              <w:rPr>
                <w:sz w:val="22"/>
                <w:szCs w:val="22"/>
              </w:rPr>
              <w:t>Биологическая</w:t>
            </w:r>
          </w:p>
        </w:tc>
        <w:tc>
          <w:tcPr>
            <w:tcW w:w="808" w:type="pct"/>
            <w:shd w:val="clear" w:color="auto" w:fill="auto"/>
            <w:noWrap/>
            <w:vAlign w:val="center"/>
          </w:tcPr>
          <w:p w14:paraId="685D90B1" w14:textId="77777777" w:rsidR="000A660B" w:rsidRPr="00C72C5E" w:rsidRDefault="000A660B" w:rsidP="009F7C9E">
            <w:pPr>
              <w:jc w:val="center"/>
            </w:pPr>
            <w:r w:rsidRPr="00C72C5E">
              <w:rPr>
                <w:sz w:val="22"/>
                <w:szCs w:val="22"/>
              </w:rPr>
              <w:t>200</w:t>
            </w:r>
          </w:p>
        </w:tc>
      </w:tr>
      <w:tr w:rsidR="000A660B" w:rsidRPr="00C72C5E" w14:paraId="40161B59" w14:textId="77777777" w:rsidTr="000A660B">
        <w:trPr>
          <w:trHeight w:val="300"/>
        </w:trPr>
        <w:tc>
          <w:tcPr>
            <w:tcW w:w="292" w:type="pct"/>
            <w:shd w:val="clear" w:color="auto" w:fill="auto"/>
            <w:noWrap/>
            <w:vAlign w:val="center"/>
          </w:tcPr>
          <w:p w14:paraId="70AC4A2D" w14:textId="77777777" w:rsidR="000A660B" w:rsidRPr="00C72C5E" w:rsidRDefault="000A660B" w:rsidP="009F7C9E">
            <w:pPr>
              <w:jc w:val="center"/>
            </w:pPr>
            <w:r w:rsidRPr="00C72C5E">
              <w:rPr>
                <w:sz w:val="22"/>
                <w:szCs w:val="22"/>
              </w:rPr>
              <w:t>3.2</w:t>
            </w:r>
          </w:p>
        </w:tc>
        <w:tc>
          <w:tcPr>
            <w:tcW w:w="2387" w:type="pct"/>
            <w:shd w:val="clear" w:color="auto" w:fill="auto"/>
            <w:noWrap/>
            <w:vAlign w:val="center"/>
          </w:tcPr>
          <w:p w14:paraId="1CA696E3" w14:textId="77777777" w:rsidR="000A660B" w:rsidRPr="00C72C5E" w:rsidRDefault="000A660B" w:rsidP="009F7C9E">
            <w:r w:rsidRPr="00C72C5E">
              <w:rPr>
                <w:sz w:val="22"/>
                <w:szCs w:val="22"/>
              </w:rPr>
              <w:t>Очистные сооружения № 8, д. Доры</w:t>
            </w:r>
          </w:p>
        </w:tc>
        <w:tc>
          <w:tcPr>
            <w:tcW w:w="578" w:type="pct"/>
            <w:shd w:val="clear" w:color="auto" w:fill="auto"/>
            <w:noWrap/>
            <w:vAlign w:val="center"/>
          </w:tcPr>
          <w:p w14:paraId="3DF743BA" w14:textId="77777777" w:rsidR="000A660B" w:rsidRPr="00C72C5E" w:rsidRDefault="000A660B" w:rsidP="009F7C9E">
            <w:pPr>
              <w:jc w:val="center"/>
            </w:pPr>
            <w:r w:rsidRPr="00C72C5E">
              <w:rPr>
                <w:sz w:val="22"/>
                <w:szCs w:val="22"/>
              </w:rPr>
              <w:t>232</w:t>
            </w:r>
          </w:p>
        </w:tc>
        <w:tc>
          <w:tcPr>
            <w:tcW w:w="935" w:type="pct"/>
            <w:shd w:val="clear" w:color="auto" w:fill="auto"/>
            <w:noWrap/>
            <w:vAlign w:val="center"/>
          </w:tcPr>
          <w:p w14:paraId="51EE186D" w14:textId="77777777" w:rsidR="000A660B" w:rsidRPr="00C72C5E" w:rsidRDefault="000A660B" w:rsidP="009F7C9E">
            <w:pPr>
              <w:jc w:val="both"/>
            </w:pPr>
            <w:r w:rsidRPr="00C72C5E">
              <w:rPr>
                <w:sz w:val="22"/>
                <w:szCs w:val="22"/>
              </w:rPr>
              <w:t>Поля фильтрации</w:t>
            </w:r>
          </w:p>
        </w:tc>
        <w:tc>
          <w:tcPr>
            <w:tcW w:w="808" w:type="pct"/>
            <w:shd w:val="clear" w:color="auto" w:fill="auto"/>
            <w:noWrap/>
            <w:vAlign w:val="center"/>
          </w:tcPr>
          <w:p w14:paraId="362BEFFB" w14:textId="77777777" w:rsidR="000A660B" w:rsidRPr="00C72C5E" w:rsidRDefault="000A660B" w:rsidP="009F7C9E">
            <w:pPr>
              <w:jc w:val="center"/>
            </w:pPr>
            <w:r w:rsidRPr="00C72C5E">
              <w:rPr>
                <w:sz w:val="22"/>
                <w:szCs w:val="22"/>
              </w:rPr>
              <w:t>300</w:t>
            </w:r>
          </w:p>
        </w:tc>
      </w:tr>
      <w:tr w:rsidR="000A660B" w:rsidRPr="00C72C5E" w14:paraId="20AFA461" w14:textId="77777777" w:rsidTr="000A660B">
        <w:trPr>
          <w:trHeight w:val="300"/>
        </w:trPr>
        <w:tc>
          <w:tcPr>
            <w:tcW w:w="292" w:type="pct"/>
            <w:shd w:val="clear" w:color="auto" w:fill="auto"/>
            <w:noWrap/>
            <w:vAlign w:val="center"/>
          </w:tcPr>
          <w:p w14:paraId="2B23F7E8" w14:textId="77777777" w:rsidR="000A660B" w:rsidRPr="00C72C5E" w:rsidRDefault="000A660B" w:rsidP="009F7C9E">
            <w:pPr>
              <w:jc w:val="center"/>
            </w:pPr>
            <w:r w:rsidRPr="00C72C5E">
              <w:rPr>
                <w:sz w:val="22"/>
                <w:szCs w:val="22"/>
              </w:rPr>
              <w:t>3.3</w:t>
            </w:r>
          </w:p>
        </w:tc>
        <w:tc>
          <w:tcPr>
            <w:tcW w:w="2387" w:type="pct"/>
            <w:shd w:val="clear" w:color="auto" w:fill="auto"/>
            <w:noWrap/>
            <w:vAlign w:val="center"/>
          </w:tcPr>
          <w:p w14:paraId="1DEA3934" w14:textId="77777777" w:rsidR="000A660B" w:rsidRPr="00C72C5E" w:rsidRDefault="000A660B" w:rsidP="009F7C9E">
            <w:r w:rsidRPr="00C72C5E">
              <w:rPr>
                <w:sz w:val="22"/>
                <w:szCs w:val="22"/>
              </w:rPr>
              <w:t>Очистные сооружения № 9, п. Большая Сестра</w:t>
            </w:r>
          </w:p>
        </w:tc>
        <w:tc>
          <w:tcPr>
            <w:tcW w:w="578" w:type="pct"/>
            <w:shd w:val="clear" w:color="auto" w:fill="auto"/>
            <w:noWrap/>
            <w:vAlign w:val="center"/>
          </w:tcPr>
          <w:p w14:paraId="3DA14307" w14:textId="77777777" w:rsidR="000A660B" w:rsidRPr="00C72C5E" w:rsidRDefault="000A660B" w:rsidP="009F7C9E">
            <w:pPr>
              <w:jc w:val="center"/>
            </w:pPr>
            <w:r w:rsidRPr="00C72C5E">
              <w:rPr>
                <w:sz w:val="22"/>
                <w:szCs w:val="22"/>
              </w:rPr>
              <w:t>400</w:t>
            </w:r>
          </w:p>
        </w:tc>
        <w:tc>
          <w:tcPr>
            <w:tcW w:w="935" w:type="pct"/>
            <w:shd w:val="clear" w:color="auto" w:fill="auto"/>
            <w:noWrap/>
            <w:vAlign w:val="center"/>
          </w:tcPr>
          <w:p w14:paraId="6E9533CA" w14:textId="77777777" w:rsidR="000A660B" w:rsidRPr="00C72C5E" w:rsidRDefault="000A660B" w:rsidP="009F7C9E">
            <w:pPr>
              <w:jc w:val="both"/>
            </w:pPr>
            <w:r w:rsidRPr="00C72C5E">
              <w:rPr>
                <w:sz w:val="22"/>
                <w:szCs w:val="22"/>
              </w:rPr>
              <w:t>Биологическая</w:t>
            </w:r>
          </w:p>
        </w:tc>
        <w:tc>
          <w:tcPr>
            <w:tcW w:w="808" w:type="pct"/>
            <w:shd w:val="clear" w:color="auto" w:fill="auto"/>
            <w:noWrap/>
            <w:vAlign w:val="center"/>
          </w:tcPr>
          <w:p w14:paraId="6CF0BAD3" w14:textId="77777777" w:rsidR="000A660B" w:rsidRPr="00C72C5E" w:rsidRDefault="000A660B" w:rsidP="009F7C9E">
            <w:pPr>
              <w:jc w:val="center"/>
            </w:pPr>
            <w:r w:rsidRPr="00C72C5E">
              <w:rPr>
                <w:sz w:val="22"/>
                <w:szCs w:val="22"/>
              </w:rPr>
              <w:t>200</w:t>
            </w:r>
          </w:p>
        </w:tc>
      </w:tr>
    </w:tbl>
    <w:p w14:paraId="0D41DE21" w14:textId="77777777" w:rsidR="002238B1" w:rsidRPr="00C72C5E" w:rsidRDefault="002238B1" w:rsidP="00DD070D">
      <w:pPr>
        <w:spacing w:before="120"/>
        <w:ind w:firstLine="709"/>
        <w:jc w:val="both"/>
        <w:rPr>
          <w:bCs/>
          <w:iCs/>
        </w:rPr>
      </w:pPr>
      <w:r w:rsidRPr="00C72C5E">
        <w:rPr>
          <w:bCs/>
          <w:iCs/>
        </w:rPr>
        <w:t xml:space="preserve">Наиболее крупные очистные сооружения находятся в </w:t>
      </w:r>
      <w:r w:rsidR="00E623C7" w:rsidRPr="00C72C5E">
        <w:rPr>
          <w:bCs/>
          <w:iCs/>
        </w:rPr>
        <w:t>п.г.т.</w:t>
      </w:r>
      <w:r w:rsidRPr="00C72C5E">
        <w:rPr>
          <w:bCs/>
          <w:iCs/>
        </w:rPr>
        <w:t xml:space="preserve"> Лотошино и в д. Ушаково. В остальных населённых пунктах очистные сооружения имеют гораздо меньшую производительность, но СЗЗ даже самых </w:t>
      </w:r>
      <w:r w:rsidR="009F395F" w:rsidRPr="00C72C5E">
        <w:rPr>
          <w:bCs/>
          <w:iCs/>
        </w:rPr>
        <w:t>мелких</w:t>
      </w:r>
      <w:r w:rsidRPr="00C72C5E">
        <w:rPr>
          <w:bCs/>
          <w:iCs/>
        </w:rPr>
        <w:t xml:space="preserve"> очистных сооружений составляет </w:t>
      </w:r>
      <w:r w:rsidR="009F395F" w:rsidRPr="00C72C5E">
        <w:rPr>
          <w:bCs/>
          <w:iCs/>
        </w:rPr>
        <w:t>150-</w:t>
      </w:r>
      <w:smartTag w:uri="urn:schemas-microsoft-com:office:smarttags" w:element="metricconverter">
        <w:smartTagPr>
          <w:attr w:name="ProductID" w:val="200 м"/>
        </w:smartTagPr>
        <w:r w:rsidRPr="00C72C5E">
          <w:rPr>
            <w:bCs/>
            <w:iCs/>
          </w:rPr>
          <w:t>200 м</w:t>
        </w:r>
      </w:smartTag>
      <w:r w:rsidRPr="00C72C5E">
        <w:rPr>
          <w:bCs/>
          <w:iCs/>
        </w:rPr>
        <w:t>.</w:t>
      </w:r>
    </w:p>
    <w:p w14:paraId="32F35701" w14:textId="77777777" w:rsidR="009C729B" w:rsidRPr="00C72C5E" w:rsidRDefault="00C737C7" w:rsidP="004C1BFC">
      <w:pPr>
        <w:ind w:firstLine="709"/>
        <w:jc w:val="both"/>
      </w:pPr>
      <w:r w:rsidRPr="00C72C5E">
        <w:rPr>
          <w:noProof/>
        </w:rPr>
        <w:t xml:space="preserve">На территории </w:t>
      </w:r>
      <w:r w:rsidR="00AE54A4" w:rsidRPr="00C72C5E">
        <w:t>муниципального</w:t>
      </w:r>
      <w:r w:rsidRPr="00C72C5E">
        <w:rPr>
          <w:noProof/>
        </w:rPr>
        <w:t xml:space="preserve"> округа расположено 16 действующих канализационных насосных станций (КНС) и 2 закрытых. Производительность КНС составляет от 0,6 до 14,4 </w:t>
      </w:r>
      <w:r w:rsidRPr="00C72C5E">
        <w:t>тыс. куб.</w:t>
      </w:r>
      <w:r w:rsidR="009C729B" w:rsidRPr="00C72C5E">
        <w:t> </w:t>
      </w:r>
      <w:r w:rsidRPr="00C72C5E">
        <w:t>м/сутки.</w:t>
      </w:r>
      <w:r w:rsidR="009C729B" w:rsidRPr="00C72C5E">
        <w:t xml:space="preserve"> В соответствии с СанПиН 2.2.1/2.1.1.1200-03 «Санитарно-защитные зоны и санитарная классификация предприятий, сооружений и иных объектов</w:t>
      </w:r>
      <w:r w:rsidR="00A6635A" w:rsidRPr="00C72C5E">
        <w:t xml:space="preserve"> (</w:t>
      </w:r>
      <w:r w:rsidR="009C729B" w:rsidRPr="00C72C5E">
        <w:t>Новая редакция</w:t>
      </w:r>
      <w:r w:rsidR="00A6635A" w:rsidRPr="00C72C5E">
        <w:t>)</w:t>
      </w:r>
      <w:r w:rsidR="009C729B" w:rsidRPr="00C72C5E">
        <w:t xml:space="preserve">» СЗЗ от всех КНС составляет по 20 м. </w:t>
      </w:r>
    </w:p>
    <w:p w14:paraId="3C5D91FD" w14:textId="43CB6EBA" w:rsidR="00EE2BB0" w:rsidRPr="00C72C5E" w:rsidRDefault="009628A5" w:rsidP="004C1BFC">
      <w:pPr>
        <w:ind w:firstLine="709"/>
        <w:jc w:val="both"/>
        <w:rPr>
          <w:iCs/>
        </w:rPr>
      </w:pPr>
      <w:r w:rsidRPr="00C72C5E">
        <w:rPr>
          <w:noProof/>
        </w:rPr>
        <w:t>Согласно</w:t>
      </w:r>
      <w:r w:rsidRPr="00C72C5E">
        <w:t xml:space="preserve"> ФЗ от 06.10.2003 № 131-ФЗ «Об общих принципах организации местного самоуправления в Российской Федерации» организация ритуальных услуг и содержание мест захоронения относится к вопросам местного значения </w:t>
      </w:r>
      <w:r w:rsidR="00AE54A4" w:rsidRPr="00C72C5E">
        <w:t>муниципального</w:t>
      </w:r>
      <w:r w:rsidRPr="00C72C5E">
        <w:t xml:space="preserve"> округа. </w:t>
      </w:r>
      <w:r w:rsidR="002238B1" w:rsidRPr="00C72C5E">
        <w:rPr>
          <w:bCs/>
          <w:iCs/>
        </w:rPr>
        <w:t xml:space="preserve">На территории </w:t>
      </w:r>
      <w:r w:rsidR="00AE54A4" w:rsidRPr="00C72C5E">
        <w:t>муниципального</w:t>
      </w:r>
      <w:r w:rsidR="009F395F" w:rsidRPr="00C72C5E">
        <w:rPr>
          <w:bCs/>
          <w:iCs/>
        </w:rPr>
        <w:t xml:space="preserve"> округа </w:t>
      </w:r>
      <w:r w:rsidR="002238B1" w:rsidRPr="00C72C5E">
        <w:rPr>
          <w:bCs/>
          <w:iCs/>
        </w:rPr>
        <w:t>Лотошино расположен</w:t>
      </w:r>
      <w:r w:rsidR="009F395F" w:rsidRPr="00C72C5E">
        <w:rPr>
          <w:bCs/>
          <w:iCs/>
        </w:rPr>
        <w:t>о</w:t>
      </w:r>
      <w:r w:rsidR="002238B1" w:rsidRPr="00C72C5E">
        <w:rPr>
          <w:bCs/>
          <w:iCs/>
        </w:rPr>
        <w:t xml:space="preserve"> 26 кладбищ. </w:t>
      </w:r>
      <w:bookmarkEnd w:id="37"/>
      <w:r w:rsidR="0023617A" w:rsidRPr="00C72C5E">
        <w:rPr>
          <w:bCs/>
          <w:iCs/>
        </w:rPr>
        <w:t>Все кладбища открыты для захоронения, кроме</w:t>
      </w:r>
      <w:r w:rsidR="00A00478" w:rsidRPr="00C72C5E">
        <w:rPr>
          <w:bCs/>
          <w:iCs/>
        </w:rPr>
        <w:t xml:space="preserve"> </w:t>
      </w:r>
      <w:r w:rsidR="00C709D7" w:rsidRPr="00C72C5E">
        <w:t xml:space="preserve">кладбища, </w:t>
      </w:r>
      <w:r w:rsidR="00EE2BB0" w:rsidRPr="00C72C5E">
        <w:t>расположенного южнее с. Егорье, которое закрыто для свободного захоронения на основании Решения главы администрации сельского поселения Ошейкинское</w:t>
      </w:r>
      <w:r w:rsidR="00C709D7" w:rsidRPr="00C72C5E">
        <w:t xml:space="preserve"> </w:t>
      </w:r>
      <w:r w:rsidR="009F395F" w:rsidRPr="00C72C5E">
        <w:t xml:space="preserve">Лотошинского муниципального района Московской области </w:t>
      </w:r>
      <w:r w:rsidR="00C709D7" w:rsidRPr="00C72C5E">
        <w:t>от 11.04.2</w:t>
      </w:r>
      <w:r w:rsidR="00535010" w:rsidRPr="00C72C5E">
        <w:t>0</w:t>
      </w:r>
      <w:r w:rsidR="00C709D7" w:rsidRPr="00C72C5E">
        <w:t>16 № 452</w:t>
      </w:r>
      <w:r w:rsidR="0089669E" w:rsidRPr="00C72C5E">
        <w:t xml:space="preserve"> (таблица 2.3.</w:t>
      </w:r>
      <w:r w:rsidR="000A660B" w:rsidRPr="00C72C5E">
        <w:t>3</w:t>
      </w:r>
      <w:r w:rsidR="0089669E" w:rsidRPr="00C72C5E">
        <w:t>)</w:t>
      </w:r>
      <w:r w:rsidR="00C709D7" w:rsidRPr="00C72C5E">
        <w:t>.</w:t>
      </w:r>
    </w:p>
    <w:p w14:paraId="6CB65B78" w14:textId="77777777" w:rsidR="00A03B1E" w:rsidRPr="00C72C5E" w:rsidRDefault="00A03B1E" w:rsidP="00EE2BB0">
      <w:pPr>
        <w:spacing w:before="120"/>
        <w:ind w:firstLine="709"/>
        <w:jc w:val="both"/>
        <w:rPr>
          <w:bCs/>
          <w:iCs/>
        </w:rPr>
        <w:sectPr w:rsidR="00A03B1E" w:rsidRPr="00C72C5E" w:rsidSect="00981832">
          <w:pgSz w:w="11906" w:h="16838"/>
          <w:pgMar w:top="1134" w:right="851" w:bottom="1134" w:left="1418" w:header="709" w:footer="709" w:gutter="0"/>
          <w:cols w:space="708"/>
          <w:docGrid w:linePitch="360"/>
        </w:sectPr>
      </w:pPr>
    </w:p>
    <w:p w14:paraId="2ADFEC27" w14:textId="7F6476CC" w:rsidR="0089669E" w:rsidRPr="00C72C5E" w:rsidRDefault="0089669E" w:rsidP="004C1BFC">
      <w:r w:rsidRPr="00C72C5E">
        <w:lastRenderedPageBreak/>
        <w:t>Таблица 2.3.</w:t>
      </w:r>
      <w:r w:rsidR="000A660B" w:rsidRPr="00C72C5E">
        <w:t>3</w:t>
      </w:r>
      <w:r w:rsidR="004C1BFC" w:rsidRPr="00C72C5E">
        <w:t>.</w:t>
      </w:r>
    </w:p>
    <w:tbl>
      <w:tblPr>
        <w:tblW w:w="5000" w:type="pct"/>
        <w:tblLook w:val="04A0" w:firstRow="1" w:lastRow="0" w:firstColumn="1" w:lastColumn="0" w:noHBand="0" w:noVBand="1"/>
      </w:tblPr>
      <w:tblGrid>
        <w:gridCol w:w="527"/>
        <w:gridCol w:w="2234"/>
        <w:gridCol w:w="1395"/>
        <w:gridCol w:w="1255"/>
        <w:gridCol w:w="978"/>
        <w:gridCol w:w="1814"/>
        <w:gridCol w:w="2793"/>
        <w:gridCol w:w="3564"/>
      </w:tblGrid>
      <w:tr w:rsidR="00CC151C" w:rsidRPr="00C72C5E" w14:paraId="7C6A57BE" w14:textId="77777777" w:rsidTr="00DA13CD">
        <w:trPr>
          <w:cantSplit/>
          <w:tblHeader/>
        </w:trPr>
        <w:tc>
          <w:tcPr>
            <w:tcW w:w="1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735AD3" w14:textId="77777777" w:rsidR="00334688" w:rsidRPr="00C72C5E" w:rsidRDefault="0089669E">
            <w:pPr>
              <w:jc w:val="center"/>
              <w:rPr>
                <w:bCs/>
              </w:rPr>
            </w:pPr>
            <w:r w:rsidRPr="00C72C5E">
              <w:rPr>
                <w:bCs/>
                <w:sz w:val="22"/>
                <w:szCs w:val="22"/>
              </w:rPr>
              <w:t>№ п/п</w:t>
            </w:r>
          </w:p>
        </w:tc>
        <w:tc>
          <w:tcPr>
            <w:tcW w:w="7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03582" w14:textId="77777777" w:rsidR="00334688" w:rsidRPr="00C72C5E" w:rsidRDefault="00334688">
            <w:pPr>
              <w:jc w:val="center"/>
              <w:rPr>
                <w:bCs/>
              </w:rPr>
            </w:pPr>
            <w:r w:rsidRPr="00C72C5E">
              <w:rPr>
                <w:bCs/>
                <w:sz w:val="22"/>
                <w:szCs w:val="22"/>
              </w:rPr>
              <w:t>Наименование кладбищ, их местонахождение</w:t>
            </w:r>
          </w:p>
        </w:tc>
        <w:tc>
          <w:tcPr>
            <w:tcW w:w="479" w:type="pct"/>
            <w:tcBorders>
              <w:top w:val="single" w:sz="4" w:space="0" w:color="auto"/>
              <w:left w:val="nil"/>
              <w:bottom w:val="single" w:sz="4" w:space="0" w:color="auto"/>
              <w:right w:val="single" w:sz="4" w:space="0" w:color="auto"/>
            </w:tcBorders>
            <w:shd w:val="clear" w:color="auto" w:fill="auto"/>
            <w:vAlign w:val="center"/>
            <w:hideMark/>
          </w:tcPr>
          <w:p w14:paraId="42C18296" w14:textId="77777777" w:rsidR="00334688" w:rsidRPr="00C72C5E" w:rsidRDefault="00334688" w:rsidP="00172C94">
            <w:pPr>
              <w:jc w:val="center"/>
              <w:rPr>
                <w:bCs/>
              </w:rPr>
            </w:pPr>
            <w:r w:rsidRPr="00C72C5E">
              <w:rPr>
                <w:bCs/>
                <w:sz w:val="22"/>
                <w:szCs w:val="22"/>
              </w:rPr>
              <w:t>Площадь кладбища,</w:t>
            </w:r>
            <w:r w:rsidRPr="00C72C5E">
              <w:rPr>
                <w:bCs/>
                <w:sz w:val="22"/>
                <w:szCs w:val="22"/>
              </w:rPr>
              <w:br/>
              <w:t>га</w:t>
            </w:r>
          </w:p>
        </w:tc>
        <w:tc>
          <w:tcPr>
            <w:tcW w:w="431" w:type="pct"/>
            <w:tcBorders>
              <w:top w:val="single" w:sz="4" w:space="0" w:color="auto"/>
              <w:left w:val="nil"/>
              <w:bottom w:val="single" w:sz="4" w:space="0" w:color="auto"/>
              <w:right w:val="single" w:sz="4" w:space="0" w:color="auto"/>
            </w:tcBorders>
            <w:shd w:val="clear" w:color="auto" w:fill="auto"/>
            <w:vAlign w:val="center"/>
            <w:hideMark/>
          </w:tcPr>
          <w:p w14:paraId="14BB7D7A" w14:textId="77777777" w:rsidR="00334688" w:rsidRPr="00C72C5E" w:rsidRDefault="00334688">
            <w:pPr>
              <w:jc w:val="center"/>
              <w:rPr>
                <w:bCs/>
              </w:rPr>
            </w:pPr>
            <w:r w:rsidRPr="00C72C5E">
              <w:rPr>
                <w:bCs/>
                <w:sz w:val="22"/>
                <w:szCs w:val="22"/>
              </w:rPr>
              <w:t>Статус кладбищ</w:t>
            </w:r>
            <w:r w:rsidR="0089669E" w:rsidRPr="00C72C5E">
              <w:rPr>
                <w:bCs/>
                <w:sz w:val="22"/>
                <w:szCs w:val="22"/>
              </w:rPr>
              <w:t>а</w:t>
            </w:r>
          </w:p>
        </w:tc>
        <w:tc>
          <w:tcPr>
            <w:tcW w:w="336" w:type="pct"/>
            <w:tcBorders>
              <w:top w:val="single" w:sz="4" w:space="0" w:color="auto"/>
              <w:left w:val="nil"/>
              <w:bottom w:val="single" w:sz="4" w:space="0" w:color="auto"/>
              <w:right w:val="single" w:sz="4" w:space="0" w:color="auto"/>
            </w:tcBorders>
            <w:shd w:val="clear" w:color="auto" w:fill="auto"/>
            <w:vAlign w:val="center"/>
          </w:tcPr>
          <w:p w14:paraId="77C961A5" w14:textId="77777777" w:rsidR="00334688" w:rsidRPr="00C72C5E" w:rsidRDefault="00334688">
            <w:pPr>
              <w:jc w:val="center"/>
              <w:rPr>
                <w:bCs/>
              </w:rPr>
            </w:pPr>
            <w:r w:rsidRPr="00C72C5E">
              <w:rPr>
                <w:bCs/>
                <w:sz w:val="22"/>
                <w:szCs w:val="22"/>
              </w:rPr>
              <w:t>Размер СЗЗ,</w:t>
            </w:r>
            <w:r w:rsidRPr="00C72C5E">
              <w:rPr>
                <w:bCs/>
                <w:sz w:val="22"/>
                <w:szCs w:val="22"/>
              </w:rPr>
              <w:br/>
              <w:t>м</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B3FD38" w14:textId="77777777" w:rsidR="00334688" w:rsidRPr="00C72C5E" w:rsidRDefault="00334688" w:rsidP="00D02CA2">
            <w:pPr>
              <w:jc w:val="center"/>
              <w:rPr>
                <w:bCs/>
              </w:rPr>
            </w:pPr>
            <w:r w:rsidRPr="00C72C5E">
              <w:rPr>
                <w:bCs/>
                <w:sz w:val="22"/>
                <w:szCs w:val="22"/>
              </w:rPr>
              <w:t>Расположение в границах водоохр</w:t>
            </w:r>
            <w:r w:rsidR="0095540E" w:rsidRPr="00C72C5E">
              <w:rPr>
                <w:bCs/>
                <w:sz w:val="22"/>
                <w:szCs w:val="22"/>
              </w:rPr>
              <w:t>а</w:t>
            </w:r>
            <w:r w:rsidRPr="00C72C5E">
              <w:rPr>
                <w:bCs/>
                <w:sz w:val="22"/>
                <w:szCs w:val="22"/>
              </w:rPr>
              <w:t>нной зоны</w:t>
            </w:r>
            <w:r w:rsidR="00D02CA2" w:rsidRPr="00C72C5E">
              <w:rPr>
                <w:bCs/>
                <w:sz w:val="22"/>
                <w:szCs w:val="22"/>
              </w:rPr>
              <w:t xml:space="preserve"> (ВЗ) </w:t>
            </w:r>
            <w:r w:rsidRPr="00C72C5E">
              <w:rPr>
                <w:bCs/>
                <w:sz w:val="22"/>
                <w:szCs w:val="22"/>
              </w:rPr>
              <w:t xml:space="preserve">водного объекта </w:t>
            </w:r>
          </w:p>
        </w:tc>
        <w:tc>
          <w:tcPr>
            <w:tcW w:w="9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05EDA4" w14:textId="77777777" w:rsidR="00334688" w:rsidRPr="00C72C5E" w:rsidRDefault="0020577D">
            <w:pPr>
              <w:jc w:val="center"/>
              <w:rPr>
                <w:bCs/>
              </w:rPr>
            </w:pPr>
            <w:r w:rsidRPr="00C72C5E">
              <w:rPr>
                <w:sz w:val="22"/>
                <w:szCs w:val="22"/>
              </w:rPr>
              <w:t>Наличие в СЗЗ кладбищ объектов, не связанных с их обслуживанием</w:t>
            </w:r>
          </w:p>
        </w:tc>
        <w:tc>
          <w:tcPr>
            <w:tcW w:w="12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7A6B12" w14:textId="77777777" w:rsidR="00334688" w:rsidRPr="00C72C5E" w:rsidRDefault="009C729B">
            <w:pPr>
              <w:jc w:val="center"/>
              <w:rPr>
                <w:bCs/>
              </w:rPr>
            </w:pPr>
            <w:r w:rsidRPr="00C72C5E">
              <w:rPr>
                <w:bCs/>
                <w:sz w:val="22"/>
                <w:szCs w:val="22"/>
              </w:rPr>
              <w:t>Мероприятия</w:t>
            </w:r>
          </w:p>
        </w:tc>
      </w:tr>
      <w:tr w:rsidR="00CC151C" w:rsidRPr="00C72C5E" w14:paraId="14FE075F"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16B51BCC" w14:textId="77777777" w:rsidR="00163F7D" w:rsidRPr="00C72C5E" w:rsidRDefault="00163F7D">
            <w:pPr>
              <w:jc w:val="center"/>
              <w:rPr>
                <w:bCs/>
              </w:rPr>
            </w:pPr>
          </w:p>
        </w:tc>
        <w:tc>
          <w:tcPr>
            <w:tcW w:w="4819" w:type="pct"/>
            <w:gridSpan w:val="7"/>
            <w:tcBorders>
              <w:top w:val="nil"/>
              <w:left w:val="nil"/>
              <w:bottom w:val="single" w:sz="4" w:space="0" w:color="auto"/>
              <w:right w:val="single" w:sz="4" w:space="0" w:color="auto"/>
            </w:tcBorders>
            <w:shd w:val="clear" w:color="000000" w:fill="FFFFFF"/>
            <w:vAlign w:val="center"/>
            <w:hideMark/>
          </w:tcPr>
          <w:p w14:paraId="3CF819AE" w14:textId="77777777" w:rsidR="00163F7D" w:rsidRPr="00C72C5E" w:rsidRDefault="00163F7D" w:rsidP="00B315CF">
            <w:pPr>
              <w:jc w:val="center"/>
              <w:rPr>
                <w:b/>
                <w:bCs/>
              </w:rPr>
            </w:pPr>
            <w:r w:rsidRPr="00C72C5E">
              <w:rPr>
                <w:b/>
                <w:bCs/>
                <w:sz w:val="22"/>
                <w:szCs w:val="22"/>
              </w:rPr>
              <w:t>Планировочный район Лотошино</w:t>
            </w:r>
          </w:p>
        </w:tc>
      </w:tr>
      <w:tr w:rsidR="00CC151C" w:rsidRPr="00C72C5E" w14:paraId="36A1C2C7"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706D9536" w14:textId="77777777" w:rsidR="0086231F" w:rsidRPr="00C72C5E" w:rsidRDefault="0086231F" w:rsidP="00FE5F09">
            <w:r w:rsidRPr="00C72C5E">
              <w:rPr>
                <w:sz w:val="22"/>
                <w:szCs w:val="22"/>
              </w:rPr>
              <w:t xml:space="preserve">1 </w:t>
            </w:r>
          </w:p>
        </w:tc>
        <w:tc>
          <w:tcPr>
            <w:tcW w:w="767" w:type="pct"/>
            <w:tcBorders>
              <w:top w:val="nil"/>
              <w:left w:val="nil"/>
              <w:bottom w:val="single" w:sz="4" w:space="0" w:color="auto"/>
              <w:right w:val="single" w:sz="4" w:space="0" w:color="auto"/>
            </w:tcBorders>
            <w:shd w:val="clear" w:color="000000" w:fill="FFFFFF"/>
            <w:vAlign w:val="center"/>
            <w:hideMark/>
          </w:tcPr>
          <w:p w14:paraId="37022052" w14:textId="77777777" w:rsidR="0086231F" w:rsidRPr="00C72C5E" w:rsidRDefault="00E623C7" w:rsidP="00FE5F09">
            <w:r w:rsidRPr="00C72C5E">
              <w:rPr>
                <w:sz w:val="22"/>
                <w:szCs w:val="22"/>
              </w:rPr>
              <w:t>п.г.т.</w:t>
            </w:r>
            <w:r w:rsidR="0086231F" w:rsidRPr="00C72C5E">
              <w:rPr>
                <w:sz w:val="22"/>
                <w:szCs w:val="22"/>
              </w:rPr>
              <w:t xml:space="preserve"> Лотошино,</w:t>
            </w:r>
            <w:r w:rsidR="0086231F" w:rsidRPr="00C72C5E">
              <w:rPr>
                <w:sz w:val="22"/>
                <w:szCs w:val="22"/>
              </w:rPr>
              <w:br/>
              <w:t>ул. Ветеринарная</w:t>
            </w:r>
            <w:r w:rsidR="0086231F" w:rsidRPr="00C72C5E">
              <w:rPr>
                <w:sz w:val="22"/>
                <w:szCs w:val="22"/>
              </w:rPr>
              <w:br/>
              <w:t>(50:02:0030102:243, 50:02:0030102:244)</w:t>
            </w:r>
          </w:p>
        </w:tc>
        <w:tc>
          <w:tcPr>
            <w:tcW w:w="479" w:type="pct"/>
            <w:tcBorders>
              <w:top w:val="nil"/>
              <w:left w:val="nil"/>
              <w:bottom w:val="single" w:sz="4" w:space="0" w:color="auto"/>
              <w:right w:val="single" w:sz="4" w:space="0" w:color="auto"/>
            </w:tcBorders>
            <w:shd w:val="clear" w:color="000000" w:fill="FFFFFF"/>
            <w:vAlign w:val="center"/>
            <w:hideMark/>
          </w:tcPr>
          <w:p w14:paraId="679EAC40" w14:textId="77777777" w:rsidR="0086231F" w:rsidRPr="00C72C5E" w:rsidRDefault="0086231F" w:rsidP="00FE5F09">
            <w:r w:rsidRPr="00C72C5E">
              <w:rPr>
                <w:sz w:val="22"/>
                <w:szCs w:val="22"/>
              </w:rPr>
              <w:t>3,93</w:t>
            </w:r>
            <w:r w:rsidRPr="00C72C5E">
              <w:rPr>
                <w:sz w:val="22"/>
                <w:szCs w:val="22"/>
              </w:rPr>
              <w:br/>
              <w:t>(городское)</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4D42F182" w14:textId="77777777" w:rsidR="0086231F" w:rsidRPr="00C72C5E" w:rsidRDefault="0086231F" w:rsidP="00FE5F09">
            <w:r w:rsidRPr="00C72C5E">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1C37F566" w14:textId="77777777" w:rsidR="0086231F" w:rsidRPr="00C72C5E" w:rsidRDefault="0086231F" w:rsidP="00FE5F09">
            <w:r w:rsidRPr="00C72C5E">
              <w:rPr>
                <w:sz w:val="22"/>
                <w:szCs w:val="22"/>
              </w:rPr>
              <w:t xml:space="preserve">100 </w:t>
            </w:r>
          </w:p>
        </w:tc>
        <w:tc>
          <w:tcPr>
            <w:tcW w:w="623" w:type="pct"/>
            <w:tcBorders>
              <w:top w:val="nil"/>
              <w:left w:val="nil"/>
              <w:bottom w:val="single" w:sz="4" w:space="0" w:color="auto"/>
              <w:right w:val="single" w:sz="4" w:space="0" w:color="auto"/>
            </w:tcBorders>
            <w:shd w:val="clear" w:color="000000" w:fill="FFFFFF"/>
            <w:vAlign w:val="center"/>
            <w:hideMark/>
          </w:tcPr>
          <w:p w14:paraId="29CE167C" w14:textId="77777777" w:rsidR="0086231F" w:rsidRPr="00C72C5E" w:rsidRDefault="0086231F" w:rsidP="00FE5F09">
            <w:r w:rsidRPr="00C72C5E">
              <w:rPr>
                <w:sz w:val="22"/>
                <w:szCs w:val="22"/>
              </w:rPr>
              <w:t xml:space="preserve">в ВЗ р. Лобь </w:t>
            </w:r>
          </w:p>
        </w:tc>
        <w:tc>
          <w:tcPr>
            <w:tcW w:w="959" w:type="pct"/>
            <w:tcBorders>
              <w:top w:val="nil"/>
              <w:left w:val="nil"/>
              <w:bottom w:val="single" w:sz="4" w:space="0" w:color="auto"/>
              <w:right w:val="single" w:sz="4" w:space="0" w:color="auto"/>
            </w:tcBorders>
            <w:shd w:val="clear" w:color="000000" w:fill="FFFFFF"/>
            <w:vAlign w:val="center"/>
            <w:hideMark/>
          </w:tcPr>
          <w:p w14:paraId="62415103" w14:textId="77777777" w:rsidR="0086231F" w:rsidRPr="00C72C5E" w:rsidRDefault="0086231F" w:rsidP="00FE5F09">
            <w:r w:rsidRPr="00C72C5E">
              <w:rPr>
                <w:sz w:val="22"/>
                <w:szCs w:val="22"/>
              </w:rPr>
              <w:t>Жилая застройка</w:t>
            </w:r>
            <w:r w:rsidRPr="00C72C5E">
              <w:rPr>
                <w:sz w:val="22"/>
                <w:szCs w:val="22"/>
              </w:rPr>
              <w:br/>
            </w:r>
            <w:r w:rsidR="00E623C7" w:rsidRPr="00C72C5E">
              <w:rPr>
                <w:sz w:val="22"/>
                <w:szCs w:val="22"/>
              </w:rPr>
              <w:t>п.г.т.</w:t>
            </w:r>
            <w:r w:rsidRPr="00C72C5E">
              <w:rPr>
                <w:sz w:val="22"/>
                <w:szCs w:val="22"/>
              </w:rPr>
              <w:t xml:space="preserve"> Лотошино,</w:t>
            </w:r>
            <w:r w:rsidRPr="00C72C5E">
              <w:rPr>
                <w:sz w:val="22"/>
                <w:szCs w:val="22"/>
              </w:rPr>
              <w:br/>
              <w:t>коммунальная зона</w:t>
            </w:r>
            <w:r w:rsidRPr="00C72C5E">
              <w:rPr>
                <w:sz w:val="22"/>
                <w:szCs w:val="22"/>
              </w:rPr>
              <w:br/>
              <w:t>(гаражи, парковки,</w:t>
            </w:r>
            <w:r w:rsidRPr="00C72C5E">
              <w:rPr>
                <w:sz w:val="22"/>
                <w:szCs w:val="22"/>
              </w:rPr>
              <w:br/>
              <w:t>пожарное депо,</w:t>
            </w:r>
            <w:r w:rsidRPr="00C72C5E">
              <w:rPr>
                <w:sz w:val="22"/>
                <w:szCs w:val="22"/>
              </w:rPr>
              <w:br/>
              <w:t>трансформаторная</w:t>
            </w:r>
            <w:r w:rsidRPr="00C72C5E">
              <w:rPr>
                <w:sz w:val="22"/>
                <w:szCs w:val="22"/>
              </w:rPr>
              <w:br/>
              <w:t>подстанция), ЛЭП, сеть</w:t>
            </w:r>
            <w:r w:rsidRPr="00C72C5E">
              <w:rPr>
                <w:sz w:val="22"/>
                <w:szCs w:val="22"/>
              </w:rPr>
              <w:br/>
              <w:t>теплоснабжения,</w:t>
            </w:r>
            <w:r w:rsidRPr="00C72C5E">
              <w:rPr>
                <w:sz w:val="22"/>
                <w:szCs w:val="22"/>
              </w:rPr>
              <w:br/>
              <w:t>водопроводные сети,</w:t>
            </w:r>
            <w:r w:rsidRPr="00C72C5E">
              <w:rPr>
                <w:sz w:val="22"/>
                <w:szCs w:val="22"/>
              </w:rPr>
              <w:br/>
              <w:t>самотёчные коллекторы</w:t>
            </w:r>
            <w:r w:rsidRPr="00C72C5E">
              <w:rPr>
                <w:sz w:val="22"/>
                <w:szCs w:val="22"/>
              </w:rPr>
              <w:br/>
              <w:t>водоотведения</w:t>
            </w:r>
          </w:p>
        </w:tc>
        <w:tc>
          <w:tcPr>
            <w:tcW w:w="1224" w:type="pct"/>
            <w:tcBorders>
              <w:top w:val="nil"/>
              <w:left w:val="nil"/>
              <w:bottom w:val="single" w:sz="4" w:space="0" w:color="auto"/>
              <w:right w:val="single" w:sz="4" w:space="0" w:color="auto"/>
            </w:tcBorders>
            <w:shd w:val="clear" w:color="000000" w:fill="FFFFFF"/>
            <w:vAlign w:val="center"/>
            <w:hideMark/>
          </w:tcPr>
          <w:p w14:paraId="7ECDC23E" w14:textId="77777777" w:rsidR="0086231F" w:rsidRPr="00C72C5E" w:rsidRDefault="0086231F" w:rsidP="00FE5F09"/>
        </w:tc>
      </w:tr>
      <w:tr w:rsidR="00CC151C" w:rsidRPr="00C72C5E" w14:paraId="4571F4EF"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76BA28AD" w14:textId="77777777" w:rsidR="0086231F" w:rsidRPr="00C72C5E" w:rsidRDefault="0086231F" w:rsidP="00FE5F09">
            <w:r w:rsidRPr="00C72C5E">
              <w:rPr>
                <w:sz w:val="22"/>
                <w:szCs w:val="22"/>
              </w:rPr>
              <w:t xml:space="preserve">2 </w:t>
            </w:r>
          </w:p>
        </w:tc>
        <w:tc>
          <w:tcPr>
            <w:tcW w:w="767" w:type="pct"/>
            <w:tcBorders>
              <w:top w:val="nil"/>
              <w:left w:val="nil"/>
              <w:bottom w:val="single" w:sz="4" w:space="0" w:color="auto"/>
              <w:right w:val="single" w:sz="4" w:space="0" w:color="auto"/>
            </w:tcBorders>
            <w:shd w:val="clear" w:color="000000" w:fill="FFFFFF"/>
            <w:vAlign w:val="center"/>
            <w:hideMark/>
          </w:tcPr>
          <w:p w14:paraId="5EB773A0" w14:textId="77777777" w:rsidR="0086231F" w:rsidRPr="00C72C5E" w:rsidRDefault="0086231F" w:rsidP="00FE5F09">
            <w:r w:rsidRPr="00C72C5E">
              <w:rPr>
                <w:sz w:val="22"/>
                <w:szCs w:val="22"/>
              </w:rPr>
              <w:t>Редькинское</w:t>
            </w:r>
            <w:r w:rsidRPr="00C72C5E">
              <w:rPr>
                <w:sz w:val="22"/>
                <w:szCs w:val="22"/>
              </w:rPr>
              <w:br/>
              <w:t>(50:02:0010806:7)</w:t>
            </w:r>
          </w:p>
        </w:tc>
        <w:tc>
          <w:tcPr>
            <w:tcW w:w="479" w:type="pct"/>
            <w:tcBorders>
              <w:top w:val="nil"/>
              <w:left w:val="nil"/>
              <w:bottom w:val="single" w:sz="4" w:space="0" w:color="auto"/>
              <w:right w:val="single" w:sz="4" w:space="0" w:color="auto"/>
            </w:tcBorders>
            <w:shd w:val="clear" w:color="000000" w:fill="FFFFFF"/>
            <w:vAlign w:val="center"/>
            <w:hideMark/>
          </w:tcPr>
          <w:p w14:paraId="3EDBA7DA" w14:textId="77777777" w:rsidR="0086231F" w:rsidRPr="00C72C5E" w:rsidRDefault="0086231F" w:rsidP="00FE5F09">
            <w:r w:rsidRPr="00C72C5E">
              <w:rPr>
                <w:sz w:val="22"/>
                <w:szCs w:val="22"/>
              </w:rPr>
              <w:t xml:space="preserve">0,38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BC33129"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5A41B900"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26631D4D"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4367E6D1"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040EC396" w14:textId="77777777" w:rsidR="0086231F" w:rsidRPr="00C72C5E" w:rsidRDefault="0086231F" w:rsidP="00FE5F09"/>
        </w:tc>
      </w:tr>
      <w:tr w:rsidR="00CC151C" w:rsidRPr="00C72C5E" w14:paraId="371A1077"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3FCE4B71" w14:textId="77777777" w:rsidR="0086231F" w:rsidRPr="00C72C5E" w:rsidRDefault="0086231F" w:rsidP="00FE5F09">
            <w:r w:rsidRPr="00C72C5E">
              <w:rPr>
                <w:sz w:val="22"/>
                <w:szCs w:val="22"/>
              </w:rPr>
              <w:t xml:space="preserve">3 </w:t>
            </w:r>
          </w:p>
        </w:tc>
        <w:tc>
          <w:tcPr>
            <w:tcW w:w="767" w:type="pct"/>
            <w:tcBorders>
              <w:top w:val="nil"/>
              <w:left w:val="nil"/>
              <w:bottom w:val="single" w:sz="4" w:space="0" w:color="auto"/>
              <w:right w:val="single" w:sz="4" w:space="0" w:color="auto"/>
            </w:tcBorders>
            <w:shd w:val="clear" w:color="000000" w:fill="FFFFFF"/>
            <w:vAlign w:val="center"/>
            <w:hideMark/>
          </w:tcPr>
          <w:p w14:paraId="683106FD" w14:textId="77777777" w:rsidR="0086231F" w:rsidRPr="00C72C5E" w:rsidRDefault="0086231F" w:rsidP="00FE5F09">
            <w:r w:rsidRPr="00C72C5E">
              <w:rPr>
                <w:sz w:val="22"/>
                <w:szCs w:val="22"/>
              </w:rPr>
              <w:t>Володинское</w:t>
            </w:r>
            <w:r w:rsidRPr="00C72C5E">
              <w:rPr>
                <w:sz w:val="22"/>
                <w:szCs w:val="22"/>
              </w:rPr>
              <w:br/>
              <w:t>(50:20:0040112:2)</w:t>
            </w:r>
          </w:p>
        </w:tc>
        <w:tc>
          <w:tcPr>
            <w:tcW w:w="479" w:type="pct"/>
            <w:tcBorders>
              <w:top w:val="nil"/>
              <w:left w:val="nil"/>
              <w:bottom w:val="single" w:sz="4" w:space="0" w:color="auto"/>
              <w:right w:val="single" w:sz="4" w:space="0" w:color="auto"/>
            </w:tcBorders>
            <w:shd w:val="clear" w:color="000000" w:fill="FFFFFF"/>
            <w:vAlign w:val="center"/>
            <w:hideMark/>
          </w:tcPr>
          <w:p w14:paraId="3BE6090D" w14:textId="77777777" w:rsidR="0086231F" w:rsidRPr="00C72C5E" w:rsidRDefault="0086231F" w:rsidP="00FE5F09">
            <w:r w:rsidRPr="00C72C5E">
              <w:rPr>
                <w:sz w:val="22"/>
                <w:szCs w:val="22"/>
              </w:rPr>
              <w:t xml:space="preserve">0,51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2F61C35"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6A4C09F"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697E6369"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30B8A736"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36F383F5" w14:textId="77777777" w:rsidR="0086231F" w:rsidRPr="00C72C5E" w:rsidRDefault="0086231F" w:rsidP="00FE5F09"/>
        </w:tc>
      </w:tr>
      <w:tr w:rsidR="00CC151C" w:rsidRPr="00C72C5E" w14:paraId="5D6DD7E0"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7DF6837D" w14:textId="77777777" w:rsidR="0086231F" w:rsidRPr="00C72C5E" w:rsidRDefault="0086231F" w:rsidP="00FE5F09">
            <w:r w:rsidRPr="00C72C5E">
              <w:rPr>
                <w:sz w:val="22"/>
                <w:szCs w:val="22"/>
              </w:rPr>
              <w:t xml:space="preserve">4 </w:t>
            </w:r>
          </w:p>
        </w:tc>
        <w:tc>
          <w:tcPr>
            <w:tcW w:w="767" w:type="pct"/>
            <w:tcBorders>
              <w:top w:val="nil"/>
              <w:left w:val="nil"/>
              <w:bottom w:val="single" w:sz="4" w:space="0" w:color="auto"/>
              <w:right w:val="single" w:sz="4" w:space="0" w:color="auto"/>
            </w:tcBorders>
            <w:shd w:val="clear" w:color="000000" w:fill="FFFFFF"/>
            <w:vAlign w:val="center"/>
            <w:hideMark/>
          </w:tcPr>
          <w:p w14:paraId="751F3F94" w14:textId="77777777" w:rsidR="0086231F" w:rsidRPr="00C72C5E" w:rsidRDefault="0086231F" w:rsidP="00FE5F09">
            <w:r w:rsidRPr="00C72C5E">
              <w:rPr>
                <w:sz w:val="22"/>
                <w:szCs w:val="22"/>
              </w:rPr>
              <w:t>Горсткинское</w:t>
            </w:r>
            <w:r w:rsidRPr="00C72C5E">
              <w:rPr>
                <w:sz w:val="22"/>
                <w:szCs w:val="22"/>
              </w:rPr>
              <w:br/>
              <w:t>(50:02:0040501:79)</w:t>
            </w:r>
          </w:p>
        </w:tc>
        <w:tc>
          <w:tcPr>
            <w:tcW w:w="479" w:type="pct"/>
            <w:tcBorders>
              <w:top w:val="nil"/>
              <w:left w:val="nil"/>
              <w:bottom w:val="single" w:sz="4" w:space="0" w:color="auto"/>
              <w:right w:val="single" w:sz="4" w:space="0" w:color="auto"/>
            </w:tcBorders>
            <w:shd w:val="clear" w:color="000000" w:fill="FFFFFF"/>
            <w:vAlign w:val="center"/>
            <w:hideMark/>
          </w:tcPr>
          <w:p w14:paraId="4AD703A1" w14:textId="77777777" w:rsidR="0086231F" w:rsidRPr="00C72C5E" w:rsidRDefault="0086231F" w:rsidP="00FE5F09">
            <w:r w:rsidRPr="00C72C5E">
              <w:rPr>
                <w:sz w:val="22"/>
                <w:szCs w:val="22"/>
              </w:rPr>
              <w:t xml:space="preserve">0,15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35B322DD" w14:textId="77777777" w:rsidR="0086231F" w:rsidRPr="00C72C5E" w:rsidRDefault="0086231F" w:rsidP="00FE5F09">
            <w:r w:rsidRPr="00C72C5E">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44D36ED"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1140F63F" w14:textId="77777777" w:rsidR="0086231F" w:rsidRPr="00C72C5E" w:rsidRDefault="0086231F" w:rsidP="00FE5F09">
            <w:r w:rsidRPr="00C72C5E">
              <w:rPr>
                <w:sz w:val="22"/>
                <w:szCs w:val="22"/>
              </w:rPr>
              <w:t xml:space="preserve">в ВЗ р. Лобь </w:t>
            </w:r>
          </w:p>
        </w:tc>
        <w:tc>
          <w:tcPr>
            <w:tcW w:w="959" w:type="pct"/>
            <w:tcBorders>
              <w:top w:val="nil"/>
              <w:left w:val="nil"/>
              <w:bottom w:val="single" w:sz="4" w:space="0" w:color="auto"/>
              <w:right w:val="single" w:sz="4" w:space="0" w:color="auto"/>
            </w:tcBorders>
            <w:shd w:val="clear" w:color="000000" w:fill="FFFFFF"/>
            <w:vAlign w:val="center"/>
            <w:hideMark/>
          </w:tcPr>
          <w:p w14:paraId="043381B1" w14:textId="77777777" w:rsidR="0086231F" w:rsidRPr="00C72C5E" w:rsidRDefault="0086231F" w:rsidP="00FE5F09">
            <w:r w:rsidRPr="00C72C5E">
              <w:rPr>
                <w:sz w:val="22"/>
                <w:szCs w:val="22"/>
              </w:rPr>
              <w:t>Жилая застройка</w:t>
            </w:r>
            <w:r w:rsidRPr="00C72C5E">
              <w:rPr>
                <w:sz w:val="22"/>
                <w:szCs w:val="22"/>
              </w:rPr>
              <w:br/>
              <w:t>д. Горсткино</w:t>
            </w:r>
          </w:p>
        </w:tc>
        <w:tc>
          <w:tcPr>
            <w:tcW w:w="1224" w:type="pct"/>
            <w:tcBorders>
              <w:top w:val="nil"/>
              <w:left w:val="nil"/>
              <w:bottom w:val="single" w:sz="4" w:space="0" w:color="auto"/>
              <w:right w:val="single" w:sz="4" w:space="0" w:color="auto"/>
            </w:tcBorders>
            <w:shd w:val="clear" w:color="000000" w:fill="FFFFFF"/>
            <w:vAlign w:val="center"/>
            <w:hideMark/>
          </w:tcPr>
          <w:p w14:paraId="47031C9F" w14:textId="77777777" w:rsidR="0086231F" w:rsidRPr="00C72C5E" w:rsidRDefault="0086231F" w:rsidP="00FE5F09"/>
        </w:tc>
      </w:tr>
      <w:tr w:rsidR="00CC151C" w:rsidRPr="00C72C5E" w14:paraId="279FF624"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59FF9D97" w14:textId="77777777" w:rsidR="0086231F" w:rsidRPr="00C72C5E" w:rsidRDefault="0086231F" w:rsidP="00FE5F09">
            <w:r w:rsidRPr="00C72C5E">
              <w:rPr>
                <w:sz w:val="22"/>
                <w:szCs w:val="22"/>
              </w:rPr>
              <w:t xml:space="preserve">5 </w:t>
            </w:r>
          </w:p>
        </w:tc>
        <w:tc>
          <w:tcPr>
            <w:tcW w:w="767" w:type="pct"/>
            <w:tcBorders>
              <w:top w:val="nil"/>
              <w:left w:val="nil"/>
              <w:bottom w:val="single" w:sz="4" w:space="0" w:color="auto"/>
              <w:right w:val="single" w:sz="4" w:space="0" w:color="auto"/>
            </w:tcBorders>
            <w:shd w:val="clear" w:color="000000" w:fill="FFFFFF"/>
            <w:vAlign w:val="center"/>
            <w:hideMark/>
          </w:tcPr>
          <w:p w14:paraId="3E4D954E" w14:textId="77777777" w:rsidR="0086231F" w:rsidRPr="00C72C5E" w:rsidRDefault="0086231F" w:rsidP="00FE5F09">
            <w:r w:rsidRPr="00C72C5E">
              <w:rPr>
                <w:sz w:val="22"/>
                <w:szCs w:val="22"/>
              </w:rPr>
              <w:t>Калицинское</w:t>
            </w:r>
            <w:r w:rsidRPr="00C72C5E">
              <w:rPr>
                <w:sz w:val="22"/>
                <w:szCs w:val="22"/>
              </w:rPr>
              <w:br/>
              <w:t>(50:02:0010505:212)</w:t>
            </w:r>
          </w:p>
        </w:tc>
        <w:tc>
          <w:tcPr>
            <w:tcW w:w="479" w:type="pct"/>
            <w:tcBorders>
              <w:top w:val="nil"/>
              <w:left w:val="nil"/>
              <w:bottom w:val="single" w:sz="4" w:space="0" w:color="auto"/>
              <w:right w:val="single" w:sz="4" w:space="0" w:color="auto"/>
            </w:tcBorders>
            <w:shd w:val="clear" w:color="000000" w:fill="FFFFFF"/>
            <w:vAlign w:val="center"/>
            <w:hideMark/>
          </w:tcPr>
          <w:p w14:paraId="416596F2" w14:textId="77777777" w:rsidR="0086231F" w:rsidRPr="00C72C5E" w:rsidRDefault="0086231F" w:rsidP="00FE5F09">
            <w:r w:rsidRPr="00C72C5E">
              <w:rPr>
                <w:sz w:val="22"/>
                <w:szCs w:val="22"/>
              </w:rPr>
              <w:t xml:space="preserve">1,35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715C91EF"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07577DBB"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427F24CF" w14:textId="77777777" w:rsidR="0086231F" w:rsidRPr="00C72C5E" w:rsidRDefault="0086231F" w:rsidP="00FE5F09">
            <w:r w:rsidRPr="00C72C5E">
              <w:rPr>
                <w:sz w:val="22"/>
                <w:szCs w:val="22"/>
              </w:rPr>
              <w:t xml:space="preserve">в ВЗ р. Русса </w:t>
            </w:r>
          </w:p>
        </w:tc>
        <w:tc>
          <w:tcPr>
            <w:tcW w:w="959" w:type="pct"/>
            <w:tcBorders>
              <w:top w:val="nil"/>
              <w:left w:val="nil"/>
              <w:bottom w:val="single" w:sz="4" w:space="0" w:color="auto"/>
              <w:right w:val="single" w:sz="4" w:space="0" w:color="auto"/>
            </w:tcBorders>
            <w:shd w:val="clear" w:color="000000" w:fill="FFFFFF"/>
            <w:vAlign w:val="center"/>
            <w:hideMark/>
          </w:tcPr>
          <w:p w14:paraId="22B3E3AE" w14:textId="77777777" w:rsidR="0086231F" w:rsidRPr="00C72C5E" w:rsidRDefault="0086231F" w:rsidP="00FE5F09">
            <w:r w:rsidRPr="00C72C5E">
              <w:rPr>
                <w:sz w:val="22"/>
                <w:szCs w:val="22"/>
              </w:rPr>
              <w:t>Жилая застройка</w:t>
            </w:r>
            <w:r w:rsidRPr="00C72C5E">
              <w:rPr>
                <w:sz w:val="22"/>
                <w:szCs w:val="22"/>
              </w:rPr>
              <w:br/>
              <w:t>д. Калицино, ЛЭП</w:t>
            </w:r>
          </w:p>
        </w:tc>
        <w:tc>
          <w:tcPr>
            <w:tcW w:w="1224" w:type="pct"/>
            <w:tcBorders>
              <w:top w:val="nil"/>
              <w:left w:val="nil"/>
              <w:bottom w:val="single" w:sz="4" w:space="0" w:color="auto"/>
              <w:right w:val="single" w:sz="4" w:space="0" w:color="auto"/>
            </w:tcBorders>
            <w:shd w:val="clear" w:color="000000" w:fill="FFFFFF"/>
            <w:vAlign w:val="center"/>
            <w:hideMark/>
          </w:tcPr>
          <w:p w14:paraId="6A3252D0" w14:textId="77777777" w:rsidR="0086231F" w:rsidRPr="00C72C5E" w:rsidRDefault="0086231F" w:rsidP="00FE5F09">
            <w:r w:rsidRPr="00C72C5E">
              <w:rPr>
                <w:sz w:val="22"/>
                <w:szCs w:val="22"/>
              </w:rPr>
              <w:t>Закрытие</w:t>
            </w:r>
          </w:p>
        </w:tc>
      </w:tr>
      <w:tr w:rsidR="00CC151C" w:rsidRPr="00C72C5E" w14:paraId="3E2903F6"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3EB2913B" w14:textId="77777777" w:rsidR="0086231F" w:rsidRPr="00C72C5E" w:rsidRDefault="0086231F" w:rsidP="00FE5F09">
            <w:r w:rsidRPr="00C72C5E">
              <w:rPr>
                <w:sz w:val="22"/>
                <w:szCs w:val="22"/>
              </w:rPr>
              <w:t xml:space="preserve">6 </w:t>
            </w:r>
          </w:p>
        </w:tc>
        <w:tc>
          <w:tcPr>
            <w:tcW w:w="767" w:type="pct"/>
            <w:tcBorders>
              <w:top w:val="nil"/>
              <w:left w:val="nil"/>
              <w:bottom w:val="single" w:sz="4" w:space="0" w:color="auto"/>
              <w:right w:val="single" w:sz="4" w:space="0" w:color="auto"/>
            </w:tcBorders>
            <w:shd w:val="clear" w:color="000000" w:fill="FFFFFF"/>
            <w:vAlign w:val="center"/>
            <w:hideMark/>
          </w:tcPr>
          <w:p w14:paraId="637A4937" w14:textId="77777777" w:rsidR="0086231F" w:rsidRPr="00C72C5E" w:rsidRDefault="0086231F" w:rsidP="00FE5F09">
            <w:r w:rsidRPr="00C72C5E">
              <w:rPr>
                <w:sz w:val="22"/>
                <w:szCs w:val="22"/>
              </w:rPr>
              <w:t>Корневское</w:t>
            </w:r>
            <w:r w:rsidRPr="00C72C5E">
              <w:rPr>
                <w:sz w:val="22"/>
                <w:szCs w:val="22"/>
              </w:rPr>
              <w:br/>
              <w:t>(50:02:0010704:153)</w:t>
            </w:r>
          </w:p>
        </w:tc>
        <w:tc>
          <w:tcPr>
            <w:tcW w:w="479" w:type="pct"/>
            <w:tcBorders>
              <w:top w:val="nil"/>
              <w:left w:val="nil"/>
              <w:bottom w:val="single" w:sz="4" w:space="0" w:color="auto"/>
              <w:right w:val="single" w:sz="4" w:space="0" w:color="auto"/>
            </w:tcBorders>
            <w:shd w:val="clear" w:color="000000" w:fill="FFFFFF"/>
            <w:vAlign w:val="center"/>
            <w:hideMark/>
          </w:tcPr>
          <w:p w14:paraId="6557B971" w14:textId="77777777" w:rsidR="0086231F" w:rsidRPr="00C72C5E" w:rsidRDefault="0086231F" w:rsidP="00FE5F09">
            <w:r w:rsidRPr="00C72C5E">
              <w:rPr>
                <w:sz w:val="22"/>
                <w:szCs w:val="22"/>
              </w:rPr>
              <w:t xml:space="preserve">0,62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7172048E"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E25B9FE"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485D093C"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343812F9" w14:textId="77777777" w:rsidR="0086231F" w:rsidRPr="00C72C5E" w:rsidRDefault="0086231F" w:rsidP="00FE5F09">
            <w:r w:rsidRPr="00C72C5E">
              <w:rPr>
                <w:sz w:val="22"/>
                <w:szCs w:val="22"/>
              </w:rPr>
              <w:t>Жилая застройка</w:t>
            </w:r>
            <w:r w:rsidRPr="00C72C5E">
              <w:rPr>
                <w:sz w:val="22"/>
                <w:szCs w:val="22"/>
              </w:rPr>
              <w:br/>
              <w:t>c. Корневское,</w:t>
            </w:r>
            <w:r w:rsidRPr="00C72C5E">
              <w:rPr>
                <w:sz w:val="22"/>
                <w:szCs w:val="22"/>
              </w:rPr>
              <w:br/>
              <w:t>газопровод</w:t>
            </w:r>
          </w:p>
        </w:tc>
        <w:tc>
          <w:tcPr>
            <w:tcW w:w="1224" w:type="pct"/>
            <w:tcBorders>
              <w:top w:val="nil"/>
              <w:left w:val="nil"/>
              <w:bottom w:val="single" w:sz="4" w:space="0" w:color="auto"/>
              <w:right w:val="single" w:sz="4" w:space="0" w:color="auto"/>
            </w:tcBorders>
            <w:shd w:val="clear" w:color="000000" w:fill="FFFFFF"/>
            <w:vAlign w:val="center"/>
            <w:hideMark/>
          </w:tcPr>
          <w:p w14:paraId="663C9B91" w14:textId="77777777" w:rsidR="0086231F" w:rsidRPr="00C72C5E" w:rsidRDefault="0086231F" w:rsidP="009E5815">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009E5815" w:rsidRPr="00C72C5E">
              <w:rPr>
                <w:sz w:val="22"/>
                <w:szCs w:val="22"/>
              </w:rPr>
              <w:t xml:space="preserve"> </w:t>
            </w:r>
            <w:r w:rsidRPr="00C72C5E">
              <w:rPr>
                <w:sz w:val="22"/>
                <w:szCs w:val="22"/>
              </w:rPr>
              <w:t>порядке. Открытие с целью</w:t>
            </w:r>
            <w:r w:rsidR="009E5815" w:rsidRPr="00C72C5E">
              <w:rPr>
                <w:sz w:val="22"/>
                <w:szCs w:val="22"/>
              </w:rPr>
              <w:t xml:space="preserve"> </w:t>
            </w:r>
            <w:r w:rsidRPr="00C72C5E">
              <w:rPr>
                <w:sz w:val="22"/>
                <w:szCs w:val="22"/>
              </w:rPr>
              <w:t>использования резерва</w:t>
            </w:r>
          </w:p>
        </w:tc>
      </w:tr>
      <w:tr w:rsidR="00CC151C" w:rsidRPr="00C72C5E" w14:paraId="439CA5FB"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4689B8A0" w14:textId="77777777" w:rsidR="0086231F" w:rsidRPr="00C72C5E" w:rsidRDefault="0086231F" w:rsidP="00FE5F09">
            <w:r w:rsidRPr="00C72C5E">
              <w:rPr>
                <w:sz w:val="22"/>
                <w:szCs w:val="22"/>
              </w:rPr>
              <w:t xml:space="preserve">7 </w:t>
            </w:r>
          </w:p>
        </w:tc>
        <w:tc>
          <w:tcPr>
            <w:tcW w:w="767" w:type="pct"/>
            <w:tcBorders>
              <w:top w:val="nil"/>
              <w:left w:val="nil"/>
              <w:bottom w:val="single" w:sz="4" w:space="0" w:color="auto"/>
              <w:right w:val="single" w:sz="4" w:space="0" w:color="auto"/>
            </w:tcBorders>
            <w:shd w:val="clear" w:color="000000" w:fill="FFFFFF"/>
            <w:vAlign w:val="center"/>
            <w:hideMark/>
          </w:tcPr>
          <w:p w14:paraId="2C7CBE2C" w14:textId="77777777" w:rsidR="0086231F" w:rsidRPr="00C72C5E" w:rsidRDefault="0086231F" w:rsidP="00FE5F09">
            <w:r w:rsidRPr="00C72C5E">
              <w:rPr>
                <w:sz w:val="22"/>
                <w:szCs w:val="22"/>
              </w:rPr>
              <w:t>Акуловское</w:t>
            </w:r>
            <w:r w:rsidRPr="00C72C5E">
              <w:rPr>
                <w:sz w:val="22"/>
                <w:szCs w:val="22"/>
              </w:rPr>
              <w:br/>
              <w:t>(50:02:0010702:56)</w:t>
            </w:r>
          </w:p>
        </w:tc>
        <w:tc>
          <w:tcPr>
            <w:tcW w:w="479" w:type="pct"/>
            <w:tcBorders>
              <w:top w:val="nil"/>
              <w:left w:val="nil"/>
              <w:bottom w:val="single" w:sz="4" w:space="0" w:color="auto"/>
              <w:right w:val="single" w:sz="4" w:space="0" w:color="auto"/>
            </w:tcBorders>
            <w:shd w:val="clear" w:color="000000" w:fill="FFFFFF"/>
            <w:vAlign w:val="center"/>
            <w:hideMark/>
          </w:tcPr>
          <w:p w14:paraId="489874FA" w14:textId="77777777" w:rsidR="0086231F" w:rsidRPr="00C72C5E" w:rsidRDefault="0086231F" w:rsidP="00FE5F09">
            <w:r w:rsidRPr="00C72C5E">
              <w:rPr>
                <w:sz w:val="22"/>
                <w:szCs w:val="22"/>
              </w:rPr>
              <w:t xml:space="preserve">0,15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1BCC703E" w14:textId="77777777" w:rsidR="0086231F" w:rsidRPr="00C72C5E" w:rsidRDefault="0086231F" w:rsidP="00FE5F09">
            <w:r w:rsidRPr="00C72C5E">
              <w:rPr>
                <w:sz w:val="22"/>
                <w:szCs w:val="22"/>
              </w:rPr>
              <w:t xml:space="preserve">закрытое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0CFAB0B3"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08598305" w14:textId="77777777" w:rsidR="0086231F" w:rsidRPr="00C72C5E" w:rsidRDefault="0086231F" w:rsidP="00FE5F09">
            <w:r w:rsidRPr="00C72C5E">
              <w:rPr>
                <w:sz w:val="22"/>
                <w:szCs w:val="22"/>
              </w:rPr>
              <w:t xml:space="preserve">в ВЗ р. Русса </w:t>
            </w:r>
          </w:p>
        </w:tc>
        <w:tc>
          <w:tcPr>
            <w:tcW w:w="959" w:type="pct"/>
            <w:tcBorders>
              <w:top w:val="nil"/>
              <w:left w:val="nil"/>
              <w:bottom w:val="single" w:sz="4" w:space="0" w:color="auto"/>
              <w:right w:val="single" w:sz="4" w:space="0" w:color="auto"/>
            </w:tcBorders>
            <w:shd w:val="clear" w:color="000000" w:fill="FFFFFF"/>
            <w:vAlign w:val="center"/>
            <w:hideMark/>
          </w:tcPr>
          <w:p w14:paraId="6D040EEF" w14:textId="77777777" w:rsidR="0086231F" w:rsidRPr="00C72C5E" w:rsidRDefault="0086231F" w:rsidP="00FE5F09">
            <w:r w:rsidRPr="00C72C5E">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14:paraId="4FBDE8E6" w14:textId="77777777" w:rsidR="0086231F" w:rsidRPr="00C72C5E" w:rsidRDefault="0086231F" w:rsidP="00FE5F09"/>
        </w:tc>
      </w:tr>
      <w:tr w:rsidR="00CC151C" w:rsidRPr="00C72C5E" w14:paraId="501602E3"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6B9873A2" w14:textId="77777777" w:rsidR="0086231F" w:rsidRPr="00C72C5E" w:rsidRDefault="0086231F" w:rsidP="00FE5F09">
            <w:r w:rsidRPr="00C72C5E">
              <w:rPr>
                <w:sz w:val="22"/>
                <w:szCs w:val="22"/>
              </w:rPr>
              <w:lastRenderedPageBreak/>
              <w:t xml:space="preserve">8 </w:t>
            </w:r>
          </w:p>
        </w:tc>
        <w:tc>
          <w:tcPr>
            <w:tcW w:w="767" w:type="pct"/>
            <w:tcBorders>
              <w:top w:val="nil"/>
              <w:left w:val="nil"/>
              <w:bottom w:val="single" w:sz="4" w:space="0" w:color="auto"/>
              <w:right w:val="single" w:sz="4" w:space="0" w:color="auto"/>
            </w:tcBorders>
            <w:shd w:val="clear" w:color="000000" w:fill="FFFFFF"/>
            <w:vAlign w:val="center"/>
            <w:hideMark/>
          </w:tcPr>
          <w:p w14:paraId="52990BCE" w14:textId="77777777" w:rsidR="0086231F" w:rsidRPr="00C72C5E" w:rsidRDefault="0086231F" w:rsidP="00FE5F09">
            <w:r w:rsidRPr="00C72C5E">
              <w:rPr>
                <w:sz w:val="22"/>
                <w:szCs w:val="22"/>
              </w:rPr>
              <w:t>Новошинское</w:t>
            </w:r>
            <w:r w:rsidRPr="00C72C5E">
              <w:rPr>
                <w:sz w:val="22"/>
                <w:szCs w:val="22"/>
              </w:rPr>
              <w:br/>
              <w:t>(50:02:0020318:1)</w:t>
            </w:r>
          </w:p>
        </w:tc>
        <w:tc>
          <w:tcPr>
            <w:tcW w:w="479" w:type="pct"/>
            <w:tcBorders>
              <w:top w:val="nil"/>
              <w:left w:val="nil"/>
              <w:bottom w:val="single" w:sz="4" w:space="0" w:color="auto"/>
              <w:right w:val="single" w:sz="4" w:space="0" w:color="auto"/>
            </w:tcBorders>
            <w:shd w:val="clear" w:color="000000" w:fill="FFFFFF"/>
            <w:vAlign w:val="center"/>
            <w:hideMark/>
          </w:tcPr>
          <w:p w14:paraId="5466C4B6" w14:textId="77777777" w:rsidR="0086231F" w:rsidRPr="00C72C5E" w:rsidRDefault="0086231F" w:rsidP="00FE5F09">
            <w:r w:rsidRPr="00C72C5E">
              <w:rPr>
                <w:sz w:val="22"/>
                <w:szCs w:val="22"/>
              </w:rPr>
              <w:t>1,61</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5956305"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4F0475AE"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79237D42"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61894024" w14:textId="77777777" w:rsidR="0086231F" w:rsidRPr="00C72C5E" w:rsidRDefault="0086231F" w:rsidP="00FE5F09">
            <w:r w:rsidRPr="00C72C5E">
              <w:rPr>
                <w:sz w:val="22"/>
                <w:szCs w:val="22"/>
              </w:rPr>
              <w:t>Зона инженерной</w:t>
            </w:r>
            <w:r w:rsidRPr="00C72C5E">
              <w:rPr>
                <w:sz w:val="22"/>
                <w:szCs w:val="22"/>
              </w:rPr>
              <w:br/>
              <w:t>инфраструктуры,</w:t>
            </w:r>
            <w:r w:rsidRPr="00C72C5E">
              <w:rPr>
                <w:sz w:val="22"/>
                <w:szCs w:val="22"/>
              </w:rPr>
              <w:br/>
              <w:t>трансформаторная</w:t>
            </w:r>
            <w:r w:rsidRPr="00C72C5E">
              <w:rPr>
                <w:sz w:val="22"/>
                <w:szCs w:val="22"/>
              </w:rPr>
              <w:br/>
              <w:t>подстанция, ЛЭП,</w:t>
            </w:r>
            <w:r w:rsidRPr="00C72C5E">
              <w:rPr>
                <w:sz w:val="22"/>
                <w:szCs w:val="22"/>
              </w:rPr>
              <w:br/>
              <w:t>напорные коллекторы</w:t>
            </w:r>
            <w:r w:rsidRPr="00C72C5E">
              <w:rPr>
                <w:sz w:val="22"/>
                <w:szCs w:val="22"/>
              </w:rPr>
              <w:br/>
              <w:t>водоотведения</w:t>
            </w:r>
          </w:p>
        </w:tc>
        <w:tc>
          <w:tcPr>
            <w:tcW w:w="1224" w:type="pct"/>
            <w:tcBorders>
              <w:top w:val="nil"/>
              <w:left w:val="nil"/>
              <w:bottom w:val="single" w:sz="4" w:space="0" w:color="auto"/>
              <w:right w:val="single" w:sz="4" w:space="0" w:color="auto"/>
            </w:tcBorders>
            <w:shd w:val="clear" w:color="000000" w:fill="FFFFFF"/>
            <w:vAlign w:val="center"/>
            <w:hideMark/>
          </w:tcPr>
          <w:p w14:paraId="696E85F5" w14:textId="77777777" w:rsidR="0086231F" w:rsidRPr="00C72C5E" w:rsidRDefault="0086231F" w:rsidP="00FE5F09">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Pr="00C72C5E">
              <w:rPr>
                <w:sz w:val="22"/>
                <w:szCs w:val="22"/>
              </w:rPr>
              <w:br/>
              <w:t>порядке. Открытие с целью</w:t>
            </w:r>
            <w:r w:rsidRPr="00C72C5E">
              <w:rPr>
                <w:sz w:val="22"/>
                <w:szCs w:val="22"/>
              </w:rPr>
              <w:br/>
              <w:t>использования резерва</w:t>
            </w:r>
          </w:p>
        </w:tc>
      </w:tr>
      <w:tr w:rsidR="00CC151C" w:rsidRPr="00C72C5E" w14:paraId="3FF41410"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7779941B" w14:textId="77777777" w:rsidR="0086231F" w:rsidRPr="00C72C5E" w:rsidRDefault="0086231F" w:rsidP="00FE5F09">
            <w:r w:rsidRPr="00C72C5E">
              <w:rPr>
                <w:sz w:val="22"/>
                <w:szCs w:val="22"/>
              </w:rPr>
              <w:t xml:space="preserve">9 </w:t>
            </w:r>
          </w:p>
        </w:tc>
        <w:tc>
          <w:tcPr>
            <w:tcW w:w="767" w:type="pct"/>
            <w:tcBorders>
              <w:top w:val="nil"/>
              <w:left w:val="nil"/>
              <w:bottom w:val="single" w:sz="4" w:space="0" w:color="auto"/>
              <w:right w:val="single" w:sz="4" w:space="0" w:color="auto"/>
            </w:tcBorders>
            <w:shd w:val="clear" w:color="000000" w:fill="FFFFFF"/>
            <w:vAlign w:val="center"/>
            <w:hideMark/>
          </w:tcPr>
          <w:p w14:paraId="0E33C141" w14:textId="77777777" w:rsidR="0086231F" w:rsidRPr="00C72C5E" w:rsidRDefault="0086231F" w:rsidP="00FE5F09">
            <w:r w:rsidRPr="00C72C5E">
              <w:rPr>
                <w:sz w:val="22"/>
                <w:szCs w:val="22"/>
              </w:rPr>
              <w:t>Нововасильевское</w:t>
            </w:r>
            <w:r w:rsidRPr="00C72C5E">
              <w:rPr>
                <w:sz w:val="22"/>
                <w:szCs w:val="22"/>
              </w:rPr>
              <w:br/>
              <w:t>(50:02:0020312:82)</w:t>
            </w:r>
          </w:p>
        </w:tc>
        <w:tc>
          <w:tcPr>
            <w:tcW w:w="479" w:type="pct"/>
            <w:tcBorders>
              <w:top w:val="nil"/>
              <w:left w:val="nil"/>
              <w:bottom w:val="single" w:sz="4" w:space="0" w:color="auto"/>
              <w:right w:val="single" w:sz="4" w:space="0" w:color="auto"/>
            </w:tcBorders>
            <w:shd w:val="clear" w:color="000000" w:fill="FFFFFF"/>
            <w:vAlign w:val="center"/>
            <w:hideMark/>
          </w:tcPr>
          <w:p w14:paraId="72898E63" w14:textId="77777777" w:rsidR="0086231F" w:rsidRPr="00C72C5E" w:rsidRDefault="0086231F" w:rsidP="00FE5F09">
            <w:r w:rsidRPr="00C72C5E">
              <w:rPr>
                <w:sz w:val="22"/>
                <w:szCs w:val="22"/>
              </w:rPr>
              <w:t xml:space="preserve">0,83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22285983"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00FEBFA6"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480AFA9A"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683CC1BB" w14:textId="77777777" w:rsidR="0086231F" w:rsidRPr="00C72C5E" w:rsidRDefault="0086231F" w:rsidP="00FE5F09">
            <w:r w:rsidRPr="00C72C5E">
              <w:rPr>
                <w:sz w:val="22"/>
                <w:szCs w:val="22"/>
              </w:rPr>
              <w:t>Жилая застройка</w:t>
            </w:r>
            <w:r w:rsidRPr="00C72C5E">
              <w:rPr>
                <w:sz w:val="22"/>
                <w:szCs w:val="22"/>
              </w:rPr>
              <w:br/>
              <w:t>д. Нововасильевское</w:t>
            </w:r>
          </w:p>
        </w:tc>
        <w:tc>
          <w:tcPr>
            <w:tcW w:w="1224" w:type="pct"/>
            <w:tcBorders>
              <w:top w:val="nil"/>
              <w:left w:val="nil"/>
              <w:bottom w:val="single" w:sz="4" w:space="0" w:color="auto"/>
              <w:right w:val="single" w:sz="4" w:space="0" w:color="auto"/>
            </w:tcBorders>
            <w:shd w:val="clear" w:color="000000" w:fill="FFFFFF"/>
            <w:vAlign w:val="center"/>
            <w:hideMark/>
          </w:tcPr>
          <w:p w14:paraId="7DE11BCA" w14:textId="77777777" w:rsidR="0086231F" w:rsidRPr="00C72C5E" w:rsidRDefault="0086231F" w:rsidP="00FE5F09">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Pr="00C72C5E">
              <w:rPr>
                <w:sz w:val="22"/>
                <w:szCs w:val="22"/>
              </w:rPr>
              <w:br/>
              <w:t>порядке. Открытие с целью</w:t>
            </w:r>
            <w:r w:rsidRPr="00C72C5E">
              <w:rPr>
                <w:sz w:val="22"/>
                <w:szCs w:val="22"/>
              </w:rPr>
              <w:br/>
              <w:t>использования резерва</w:t>
            </w:r>
          </w:p>
        </w:tc>
      </w:tr>
      <w:tr w:rsidR="00CC151C" w:rsidRPr="00C72C5E" w14:paraId="1274DA98"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11B27113" w14:textId="77777777" w:rsidR="0086231F" w:rsidRPr="00C72C5E" w:rsidRDefault="0086231F" w:rsidP="00FE5F09">
            <w:r w:rsidRPr="00C72C5E">
              <w:rPr>
                <w:sz w:val="22"/>
                <w:szCs w:val="22"/>
              </w:rPr>
              <w:t xml:space="preserve">10 </w:t>
            </w:r>
          </w:p>
        </w:tc>
        <w:tc>
          <w:tcPr>
            <w:tcW w:w="767" w:type="pct"/>
            <w:tcBorders>
              <w:top w:val="nil"/>
              <w:left w:val="nil"/>
              <w:bottom w:val="single" w:sz="4" w:space="0" w:color="auto"/>
              <w:right w:val="single" w:sz="4" w:space="0" w:color="auto"/>
            </w:tcBorders>
            <w:shd w:val="clear" w:color="000000" w:fill="FFFFFF"/>
            <w:vAlign w:val="center"/>
            <w:hideMark/>
          </w:tcPr>
          <w:p w14:paraId="05A88F6B" w14:textId="77777777" w:rsidR="0086231F" w:rsidRPr="00C72C5E" w:rsidRDefault="0086231F" w:rsidP="00FE5F09">
            <w:r w:rsidRPr="00C72C5E">
              <w:rPr>
                <w:sz w:val="22"/>
                <w:szCs w:val="22"/>
              </w:rPr>
              <w:t>Лотошинское (районное)</w:t>
            </w:r>
            <w:r w:rsidRPr="00C72C5E">
              <w:rPr>
                <w:sz w:val="22"/>
                <w:szCs w:val="22"/>
              </w:rPr>
              <w:br/>
              <w:t>(50:02:0010518:1)</w:t>
            </w:r>
          </w:p>
        </w:tc>
        <w:tc>
          <w:tcPr>
            <w:tcW w:w="479" w:type="pct"/>
            <w:tcBorders>
              <w:top w:val="nil"/>
              <w:left w:val="nil"/>
              <w:bottom w:val="single" w:sz="4" w:space="0" w:color="auto"/>
              <w:right w:val="single" w:sz="4" w:space="0" w:color="auto"/>
            </w:tcBorders>
            <w:shd w:val="clear" w:color="000000" w:fill="FFFFFF"/>
            <w:vAlign w:val="center"/>
            <w:hideMark/>
          </w:tcPr>
          <w:p w14:paraId="2E92A11D" w14:textId="77777777" w:rsidR="0086231F" w:rsidRPr="00C72C5E" w:rsidRDefault="0086231F" w:rsidP="00FE5F09">
            <w:r w:rsidRPr="00C72C5E">
              <w:rPr>
                <w:sz w:val="22"/>
                <w:szCs w:val="22"/>
              </w:rPr>
              <w:t>10</w:t>
            </w:r>
            <w:r w:rsidRPr="00C72C5E">
              <w:rPr>
                <w:sz w:val="22"/>
                <w:szCs w:val="22"/>
              </w:rPr>
              <w:br/>
              <w:t>(городское)</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4A3B9393"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6A995786" w14:textId="77777777" w:rsidR="0086231F" w:rsidRPr="00C72C5E" w:rsidRDefault="0086231F" w:rsidP="00FE5F09">
            <w:r w:rsidRPr="00C72C5E">
              <w:rPr>
                <w:sz w:val="22"/>
                <w:szCs w:val="22"/>
              </w:rPr>
              <w:t xml:space="preserve">100 </w:t>
            </w:r>
          </w:p>
        </w:tc>
        <w:tc>
          <w:tcPr>
            <w:tcW w:w="623" w:type="pct"/>
            <w:tcBorders>
              <w:top w:val="nil"/>
              <w:left w:val="nil"/>
              <w:bottom w:val="single" w:sz="4" w:space="0" w:color="auto"/>
              <w:right w:val="single" w:sz="4" w:space="0" w:color="auto"/>
            </w:tcBorders>
            <w:shd w:val="clear" w:color="000000" w:fill="FFFFFF"/>
            <w:vAlign w:val="center"/>
            <w:hideMark/>
          </w:tcPr>
          <w:p w14:paraId="17BFA9D1"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2EE26D40" w14:textId="77777777" w:rsidR="0086231F" w:rsidRPr="00C72C5E" w:rsidRDefault="0086231F" w:rsidP="00FE5F09">
            <w:r w:rsidRPr="00C72C5E">
              <w:rPr>
                <w:sz w:val="22"/>
                <w:szCs w:val="22"/>
              </w:rPr>
              <w:t>Автомобильная дорога</w:t>
            </w:r>
            <w:r w:rsidRPr="00C72C5E">
              <w:rPr>
                <w:sz w:val="22"/>
                <w:szCs w:val="22"/>
              </w:rPr>
              <w:br/>
              <w:t>«Тверь – Лотошино –</w:t>
            </w:r>
            <w:r w:rsidRPr="00C72C5E">
              <w:rPr>
                <w:sz w:val="22"/>
                <w:szCs w:val="22"/>
              </w:rPr>
              <w:br/>
              <w:t>Шаховская – Уваровка»,</w:t>
            </w:r>
            <w:r w:rsidRPr="00C72C5E">
              <w:rPr>
                <w:sz w:val="22"/>
                <w:szCs w:val="22"/>
              </w:rPr>
              <w:br/>
              <w:t>ЛЭП, линии связи,</w:t>
            </w:r>
            <w:r w:rsidRPr="00C72C5E">
              <w:rPr>
                <w:sz w:val="22"/>
                <w:szCs w:val="22"/>
              </w:rPr>
              <w:br/>
              <w:t>трансформаторная</w:t>
            </w:r>
            <w:r w:rsidRPr="00C72C5E">
              <w:rPr>
                <w:sz w:val="22"/>
                <w:szCs w:val="22"/>
              </w:rPr>
              <w:br/>
              <w:t>подстанция</w:t>
            </w:r>
          </w:p>
        </w:tc>
        <w:tc>
          <w:tcPr>
            <w:tcW w:w="1224" w:type="pct"/>
            <w:tcBorders>
              <w:top w:val="nil"/>
              <w:left w:val="nil"/>
              <w:bottom w:val="single" w:sz="4" w:space="0" w:color="auto"/>
              <w:right w:val="single" w:sz="4" w:space="0" w:color="auto"/>
            </w:tcBorders>
            <w:shd w:val="clear" w:color="000000" w:fill="FFFFFF"/>
            <w:vAlign w:val="center"/>
            <w:hideMark/>
          </w:tcPr>
          <w:p w14:paraId="3F85FE2D" w14:textId="77777777" w:rsidR="0086231F" w:rsidRPr="00C72C5E" w:rsidRDefault="0086231F" w:rsidP="00FE5F09">
            <w:r w:rsidRPr="00C72C5E">
              <w:rPr>
                <w:sz w:val="22"/>
                <w:szCs w:val="22"/>
              </w:rPr>
              <w:t>Исключение захоронений в границах</w:t>
            </w:r>
            <w:r w:rsidRPr="00C72C5E">
              <w:rPr>
                <w:sz w:val="22"/>
                <w:szCs w:val="22"/>
              </w:rPr>
              <w:br/>
              <w:t>придорожной полосы автомобильной</w:t>
            </w:r>
            <w:r w:rsidRPr="00C72C5E">
              <w:rPr>
                <w:sz w:val="22"/>
                <w:szCs w:val="22"/>
              </w:rPr>
              <w:br/>
              <w:t>дороги и в охранных зонах инженерных</w:t>
            </w:r>
            <w:r w:rsidRPr="00C72C5E">
              <w:rPr>
                <w:sz w:val="22"/>
                <w:szCs w:val="22"/>
              </w:rPr>
              <w:br/>
              <w:t>коммуникаций и объектов</w:t>
            </w:r>
          </w:p>
        </w:tc>
      </w:tr>
      <w:tr w:rsidR="00CC151C" w:rsidRPr="00C72C5E" w14:paraId="434C08CE"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hideMark/>
          </w:tcPr>
          <w:p w14:paraId="27F2AF52" w14:textId="77777777" w:rsidR="00163F7D" w:rsidRPr="00C72C5E" w:rsidRDefault="00163F7D" w:rsidP="00B21702">
            <w:pPr>
              <w:jc w:val="center"/>
              <w:rPr>
                <w:bCs/>
              </w:rPr>
            </w:pPr>
          </w:p>
        </w:tc>
        <w:tc>
          <w:tcPr>
            <w:tcW w:w="4819" w:type="pct"/>
            <w:gridSpan w:val="7"/>
            <w:tcBorders>
              <w:top w:val="nil"/>
              <w:left w:val="nil"/>
              <w:bottom w:val="single" w:sz="4" w:space="0" w:color="auto"/>
              <w:right w:val="single" w:sz="4" w:space="0" w:color="auto"/>
            </w:tcBorders>
            <w:shd w:val="clear" w:color="000000" w:fill="FFFFFF"/>
            <w:hideMark/>
          </w:tcPr>
          <w:p w14:paraId="243C95D0" w14:textId="77777777" w:rsidR="00163F7D" w:rsidRPr="00C72C5E" w:rsidRDefault="00163F7D" w:rsidP="002B24F0">
            <w:pPr>
              <w:jc w:val="center"/>
              <w:rPr>
                <w:b/>
                <w:bCs/>
              </w:rPr>
            </w:pPr>
            <w:r w:rsidRPr="00C72C5E">
              <w:rPr>
                <w:b/>
                <w:bCs/>
                <w:sz w:val="22"/>
                <w:szCs w:val="22"/>
              </w:rPr>
              <w:t>Планировочный район Микулинское</w:t>
            </w:r>
          </w:p>
        </w:tc>
      </w:tr>
      <w:tr w:rsidR="00CC151C" w:rsidRPr="00C72C5E" w14:paraId="4FA2BD2E"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56FAA22C" w14:textId="77777777" w:rsidR="0086231F" w:rsidRPr="00C72C5E" w:rsidRDefault="0086231F" w:rsidP="00FE5F09">
            <w:r w:rsidRPr="00C72C5E">
              <w:rPr>
                <w:sz w:val="22"/>
                <w:szCs w:val="22"/>
              </w:rPr>
              <w:t xml:space="preserve">11 </w:t>
            </w:r>
          </w:p>
        </w:tc>
        <w:tc>
          <w:tcPr>
            <w:tcW w:w="767" w:type="pct"/>
            <w:tcBorders>
              <w:top w:val="nil"/>
              <w:left w:val="nil"/>
              <w:bottom w:val="single" w:sz="4" w:space="0" w:color="auto"/>
              <w:right w:val="single" w:sz="4" w:space="0" w:color="auto"/>
            </w:tcBorders>
            <w:shd w:val="clear" w:color="000000" w:fill="FFFFFF"/>
            <w:vAlign w:val="center"/>
            <w:hideMark/>
          </w:tcPr>
          <w:p w14:paraId="682C5BEE" w14:textId="77777777" w:rsidR="0086231F" w:rsidRPr="00C72C5E" w:rsidRDefault="0086231F" w:rsidP="00FE5F09">
            <w:r w:rsidRPr="00C72C5E">
              <w:rPr>
                <w:sz w:val="22"/>
                <w:szCs w:val="22"/>
              </w:rPr>
              <w:t>Судниковское</w:t>
            </w:r>
            <w:r w:rsidRPr="00C72C5E">
              <w:rPr>
                <w:sz w:val="22"/>
                <w:szCs w:val="22"/>
              </w:rPr>
              <w:br/>
              <w:t>(50:02:0020116:1)</w:t>
            </w:r>
          </w:p>
        </w:tc>
        <w:tc>
          <w:tcPr>
            <w:tcW w:w="479" w:type="pct"/>
            <w:tcBorders>
              <w:top w:val="nil"/>
              <w:left w:val="nil"/>
              <w:bottom w:val="single" w:sz="4" w:space="0" w:color="auto"/>
              <w:right w:val="single" w:sz="4" w:space="0" w:color="auto"/>
            </w:tcBorders>
            <w:shd w:val="clear" w:color="000000" w:fill="FFFFFF"/>
            <w:vAlign w:val="center"/>
            <w:hideMark/>
          </w:tcPr>
          <w:p w14:paraId="08CFB386" w14:textId="77777777" w:rsidR="0086231F" w:rsidRPr="00C72C5E" w:rsidRDefault="0086231F" w:rsidP="00FE5F09">
            <w:r w:rsidRPr="00C72C5E">
              <w:rPr>
                <w:sz w:val="22"/>
                <w:szCs w:val="22"/>
              </w:rPr>
              <w:t xml:space="preserve">0,89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2326CB09"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2247EA51"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3BF4FB4B"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40594C3B"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3CCE410F" w14:textId="77777777" w:rsidR="0086231F" w:rsidRPr="00C72C5E" w:rsidRDefault="0086231F" w:rsidP="00FE5F09"/>
        </w:tc>
      </w:tr>
      <w:tr w:rsidR="00CC151C" w:rsidRPr="00C72C5E" w14:paraId="1678C28D"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31407AA8" w14:textId="77777777" w:rsidR="0086231F" w:rsidRPr="00C72C5E" w:rsidRDefault="0086231F" w:rsidP="00FE5F09">
            <w:r w:rsidRPr="00C72C5E">
              <w:rPr>
                <w:sz w:val="22"/>
                <w:szCs w:val="22"/>
              </w:rPr>
              <w:t xml:space="preserve">12 </w:t>
            </w:r>
          </w:p>
        </w:tc>
        <w:tc>
          <w:tcPr>
            <w:tcW w:w="767" w:type="pct"/>
            <w:tcBorders>
              <w:top w:val="nil"/>
              <w:left w:val="nil"/>
              <w:bottom w:val="single" w:sz="4" w:space="0" w:color="auto"/>
              <w:right w:val="single" w:sz="4" w:space="0" w:color="auto"/>
            </w:tcBorders>
            <w:shd w:val="clear" w:color="000000" w:fill="FFFFFF"/>
            <w:vAlign w:val="center"/>
            <w:hideMark/>
          </w:tcPr>
          <w:p w14:paraId="11AE5CEB" w14:textId="77777777" w:rsidR="0086231F" w:rsidRPr="00C72C5E" w:rsidRDefault="0086231F" w:rsidP="00FE5F09">
            <w:r w:rsidRPr="00C72C5E">
              <w:rPr>
                <w:sz w:val="22"/>
                <w:szCs w:val="22"/>
              </w:rPr>
              <w:t>Щеглятьевское</w:t>
            </w:r>
            <w:r w:rsidRPr="00C72C5E">
              <w:rPr>
                <w:sz w:val="22"/>
                <w:szCs w:val="22"/>
              </w:rPr>
              <w:br/>
              <w:t>(50:02:0020116:2)</w:t>
            </w:r>
          </w:p>
        </w:tc>
        <w:tc>
          <w:tcPr>
            <w:tcW w:w="479" w:type="pct"/>
            <w:tcBorders>
              <w:top w:val="nil"/>
              <w:left w:val="nil"/>
              <w:bottom w:val="single" w:sz="4" w:space="0" w:color="auto"/>
              <w:right w:val="single" w:sz="4" w:space="0" w:color="auto"/>
            </w:tcBorders>
            <w:shd w:val="clear" w:color="000000" w:fill="FFFFFF"/>
            <w:vAlign w:val="center"/>
            <w:hideMark/>
          </w:tcPr>
          <w:p w14:paraId="692F6DB3" w14:textId="77777777" w:rsidR="0086231F" w:rsidRPr="00C72C5E" w:rsidRDefault="0086231F" w:rsidP="00FE5F09">
            <w:r w:rsidRPr="00C72C5E">
              <w:rPr>
                <w:sz w:val="22"/>
                <w:szCs w:val="22"/>
              </w:rPr>
              <w:t>0,32</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5B904D0F"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49E91AE8"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0EBA03AF"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112C1C68"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644A6E5D" w14:textId="77777777" w:rsidR="0086231F" w:rsidRPr="00C72C5E" w:rsidRDefault="0086231F" w:rsidP="00FE5F09"/>
        </w:tc>
      </w:tr>
      <w:tr w:rsidR="00CC151C" w:rsidRPr="00C72C5E" w14:paraId="63370C57"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31CC49C1" w14:textId="77777777" w:rsidR="0086231F" w:rsidRPr="00C72C5E" w:rsidRDefault="0086231F" w:rsidP="00FE5F09">
            <w:r w:rsidRPr="00C72C5E">
              <w:rPr>
                <w:sz w:val="22"/>
                <w:szCs w:val="22"/>
              </w:rPr>
              <w:t xml:space="preserve">13 </w:t>
            </w:r>
          </w:p>
        </w:tc>
        <w:tc>
          <w:tcPr>
            <w:tcW w:w="767" w:type="pct"/>
            <w:tcBorders>
              <w:top w:val="nil"/>
              <w:left w:val="nil"/>
              <w:bottom w:val="single" w:sz="4" w:space="0" w:color="auto"/>
              <w:right w:val="single" w:sz="4" w:space="0" w:color="auto"/>
            </w:tcBorders>
            <w:shd w:val="clear" w:color="000000" w:fill="FFFFFF"/>
            <w:vAlign w:val="center"/>
            <w:hideMark/>
          </w:tcPr>
          <w:p w14:paraId="0536433D" w14:textId="77777777" w:rsidR="0086231F" w:rsidRPr="00C72C5E" w:rsidRDefault="0086231F" w:rsidP="00FE5F09">
            <w:r w:rsidRPr="00C72C5E">
              <w:rPr>
                <w:sz w:val="22"/>
                <w:szCs w:val="22"/>
              </w:rPr>
              <w:t>Храневское</w:t>
            </w:r>
            <w:r w:rsidRPr="00C72C5E">
              <w:rPr>
                <w:sz w:val="22"/>
                <w:szCs w:val="22"/>
              </w:rPr>
              <w:br/>
              <w:t>(50:02:0010214:1)</w:t>
            </w:r>
          </w:p>
        </w:tc>
        <w:tc>
          <w:tcPr>
            <w:tcW w:w="479" w:type="pct"/>
            <w:tcBorders>
              <w:top w:val="nil"/>
              <w:left w:val="nil"/>
              <w:bottom w:val="single" w:sz="4" w:space="0" w:color="auto"/>
              <w:right w:val="single" w:sz="4" w:space="0" w:color="auto"/>
            </w:tcBorders>
            <w:shd w:val="clear" w:color="000000" w:fill="FFFFFF"/>
            <w:vAlign w:val="center"/>
            <w:hideMark/>
          </w:tcPr>
          <w:p w14:paraId="0DBE31A3" w14:textId="77777777" w:rsidR="0086231F" w:rsidRPr="00C72C5E" w:rsidRDefault="0086231F" w:rsidP="00FE5F09">
            <w:r w:rsidRPr="00C72C5E">
              <w:rPr>
                <w:sz w:val="22"/>
                <w:szCs w:val="22"/>
              </w:rPr>
              <w:t xml:space="preserve">2,24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5482EFB6"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E330D7B"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479904E5"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545D9D88"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26714A2B" w14:textId="77777777" w:rsidR="0086231F" w:rsidRPr="00C72C5E" w:rsidRDefault="0086231F" w:rsidP="00FE5F09"/>
        </w:tc>
      </w:tr>
      <w:tr w:rsidR="00CC151C" w:rsidRPr="00C72C5E" w14:paraId="4C208D29"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51E152B3" w14:textId="77777777" w:rsidR="0086231F" w:rsidRPr="00C72C5E" w:rsidRDefault="0086231F" w:rsidP="00FE5F09">
            <w:r w:rsidRPr="00C72C5E">
              <w:rPr>
                <w:sz w:val="22"/>
                <w:szCs w:val="22"/>
              </w:rPr>
              <w:lastRenderedPageBreak/>
              <w:t xml:space="preserve">14 </w:t>
            </w:r>
          </w:p>
        </w:tc>
        <w:tc>
          <w:tcPr>
            <w:tcW w:w="767" w:type="pct"/>
            <w:tcBorders>
              <w:top w:val="nil"/>
              <w:left w:val="nil"/>
              <w:bottom w:val="single" w:sz="4" w:space="0" w:color="auto"/>
              <w:right w:val="single" w:sz="4" w:space="0" w:color="auto"/>
            </w:tcBorders>
            <w:shd w:val="clear" w:color="000000" w:fill="FFFFFF"/>
            <w:vAlign w:val="center"/>
            <w:hideMark/>
          </w:tcPr>
          <w:p w14:paraId="4C2E88D9" w14:textId="77777777" w:rsidR="0086231F" w:rsidRPr="00C72C5E" w:rsidRDefault="0086231F" w:rsidP="00FE5F09">
            <w:r w:rsidRPr="00C72C5E">
              <w:rPr>
                <w:sz w:val="22"/>
                <w:szCs w:val="22"/>
              </w:rPr>
              <w:t>Ильинское</w:t>
            </w:r>
            <w:r w:rsidRPr="00C72C5E">
              <w:rPr>
                <w:sz w:val="22"/>
                <w:szCs w:val="22"/>
              </w:rPr>
              <w:br/>
              <w:t>(50:02:0010424:1)</w:t>
            </w:r>
          </w:p>
        </w:tc>
        <w:tc>
          <w:tcPr>
            <w:tcW w:w="479" w:type="pct"/>
            <w:tcBorders>
              <w:top w:val="nil"/>
              <w:left w:val="nil"/>
              <w:bottom w:val="single" w:sz="4" w:space="0" w:color="auto"/>
              <w:right w:val="single" w:sz="4" w:space="0" w:color="auto"/>
            </w:tcBorders>
            <w:shd w:val="clear" w:color="000000" w:fill="FFFFFF"/>
            <w:vAlign w:val="center"/>
            <w:hideMark/>
          </w:tcPr>
          <w:p w14:paraId="3044D549" w14:textId="77777777" w:rsidR="0086231F" w:rsidRPr="00C72C5E" w:rsidRDefault="0086231F" w:rsidP="00FE5F09">
            <w:r w:rsidRPr="00C72C5E">
              <w:rPr>
                <w:sz w:val="22"/>
                <w:szCs w:val="22"/>
              </w:rPr>
              <w:t xml:space="preserve">0,56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5BB70CF0"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18782E9A"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55A0947F"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0C6DC214" w14:textId="77777777" w:rsidR="0086231F" w:rsidRPr="00C72C5E" w:rsidRDefault="0086231F" w:rsidP="00FE5F09">
            <w:r w:rsidRPr="00C72C5E">
              <w:rPr>
                <w:sz w:val="22"/>
                <w:szCs w:val="22"/>
              </w:rPr>
              <w:t xml:space="preserve">Рекреационная зона </w:t>
            </w:r>
          </w:p>
        </w:tc>
        <w:tc>
          <w:tcPr>
            <w:tcW w:w="1224" w:type="pct"/>
            <w:tcBorders>
              <w:top w:val="nil"/>
              <w:left w:val="nil"/>
              <w:bottom w:val="single" w:sz="4" w:space="0" w:color="auto"/>
              <w:right w:val="single" w:sz="4" w:space="0" w:color="auto"/>
            </w:tcBorders>
            <w:shd w:val="clear" w:color="000000" w:fill="FFFFFF"/>
            <w:vAlign w:val="center"/>
            <w:hideMark/>
          </w:tcPr>
          <w:p w14:paraId="69BB28FE" w14:textId="77777777" w:rsidR="0086231F" w:rsidRPr="00C72C5E" w:rsidRDefault="0086231F" w:rsidP="00FE5F09">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Pr="00C72C5E">
              <w:rPr>
                <w:sz w:val="22"/>
                <w:szCs w:val="22"/>
              </w:rPr>
              <w:br/>
              <w:t>порядке. Открытие с целью</w:t>
            </w:r>
            <w:r w:rsidRPr="00C72C5E">
              <w:rPr>
                <w:sz w:val="22"/>
                <w:szCs w:val="22"/>
              </w:rPr>
              <w:br/>
              <w:t>использования резерва</w:t>
            </w:r>
          </w:p>
        </w:tc>
      </w:tr>
      <w:tr w:rsidR="00CC151C" w:rsidRPr="00C72C5E" w14:paraId="20AC7C55"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17D44586" w14:textId="77777777" w:rsidR="0086231F" w:rsidRPr="00C72C5E" w:rsidRDefault="0086231F" w:rsidP="00FE5F09">
            <w:r w:rsidRPr="00C72C5E">
              <w:rPr>
                <w:sz w:val="22"/>
                <w:szCs w:val="22"/>
              </w:rPr>
              <w:t xml:space="preserve">15 </w:t>
            </w:r>
          </w:p>
        </w:tc>
        <w:tc>
          <w:tcPr>
            <w:tcW w:w="767" w:type="pct"/>
            <w:tcBorders>
              <w:top w:val="nil"/>
              <w:left w:val="nil"/>
              <w:bottom w:val="single" w:sz="4" w:space="0" w:color="auto"/>
              <w:right w:val="single" w:sz="4" w:space="0" w:color="auto"/>
            </w:tcBorders>
            <w:shd w:val="clear" w:color="000000" w:fill="FFFFFF"/>
            <w:vAlign w:val="center"/>
            <w:hideMark/>
          </w:tcPr>
          <w:p w14:paraId="457BE12C" w14:textId="77777777" w:rsidR="0086231F" w:rsidRPr="00C72C5E" w:rsidRDefault="0086231F" w:rsidP="00FE5F09">
            <w:r w:rsidRPr="00C72C5E">
              <w:rPr>
                <w:sz w:val="22"/>
                <w:szCs w:val="22"/>
              </w:rPr>
              <w:t>Вяхиревское</w:t>
            </w:r>
            <w:r w:rsidRPr="00C72C5E">
              <w:rPr>
                <w:sz w:val="22"/>
                <w:szCs w:val="22"/>
              </w:rPr>
              <w:br/>
              <w:t>(50:02:0010313:1)</w:t>
            </w:r>
          </w:p>
        </w:tc>
        <w:tc>
          <w:tcPr>
            <w:tcW w:w="479" w:type="pct"/>
            <w:tcBorders>
              <w:top w:val="nil"/>
              <w:left w:val="nil"/>
              <w:bottom w:val="single" w:sz="4" w:space="0" w:color="auto"/>
              <w:right w:val="single" w:sz="4" w:space="0" w:color="auto"/>
            </w:tcBorders>
            <w:shd w:val="clear" w:color="000000" w:fill="FFFFFF"/>
            <w:vAlign w:val="center"/>
            <w:hideMark/>
          </w:tcPr>
          <w:p w14:paraId="3C7A375E" w14:textId="77777777" w:rsidR="0086231F" w:rsidRPr="00C72C5E" w:rsidRDefault="0086231F" w:rsidP="00FE5F09">
            <w:r w:rsidRPr="00C72C5E">
              <w:rPr>
                <w:sz w:val="22"/>
                <w:szCs w:val="22"/>
              </w:rPr>
              <w:t xml:space="preserve">0,41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37AAD795"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01D3F14"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6D09B4D6"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286B5607"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38D00DC1" w14:textId="77777777" w:rsidR="0086231F" w:rsidRPr="00C72C5E" w:rsidRDefault="0086231F" w:rsidP="00FE5F09"/>
        </w:tc>
      </w:tr>
      <w:tr w:rsidR="00CC151C" w:rsidRPr="00C72C5E" w14:paraId="26283D2E"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142A8CD8" w14:textId="77777777" w:rsidR="0086231F" w:rsidRPr="00C72C5E" w:rsidRDefault="0086231F" w:rsidP="00FE5F09">
            <w:r w:rsidRPr="00C72C5E">
              <w:rPr>
                <w:sz w:val="22"/>
                <w:szCs w:val="22"/>
              </w:rPr>
              <w:t xml:space="preserve">16 </w:t>
            </w:r>
          </w:p>
        </w:tc>
        <w:tc>
          <w:tcPr>
            <w:tcW w:w="767" w:type="pct"/>
            <w:tcBorders>
              <w:top w:val="nil"/>
              <w:left w:val="nil"/>
              <w:bottom w:val="single" w:sz="4" w:space="0" w:color="auto"/>
              <w:right w:val="single" w:sz="4" w:space="0" w:color="auto"/>
            </w:tcBorders>
            <w:shd w:val="clear" w:color="000000" w:fill="FFFFFF"/>
            <w:vAlign w:val="center"/>
            <w:hideMark/>
          </w:tcPr>
          <w:p w14:paraId="3F69E447" w14:textId="77777777" w:rsidR="0086231F" w:rsidRPr="00C72C5E" w:rsidRDefault="0086231F" w:rsidP="00FE5F09">
            <w:r w:rsidRPr="00C72C5E">
              <w:rPr>
                <w:sz w:val="22"/>
                <w:szCs w:val="22"/>
              </w:rPr>
              <w:t>Боборыкинское</w:t>
            </w:r>
            <w:r w:rsidRPr="00C72C5E">
              <w:rPr>
                <w:sz w:val="22"/>
                <w:szCs w:val="22"/>
              </w:rPr>
              <w:br/>
              <w:t>(50:02:0020115:3)</w:t>
            </w:r>
          </w:p>
        </w:tc>
        <w:tc>
          <w:tcPr>
            <w:tcW w:w="479" w:type="pct"/>
            <w:tcBorders>
              <w:top w:val="nil"/>
              <w:left w:val="nil"/>
              <w:bottom w:val="single" w:sz="4" w:space="0" w:color="auto"/>
              <w:right w:val="single" w:sz="4" w:space="0" w:color="auto"/>
            </w:tcBorders>
            <w:shd w:val="clear" w:color="000000" w:fill="FFFFFF"/>
            <w:vAlign w:val="center"/>
            <w:hideMark/>
          </w:tcPr>
          <w:p w14:paraId="5C675F44" w14:textId="77777777" w:rsidR="0086231F" w:rsidRPr="00C72C5E" w:rsidRDefault="0086231F" w:rsidP="00FE5F09">
            <w:r w:rsidRPr="00C72C5E">
              <w:rPr>
                <w:sz w:val="22"/>
                <w:szCs w:val="22"/>
              </w:rPr>
              <w:t xml:space="preserve">0,19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4BEADFD"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2225872C"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14BF68AC"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0E1F3F1E"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5FC510F4" w14:textId="77777777" w:rsidR="0086231F" w:rsidRPr="00C72C5E" w:rsidRDefault="0086231F" w:rsidP="00FE5F09"/>
        </w:tc>
      </w:tr>
      <w:tr w:rsidR="00CC151C" w:rsidRPr="00C72C5E" w14:paraId="7E4EBC34" w14:textId="77777777" w:rsidTr="00DA13CD">
        <w:trPr>
          <w:cantSplit/>
        </w:trPr>
        <w:tc>
          <w:tcPr>
            <w:tcW w:w="181" w:type="pct"/>
            <w:vMerge w:val="restart"/>
            <w:tcBorders>
              <w:top w:val="nil"/>
              <w:left w:val="single" w:sz="4" w:space="0" w:color="auto"/>
              <w:right w:val="single" w:sz="4" w:space="0" w:color="auto"/>
            </w:tcBorders>
            <w:shd w:val="clear" w:color="000000" w:fill="FFFFFF"/>
            <w:hideMark/>
          </w:tcPr>
          <w:p w14:paraId="70BFCDB2" w14:textId="77777777" w:rsidR="00857850" w:rsidRPr="00C72C5E" w:rsidRDefault="00857850" w:rsidP="0086231F">
            <w:pPr>
              <w:rPr>
                <w:bCs/>
              </w:rPr>
            </w:pPr>
            <w:r w:rsidRPr="00C72C5E">
              <w:rPr>
                <w:bCs/>
                <w:sz w:val="22"/>
                <w:szCs w:val="22"/>
              </w:rPr>
              <w:t>17</w:t>
            </w:r>
          </w:p>
        </w:tc>
        <w:tc>
          <w:tcPr>
            <w:tcW w:w="767" w:type="pct"/>
            <w:tcBorders>
              <w:top w:val="nil"/>
              <w:left w:val="nil"/>
              <w:bottom w:val="single" w:sz="4" w:space="0" w:color="auto"/>
              <w:right w:val="single" w:sz="4" w:space="0" w:color="auto"/>
            </w:tcBorders>
            <w:shd w:val="clear" w:color="000000" w:fill="FFFFFF"/>
            <w:hideMark/>
          </w:tcPr>
          <w:p w14:paraId="09432A84" w14:textId="77777777" w:rsidR="00857850" w:rsidRPr="00C72C5E" w:rsidRDefault="00857850" w:rsidP="00B21702">
            <w:pPr>
              <w:jc w:val="center"/>
              <w:rPr>
                <w:bCs/>
              </w:rPr>
            </w:pPr>
            <w:r w:rsidRPr="00C72C5E">
              <w:rPr>
                <w:bCs/>
                <w:sz w:val="22"/>
                <w:szCs w:val="22"/>
              </w:rPr>
              <w:t>Микулинское, в том числе:</w:t>
            </w:r>
          </w:p>
        </w:tc>
        <w:tc>
          <w:tcPr>
            <w:tcW w:w="479" w:type="pct"/>
            <w:tcBorders>
              <w:top w:val="nil"/>
              <w:left w:val="nil"/>
              <w:bottom w:val="single" w:sz="4" w:space="0" w:color="auto"/>
              <w:right w:val="single" w:sz="4" w:space="0" w:color="auto"/>
            </w:tcBorders>
            <w:shd w:val="clear" w:color="000000" w:fill="FFFFFF"/>
            <w:hideMark/>
          </w:tcPr>
          <w:p w14:paraId="70C2BF60" w14:textId="77777777" w:rsidR="00857850" w:rsidRPr="00C72C5E" w:rsidRDefault="00857850" w:rsidP="00B21702">
            <w:pPr>
              <w:jc w:val="center"/>
              <w:rPr>
                <w:bCs/>
              </w:rPr>
            </w:pPr>
            <w:r w:rsidRPr="00C72C5E">
              <w:rPr>
                <w:bCs/>
                <w:sz w:val="22"/>
                <w:szCs w:val="22"/>
              </w:rPr>
              <w:t>2,66</w:t>
            </w:r>
          </w:p>
        </w:tc>
        <w:tc>
          <w:tcPr>
            <w:tcW w:w="431" w:type="pct"/>
            <w:tcBorders>
              <w:top w:val="single" w:sz="4" w:space="0" w:color="auto"/>
              <w:left w:val="nil"/>
              <w:bottom w:val="single" w:sz="4" w:space="0" w:color="auto"/>
              <w:right w:val="single" w:sz="4" w:space="0" w:color="auto"/>
            </w:tcBorders>
            <w:shd w:val="clear" w:color="000000" w:fill="FFFFFF"/>
            <w:hideMark/>
          </w:tcPr>
          <w:p w14:paraId="7A34B344" w14:textId="77777777" w:rsidR="00857850" w:rsidRPr="00C72C5E" w:rsidRDefault="00857850" w:rsidP="00B21702">
            <w:pPr>
              <w:jc w:val="center"/>
            </w:pPr>
            <w:r w:rsidRPr="00C72C5E">
              <w:rPr>
                <w:bCs/>
                <w:sz w:val="22"/>
                <w:szCs w:val="22"/>
              </w:rPr>
              <w:t>открытое</w:t>
            </w:r>
          </w:p>
        </w:tc>
        <w:tc>
          <w:tcPr>
            <w:tcW w:w="336" w:type="pct"/>
            <w:tcBorders>
              <w:top w:val="single" w:sz="4" w:space="0" w:color="auto"/>
              <w:left w:val="nil"/>
              <w:bottom w:val="single" w:sz="4" w:space="0" w:color="auto"/>
              <w:right w:val="single" w:sz="4" w:space="0" w:color="auto"/>
            </w:tcBorders>
            <w:shd w:val="clear" w:color="000000" w:fill="FFFFFF"/>
          </w:tcPr>
          <w:p w14:paraId="52CE3F66" w14:textId="77777777" w:rsidR="00857850" w:rsidRPr="00C72C5E" w:rsidRDefault="00857850" w:rsidP="00B21702">
            <w:pPr>
              <w:jc w:val="center"/>
            </w:pPr>
          </w:p>
        </w:tc>
        <w:tc>
          <w:tcPr>
            <w:tcW w:w="623" w:type="pct"/>
            <w:tcBorders>
              <w:top w:val="nil"/>
              <w:left w:val="nil"/>
              <w:bottom w:val="single" w:sz="4" w:space="0" w:color="auto"/>
              <w:right w:val="single" w:sz="4" w:space="0" w:color="auto"/>
            </w:tcBorders>
            <w:shd w:val="clear" w:color="000000" w:fill="FFFFFF"/>
            <w:hideMark/>
          </w:tcPr>
          <w:p w14:paraId="4D630418" w14:textId="77777777" w:rsidR="00857850" w:rsidRPr="00C72C5E" w:rsidRDefault="00857850" w:rsidP="00B21702">
            <w:pPr>
              <w:jc w:val="center"/>
              <w:rPr>
                <w:bCs/>
              </w:rPr>
            </w:pPr>
          </w:p>
        </w:tc>
        <w:tc>
          <w:tcPr>
            <w:tcW w:w="959" w:type="pct"/>
            <w:tcBorders>
              <w:top w:val="nil"/>
              <w:left w:val="nil"/>
              <w:bottom w:val="single" w:sz="4" w:space="0" w:color="auto"/>
              <w:right w:val="single" w:sz="4" w:space="0" w:color="auto"/>
            </w:tcBorders>
            <w:shd w:val="clear" w:color="000000" w:fill="FFFFFF"/>
            <w:hideMark/>
          </w:tcPr>
          <w:p w14:paraId="6AA0F6F7" w14:textId="77777777" w:rsidR="00857850" w:rsidRPr="00C72C5E" w:rsidRDefault="00857850" w:rsidP="00B21702">
            <w:pPr>
              <w:jc w:val="center"/>
              <w:rPr>
                <w:bCs/>
                <w:lang w:val="en-US"/>
              </w:rPr>
            </w:pPr>
          </w:p>
        </w:tc>
        <w:tc>
          <w:tcPr>
            <w:tcW w:w="1224" w:type="pct"/>
            <w:tcBorders>
              <w:top w:val="nil"/>
              <w:left w:val="nil"/>
              <w:bottom w:val="single" w:sz="4" w:space="0" w:color="auto"/>
              <w:right w:val="single" w:sz="4" w:space="0" w:color="auto"/>
            </w:tcBorders>
            <w:shd w:val="clear" w:color="000000" w:fill="FFFFFF"/>
            <w:hideMark/>
          </w:tcPr>
          <w:p w14:paraId="3C2F514D" w14:textId="77777777" w:rsidR="00857850" w:rsidRPr="00C72C5E" w:rsidRDefault="00857850" w:rsidP="002B24F0">
            <w:pPr>
              <w:jc w:val="center"/>
              <w:rPr>
                <w:bCs/>
              </w:rPr>
            </w:pPr>
          </w:p>
        </w:tc>
      </w:tr>
      <w:tr w:rsidR="00CC151C" w:rsidRPr="00C72C5E" w14:paraId="5178D06C" w14:textId="77777777" w:rsidTr="00DA13CD">
        <w:trPr>
          <w:cantSplit/>
        </w:trPr>
        <w:tc>
          <w:tcPr>
            <w:tcW w:w="181" w:type="pct"/>
            <w:vMerge/>
            <w:tcBorders>
              <w:left w:val="single" w:sz="4" w:space="0" w:color="auto"/>
              <w:right w:val="single" w:sz="4" w:space="0" w:color="auto"/>
            </w:tcBorders>
            <w:shd w:val="clear" w:color="000000" w:fill="FFFFFF"/>
            <w:hideMark/>
          </w:tcPr>
          <w:p w14:paraId="2D9710CD" w14:textId="77777777" w:rsidR="00857850" w:rsidRPr="00C72C5E" w:rsidRDefault="00857850" w:rsidP="00B21702">
            <w:pPr>
              <w:jc w:val="center"/>
              <w:rPr>
                <w:bCs/>
              </w:rPr>
            </w:pPr>
          </w:p>
        </w:tc>
        <w:tc>
          <w:tcPr>
            <w:tcW w:w="767" w:type="pct"/>
            <w:tcBorders>
              <w:top w:val="nil"/>
              <w:left w:val="nil"/>
              <w:bottom w:val="single" w:sz="4" w:space="0" w:color="auto"/>
              <w:right w:val="single" w:sz="4" w:space="0" w:color="auto"/>
            </w:tcBorders>
            <w:shd w:val="clear" w:color="000000" w:fill="FFFFFF"/>
            <w:hideMark/>
          </w:tcPr>
          <w:p w14:paraId="176C5055" w14:textId="77777777" w:rsidR="00857850" w:rsidRPr="00C72C5E" w:rsidRDefault="00857850" w:rsidP="00B21702">
            <w:pPr>
              <w:jc w:val="center"/>
              <w:rPr>
                <w:bCs/>
              </w:rPr>
            </w:pPr>
            <w:r w:rsidRPr="00C72C5E">
              <w:rPr>
                <w:bCs/>
                <w:sz w:val="22"/>
                <w:szCs w:val="22"/>
              </w:rPr>
              <w:t>50:02:0010201:225</w:t>
            </w:r>
          </w:p>
        </w:tc>
        <w:tc>
          <w:tcPr>
            <w:tcW w:w="479" w:type="pct"/>
            <w:tcBorders>
              <w:top w:val="nil"/>
              <w:left w:val="nil"/>
              <w:bottom w:val="single" w:sz="4" w:space="0" w:color="auto"/>
              <w:right w:val="single" w:sz="4" w:space="0" w:color="auto"/>
            </w:tcBorders>
            <w:shd w:val="clear" w:color="000000" w:fill="FFFFFF"/>
            <w:hideMark/>
          </w:tcPr>
          <w:p w14:paraId="315287C6" w14:textId="77777777" w:rsidR="00857850" w:rsidRPr="00C72C5E" w:rsidRDefault="00857850" w:rsidP="00B21702">
            <w:pPr>
              <w:jc w:val="center"/>
              <w:rPr>
                <w:bCs/>
              </w:rPr>
            </w:pPr>
            <w:r w:rsidRPr="00C72C5E">
              <w:rPr>
                <w:bCs/>
                <w:sz w:val="22"/>
                <w:szCs w:val="22"/>
              </w:rPr>
              <w:t>1,16</w:t>
            </w:r>
          </w:p>
        </w:tc>
        <w:tc>
          <w:tcPr>
            <w:tcW w:w="431" w:type="pct"/>
            <w:tcBorders>
              <w:top w:val="single" w:sz="4" w:space="0" w:color="auto"/>
              <w:left w:val="nil"/>
              <w:bottom w:val="single" w:sz="4" w:space="0" w:color="auto"/>
              <w:right w:val="single" w:sz="4" w:space="0" w:color="auto"/>
            </w:tcBorders>
            <w:shd w:val="clear" w:color="000000" w:fill="FFFFFF"/>
            <w:hideMark/>
          </w:tcPr>
          <w:p w14:paraId="462F87ED" w14:textId="77777777" w:rsidR="00857850" w:rsidRPr="00C72C5E" w:rsidRDefault="00857850" w:rsidP="00B21702">
            <w:pPr>
              <w:jc w:val="center"/>
              <w:rPr>
                <w:bCs/>
              </w:rPr>
            </w:pPr>
          </w:p>
        </w:tc>
        <w:tc>
          <w:tcPr>
            <w:tcW w:w="336" w:type="pct"/>
            <w:tcBorders>
              <w:top w:val="single" w:sz="4" w:space="0" w:color="auto"/>
              <w:left w:val="nil"/>
              <w:bottom w:val="single" w:sz="4" w:space="0" w:color="auto"/>
              <w:right w:val="single" w:sz="4" w:space="0" w:color="auto"/>
            </w:tcBorders>
            <w:shd w:val="clear" w:color="000000" w:fill="FFFFFF"/>
          </w:tcPr>
          <w:p w14:paraId="287E7680" w14:textId="77777777" w:rsidR="00857850" w:rsidRPr="00C72C5E" w:rsidRDefault="00857850" w:rsidP="00B21702">
            <w:pPr>
              <w:jc w:val="center"/>
              <w:rPr>
                <w:bCs/>
              </w:rPr>
            </w:pPr>
            <w:r w:rsidRPr="00C72C5E">
              <w:rPr>
                <w:bCs/>
                <w:sz w:val="22"/>
                <w:szCs w:val="22"/>
              </w:rPr>
              <w:t>50</w:t>
            </w:r>
          </w:p>
        </w:tc>
        <w:tc>
          <w:tcPr>
            <w:tcW w:w="623" w:type="pct"/>
            <w:tcBorders>
              <w:top w:val="nil"/>
              <w:left w:val="nil"/>
              <w:bottom w:val="single" w:sz="4" w:space="0" w:color="auto"/>
              <w:right w:val="single" w:sz="4" w:space="0" w:color="auto"/>
            </w:tcBorders>
            <w:shd w:val="clear" w:color="000000" w:fill="FFFFFF"/>
            <w:hideMark/>
          </w:tcPr>
          <w:p w14:paraId="1694D974" w14:textId="77777777" w:rsidR="00857850" w:rsidRPr="00C72C5E" w:rsidRDefault="00857850" w:rsidP="00D02CA2">
            <w:pPr>
              <w:jc w:val="center"/>
            </w:pPr>
            <w:r w:rsidRPr="00C72C5E">
              <w:rPr>
                <w:sz w:val="22"/>
                <w:szCs w:val="22"/>
              </w:rPr>
              <w:t>полностью в ВЗ р. Шоши</w:t>
            </w:r>
          </w:p>
        </w:tc>
        <w:tc>
          <w:tcPr>
            <w:tcW w:w="959" w:type="pct"/>
            <w:tcBorders>
              <w:top w:val="nil"/>
              <w:left w:val="nil"/>
              <w:bottom w:val="single" w:sz="4" w:space="0" w:color="auto"/>
              <w:right w:val="single" w:sz="4" w:space="0" w:color="auto"/>
            </w:tcBorders>
            <w:shd w:val="clear" w:color="000000" w:fill="FFFFFF"/>
            <w:hideMark/>
          </w:tcPr>
          <w:p w14:paraId="6766FF85" w14:textId="77777777" w:rsidR="00857850" w:rsidRPr="00C72C5E" w:rsidRDefault="00857850" w:rsidP="00B21702">
            <w:pPr>
              <w:jc w:val="center"/>
              <w:rPr>
                <w:bCs/>
              </w:rPr>
            </w:pPr>
          </w:p>
        </w:tc>
        <w:tc>
          <w:tcPr>
            <w:tcW w:w="1224" w:type="pct"/>
            <w:tcBorders>
              <w:top w:val="nil"/>
              <w:left w:val="nil"/>
              <w:bottom w:val="single" w:sz="4" w:space="0" w:color="auto"/>
              <w:right w:val="single" w:sz="4" w:space="0" w:color="auto"/>
            </w:tcBorders>
            <w:shd w:val="clear" w:color="000000" w:fill="FFFFFF"/>
            <w:hideMark/>
          </w:tcPr>
          <w:p w14:paraId="75657CFC" w14:textId="77777777" w:rsidR="00857850" w:rsidRPr="00C72C5E" w:rsidRDefault="00857850" w:rsidP="002B24F0">
            <w:pPr>
              <w:jc w:val="center"/>
              <w:rPr>
                <w:bCs/>
              </w:rPr>
            </w:pPr>
            <w:r w:rsidRPr="00C72C5E">
              <w:rPr>
                <w:bCs/>
                <w:sz w:val="22"/>
                <w:szCs w:val="22"/>
              </w:rPr>
              <w:t>Закрытие</w:t>
            </w:r>
          </w:p>
        </w:tc>
      </w:tr>
      <w:tr w:rsidR="00CC151C" w:rsidRPr="00C72C5E" w14:paraId="74E21206" w14:textId="77777777" w:rsidTr="00DA13CD">
        <w:trPr>
          <w:cantSplit/>
        </w:trPr>
        <w:tc>
          <w:tcPr>
            <w:tcW w:w="181" w:type="pct"/>
            <w:vMerge/>
            <w:tcBorders>
              <w:left w:val="single" w:sz="4" w:space="0" w:color="auto"/>
              <w:bottom w:val="single" w:sz="4" w:space="0" w:color="auto"/>
              <w:right w:val="single" w:sz="4" w:space="0" w:color="auto"/>
            </w:tcBorders>
            <w:shd w:val="clear" w:color="000000" w:fill="FFFFFF"/>
            <w:hideMark/>
          </w:tcPr>
          <w:p w14:paraId="22E0A943" w14:textId="77777777" w:rsidR="00857850" w:rsidRPr="00C72C5E" w:rsidRDefault="00857850" w:rsidP="00B21702">
            <w:pPr>
              <w:jc w:val="center"/>
              <w:rPr>
                <w:bCs/>
              </w:rPr>
            </w:pPr>
          </w:p>
        </w:tc>
        <w:tc>
          <w:tcPr>
            <w:tcW w:w="767" w:type="pct"/>
            <w:tcBorders>
              <w:top w:val="nil"/>
              <w:left w:val="nil"/>
              <w:bottom w:val="single" w:sz="4" w:space="0" w:color="auto"/>
              <w:right w:val="single" w:sz="4" w:space="0" w:color="auto"/>
            </w:tcBorders>
            <w:shd w:val="clear" w:color="000000" w:fill="FFFFFF"/>
            <w:hideMark/>
          </w:tcPr>
          <w:p w14:paraId="1FCA23A4" w14:textId="77777777" w:rsidR="00857850" w:rsidRPr="00C72C5E" w:rsidRDefault="00857850" w:rsidP="00B21702">
            <w:pPr>
              <w:jc w:val="center"/>
              <w:rPr>
                <w:bCs/>
              </w:rPr>
            </w:pPr>
            <w:r w:rsidRPr="00C72C5E">
              <w:rPr>
                <w:bCs/>
                <w:sz w:val="22"/>
                <w:szCs w:val="22"/>
              </w:rPr>
              <w:t>50:02:0010215:22</w:t>
            </w:r>
          </w:p>
        </w:tc>
        <w:tc>
          <w:tcPr>
            <w:tcW w:w="479" w:type="pct"/>
            <w:tcBorders>
              <w:top w:val="nil"/>
              <w:left w:val="nil"/>
              <w:bottom w:val="single" w:sz="4" w:space="0" w:color="auto"/>
              <w:right w:val="single" w:sz="4" w:space="0" w:color="auto"/>
            </w:tcBorders>
            <w:shd w:val="clear" w:color="000000" w:fill="FFFFFF"/>
            <w:hideMark/>
          </w:tcPr>
          <w:p w14:paraId="28C61C2D" w14:textId="77777777" w:rsidR="00857850" w:rsidRPr="00C72C5E" w:rsidRDefault="00857850" w:rsidP="00B21702">
            <w:pPr>
              <w:jc w:val="center"/>
              <w:rPr>
                <w:bCs/>
              </w:rPr>
            </w:pPr>
            <w:r w:rsidRPr="00C72C5E">
              <w:rPr>
                <w:bCs/>
                <w:sz w:val="22"/>
                <w:szCs w:val="22"/>
              </w:rPr>
              <w:t>1,5</w:t>
            </w:r>
          </w:p>
        </w:tc>
        <w:tc>
          <w:tcPr>
            <w:tcW w:w="431" w:type="pct"/>
            <w:tcBorders>
              <w:top w:val="single" w:sz="4" w:space="0" w:color="auto"/>
              <w:left w:val="nil"/>
              <w:bottom w:val="single" w:sz="4" w:space="0" w:color="auto"/>
              <w:right w:val="single" w:sz="4" w:space="0" w:color="auto"/>
            </w:tcBorders>
            <w:shd w:val="clear" w:color="000000" w:fill="FFFFFF"/>
            <w:hideMark/>
          </w:tcPr>
          <w:p w14:paraId="5333BCC5" w14:textId="77777777" w:rsidR="00857850" w:rsidRPr="00C72C5E" w:rsidRDefault="00857850" w:rsidP="00B21702">
            <w:pPr>
              <w:jc w:val="center"/>
              <w:rPr>
                <w:bCs/>
              </w:rPr>
            </w:pPr>
          </w:p>
        </w:tc>
        <w:tc>
          <w:tcPr>
            <w:tcW w:w="336" w:type="pct"/>
            <w:tcBorders>
              <w:top w:val="single" w:sz="4" w:space="0" w:color="auto"/>
              <w:left w:val="nil"/>
              <w:bottom w:val="single" w:sz="4" w:space="0" w:color="auto"/>
              <w:right w:val="single" w:sz="4" w:space="0" w:color="auto"/>
            </w:tcBorders>
            <w:shd w:val="clear" w:color="000000" w:fill="FFFFFF"/>
          </w:tcPr>
          <w:p w14:paraId="02DDA3EB" w14:textId="77777777" w:rsidR="00857850" w:rsidRPr="00C72C5E" w:rsidRDefault="00857850" w:rsidP="00B21702">
            <w:pPr>
              <w:jc w:val="center"/>
              <w:rPr>
                <w:bCs/>
              </w:rPr>
            </w:pPr>
            <w:r w:rsidRPr="00C72C5E">
              <w:rPr>
                <w:bCs/>
                <w:sz w:val="22"/>
                <w:szCs w:val="22"/>
              </w:rPr>
              <w:t>50</w:t>
            </w:r>
          </w:p>
        </w:tc>
        <w:tc>
          <w:tcPr>
            <w:tcW w:w="623" w:type="pct"/>
            <w:tcBorders>
              <w:top w:val="nil"/>
              <w:left w:val="nil"/>
              <w:bottom w:val="single" w:sz="4" w:space="0" w:color="auto"/>
              <w:right w:val="single" w:sz="4" w:space="0" w:color="auto"/>
            </w:tcBorders>
            <w:shd w:val="clear" w:color="000000" w:fill="FFFFFF"/>
            <w:hideMark/>
          </w:tcPr>
          <w:p w14:paraId="0BE61364" w14:textId="77777777" w:rsidR="00857850" w:rsidRPr="00C72C5E" w:rsidRDefault="00857850" w:rsidP="00D02CA2">
            <w:pPr>
              <w:jc w:val="center"/>
            </w:pPr>
            <w:r w:rsidRPr="00C72C5E">
              <w:rPr>
                <w:sz w:val="22"/>
                <w:szCs w:val="22"/>
              </w:rPr>
              <w:t>частично в ВЗ р. Шоши</w:t>
            </w:r>
          </w:p>
        </w:tc>
        <w:tc>
          <w:tcPr>
            <w:tcW w:w="959" w:type="pct"/>
            <w:tcBorders>
              <w:top w:val="nil"/>
              <w:left w:val="nil"/>
              <w:bottom w:val="single" w:sz="4" w:space="0" w:color="auto"/>
              <w:right w:val="single" w:sz="4" w:space="0" w:color="auto"/>
            </w:tcBorders>
            <w:shd w:val="clear" w:color="000000" w:fill="FFFFFF"/>
            <w:hideMark/>
          </w:tcPr>
          <w:p w14:paraId="14828C78" w14:textId="77777777" w:rsidR="00857850" w:rsidRPr="00C72C5E" w:rsidRDefault="00857850" w:rsidP="00B21702">
            <w:pPr>
              <w:jc w:val="center"/>
              <w:rPr>
                <w:bCs/>
              </w:rPr>
            </w:pPr>
          </w:p>
        </w:tc>
        <w:tc>
          <w:tcPr>
            <w:tcW w:w="1224" w:type="pct"/>
            <w:tcBorders>
              <w:top w:val="nil"/>
              <w:left w:val="nil"/>
              <w:bottom w:val="single" w:sz="4" w:space="0" w:color="auto"/>
              <w:right w:val="single" w:sz="4" w:space="0" w:color="auto"/>
            </w:tcBorders>
            <w:shd w:val="clear" w:color="000000" w:fill="FFFFFF"/>
            <w:hideMark/>
          </w:tcPr>
          <w:p w14:paraId="6F539759" w14:textId="77777777" w:rsidR="00857850" w:rsidRPr="00C72C5E" w:rsidRDefault="00857850" w:rsidP="002B24F0">
            <w:pPr>
              <w:jc w:val="center"/>
              <w:rPr>
                <w:bCs/>
              </w:rPr>
            </w:pPr>
            <w:r w:rsidRPr="00C72C5E">
              <w:rPr>
                <w:bCs/>
                <w:sz w:val="22"/>
                <w:szCs w:val="22"/>
              </w:rPr>
              <w:t xml:space="preserve">Межевание и закрытие части кладбища, расположенной в водоохраной зоне. Часть кладбища вне ВЗ </w:t>
            </w:r>
            <w:r w:rsidRPr="00C72C5E">
              <w:rPr>
                <w:sz w:val="22"/>
                <w:szCs w:val="22"/>
              </w:rPr>
              <w:t>может быть открыта для дальнейшего захоронения</w:t>
            </w:r>
          </w:p>
        </w:tc>
      </w:tr>
      <w:tr w:rsidR="00CC151C" w:rsidRPr="00C72C5E" w14:paraId="1FAE8448"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1FDA6CF0" w14:textId="77777777" w:rsidR="0086231F" w:rsidRPr="00C72C5E" w:rsidRDefault="0086231F" w:rsidP="00FE5F09">
            <w:r w:rsidRPr="00C72C5E">
              <w:rPr>
                <w:sz w:val="22"/>
                <w:szCs w:val="22"/>
              </w:rPr>
              <w:t xml:space="preserve">18 </w:t>
            </w:r>
          </w:p>
        </w:tc>
        <w:tc>
          <w:tcPr>
            <w:tcW w:w="767" w:type="pct"/>
            <w:tcBorders>
              <w:top w:val="nil"/>
              <w:left w:val="nil"/>
              <w:bottom w:val="single" w:sz="4" w:space="0" w:color="auto"/>
              <w:right w:val="single" w:sz="4" w:space="0" w:color="auto"/>
            </w:tcBorders>
            <w:shd w:val="clear" w:color="000000" w:fill="FFFFFF"/>
            <w:vAlign w:val="center"/>
            <w:hideMark/>
          </w:tcPr>
          <w:p w14:paraId="1991F74D" w14:textId="77777777" w:rsidR="0086231F" w:rsidRPr="00C72C5E" w:rsidRDefault="0086231F" w:rsidP="00FE5F09">
            <w:r w:rsidRPr="00C72C5E">
              <w:rPr>
                <w:sz w:val="22"/>
                <w:szCs w:val="22"/>
              </w:rPr>
              <w:t>Введенское</w:t>
            </w:r>
            <w:r w:rsidRPr="00C72C5E">
              <w:rPr>
                <w:sz w:val="22"/>
                <w:szCs w:val="22"/>
              </w:rPr>
              <w:br/>
              <w:t>(50:02:0010402:187, 50:020010402:830)</w:t>
            </w:r>
          </w:p>
        </w:tc>
        <w:tc>
          <w:tcPr>
            <w:tcW w:w="479" w:type="pct"/>
            <w:tcBorders>
              <w:top w:val="nil"/>
              <w:left w:val="nil"/>
              <w:bottom w:val="single" w:sz="4" w:space="0" w:color="auto"/>
              <w:right w:val="single" w:sz="4" w:space="0" w:color="auto"/>
            </w:tcBorders>
            <w:shd w:val="clear" w:color="000000" w:fill="FFFFFF"/>
            <w:vAlign w:val="center"/>
            <w:hideMark/>
          </w:tcPr>
          <w:p w14:paraId="0FC8FCB9" w14:textId="77777777" w:rsidR="0086231F" w:rsidRPr="00C72C5E" w:rsidRDefault="0086231F" w:rsidP="00FE5F09">
            <w:r w:rsidRPr="00C72C5E">
              <w:rPr>
                <w:sz w:val="22"/>
                <w:szCs w:val="22"/>
              </w:rPr>
              <w:t xml:space="preserve">1,64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2C93FE14"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448719EF"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0DFAC968"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690D5D9D"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40CD5123" w14:textId="77777777" w:rsidR="0086231F" w:rsidRPr="00C72C5E" w:rsidRDefault="0086231F" w:rsidP="00FE5F09"/>
        </w:tc>
      </w:tr>
      <w:tr w:rsidR="00CC151C" w:rsidRPr="00C72C5E" w14:paraId="69A626CC"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05158C76" w14:textId="77777777" w:rsidR="0086231F" w:rsidRPr="00C72C5E" w:rsidRDefault="0086231F" w:rsidP="00FE5F09">
            <w:r w:rsidRPr="00C72C5E">
              <w:rPr>
                <w:sz w:val="22"/>
                <w:szCs w:val="22"/>
              </w:rPr>
              <w:t xml:space="preserve">19 </w:t>
            </w:r>
          </w:p>
        </w:tc>
        <w:tc>
          <w:tcPr>
            <w:tcW w:w="767" w:type="pct"/>
            <w:tcBorders>
              <w:top w:val="nil"/>
              <w:left w:val="nil"/>
              <w:bottom w:val="single" w:sz="4" w:space="0" w:color="auto"/>
              <w:right w:val="single" w:sz="4" w:space="0" w:color="auto"/>
            </w:tcBorders>
            <w:shd w:val="clear" w:color="000000" w:fill="FFFFFF"/>
            <w:vAlign w:val="center"/>
            <w:hideMark/>
          </w:tcPr>
          <w:p w14:paraId="26BA373A" w14:textId="77777777" w:rsidR="0086231F" w:rsidRPr="00C72C5E" w:rsidRDefault="0086231F" w:rsidP="00FE5F09">
            <w:r w:rsidRPr="00C72C5E">
              <w:rPr>
                <w:sz w:val="22"/>
                <w:szCs w:val="22"/>
              </w:rPr>
              <w:t>Афанасовское</w:t>
            </w:r>
            <w:r w:rsidRPr="00C72C5E">
              <w:rPr>
                <w:sz w:val="22"/>
                <w:szCs w:val="22"/>
              </w:rPr>
              <w:br/>
              <w:t>(50:02:0010312:1)</w:t>
            </w:r>
          </w:p>
        </w:tc>
        <w:tc>
          <w:tcPr>
            <w:tcW w:w="479" w:type="pct"/>
            <w:tcBorders>
              <w:top w:val="nil"/>
              <w:left w:val="nil"/>
              <w:bottom w:val="single" w:sz="4" w:space="0" w:color="auto"/>
              <w:right w:val="single" w:sz="4" w:space="0" w:color="auto"/>
            </w:tcBorders>
            <w:shd w:val="clear" w:color="000000" w:fill="FFFFFF"/>
            <w:vAlign w:val="center"/>
            <w:hideMark/>
          </w:tcPr>
          <w:p w14:paraId="50E573ED" w14:textId="77777777" w:rsidR="0086231F" w:rsidRPr="00C72C5E" w:rsidRDefault="0086231F" w:rsidP="00FE5F09">
            <w:r w:rsidRPr="00C72C5E">
              <w:rPr>
                <w:sz w:val="22"/>
                <w:szCs w:val="22"/>
              </w:rPr>
              <w:t xml:space="preserve">0,56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D9D2C5C"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61BB700E"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6EC6B07C"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576D785C"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1DAF503E" w14:textId="77777777" w:rsidR="0086231F" w:rsidRPr="00C72C5E" w:rsidRDefault="0086231F" w:rsidP="00FE5F09"/>
        </w:tc>
      </w:tr>
      <w:tr w:rsidR="00CC151C" w:rsidRPr="00C72C5E" w14:paraId="6F0734B7"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hideMark/>
          </w:tcPr>
          <w:p w14:paraId="262B5CDE" w14:textId="77777777" w:rsidR="00163F7D" w:rsidRPr="00C72C5E" w:rsidRDefault="00163F7D" w:rsidP="009E5815">
            <w:pPr>
              <w:keepNext/>
              <w:jc w:val="center"/>
              <w:rPr>
                <w:bCs/>
              </w:rPr>
            </w:pPr>
          </w:p>
        </w:tc>
        <w:tc>
          <w:tcPr>
            <w:tcW w:w="4819" w:type="pct"/>
            <w:gridSpan w:val="7"/>
            <w:tcBorders>
              <w:top w:val="nil"/>
              <w:left w:val="nil"/>
              <w:bottom w:val="single" w:sz="4" w:space="0" w:color="auto"/>
              <w:right w:val="single" w:sz="4" w:space="0" w:color="auto"/>
            </w:tcBorders>
            <w:shd w:val="clear" w:color="000000" w:fill="FFFFFF"/>
            <w:hideMark/>
          </w:tcPr>
          <w:p w14:paraId="689674AE" w14:textId="77777777" w:rsidR="00163F7D" w:rsidRPr="00C72C5E" w:rsidRDefault="00163F7D" w:rsidP="009E5815">
            <w:pPr>
              <w:keepNext/>
              <w:jc w:val="center"/>
              <w:rPr>
                <w:b/>
                <w:bCs/>
              </w:rPr>
            </w:pPr>
            <w:r w:rsidRPr="00C72C5E">
              <w:rPr>
                <w:b/>
                <w:bCs/>
                <w:sz w:val="22"/>
                <w:szCs w:val="22"/>
              </w:rPr>
              <w:t>Планировочный район Ошейкинское</w:t>
            </w:r>
          </w:p>
        </w:tc>
      </w:tr>
      <w:tr w:rsidR="00CC151C" w:rsidRPr="00C72C5E" w14:paraId="16722872"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027E33D7" w14:textId="77777777" w:rsidR="0086231F" w:rsidRPr="00C72C5E" w:rsidRDefault="0086231F" w:rsidP="00FE5F09">
            <w:r w:rsidRPr="00C72C5E">
              <w:rPr>
                <w:sz w:val="22"/>
                <w:szCs w:val="22"/>
              </w:rPr>
              <w:t xml:space="preserve">20 </w:t>
            </w:r>
          </w:p>
        </w:tc>
        <w:tc>
          <w:tcPr>
            <w:tcW w:w="767" w:type="pct"/>
            <w:tcBorders>
              <w:top w:val="nil"/>
              <w:left w:val="nil"/>
              <w:bottom w:val="single" w:sz="4" w:space="0" w:color="auto"/>
              <w:right w:val="single" w:sz="4" w:space="0" w:color="auto"/>
            </w:tcBorders>
            <w:shd w:val="clear" w:color="000000" w:fill="FFFFFF"/>
            <w:vAlign w:val="center"/>
            <w:hideMark/>
          </w:tcPr>
          <w:p w14:paraId="3E976D30" w14:textId="77777777" w:rsidR="0086231F" w:rsidRPr="00C72C5E" w:rsidRDefault="0086231F" w:rsidP="00FE5F09">
            <w:r w:rsidRPr="00C72C5E">
              <w:rPr>
                <w:sz w:val="22"/>
                <w:szCs w:val="22"/>
              </w:rPr>
              <w:t>Ошейкинское</w:t>
            </w:r>
            <w:r w:rsidRPr="00C72C5E">
              <w:rPr>
                <w:sz w:val="22"/>
                <w:szCs w:val="22"/>
              </w:rPr>
              <w:br/>
              <w:t>(50:02:0020416:216)</w:t>
            </w:r>
          </w:p>
        </w:tc>
        <w:tc>
          <w:tcPr>
            <w:tcW w:w="479" w:type="pct"/>
            <w:tcBorders>
              <w:top w:val="single" w:sz="4" w:space="0" w:color="auto"/>
              <w:left w:val="nil"/>
              <w:bottom w:val="single" w:sz="4" w:space="0" w:color="auto"/>
              <w:right w:val="single" w:sz="4" w:space="0" w:color="auto"/>
            </w:tcBorders>
            <w:shd w:val="clear" w:color="000000" w:fill="FFFFFF"/>
            <w:vAlign w:val="center"/>
            <w:hideMark/>
          </w:tcPr>
          <w:p w14:paraId="5244991D" w14:textId="77777777" w:rsidR="0086231F" w:rsidRPr="00C72C5E" w:rsidRDefault="0086231F" w:rsidP="00FE5F09">
            <w:r w:rsidRPr="00C72C5E">
              <w:rPr>
                <w:sz w:val="22"/>
                <w:szCs w:val="22"/>
              </w:rPr>
              <w:t xml:space="preserve">1,32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2CB2D3BD"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6371CA35" w14:textId="77777777" w:rsidR="0086231F" w:rsidRPr="00C72C5E" w:rsidRDefault="0086231F" w:rsidP="00FE5F09">
            <w:r w:rsidRPr="00C72C5E">
              <w:rPr>
                <w:sz w:val="22"/>
                <w:szCs w:val="22"/>
              </w:rPr>
              <w:t xml:space="preserve">50 </w:t>
            </w:r>
          </w:p>
        </w:tc>
        <w:tc>
          <w:tcPr>
            <w:tcW w:w="623" w:type="pct"/>
            <w:tcBorders>
              <w:top w:val="single" w:sz="4" w:space="0" w:color="auto"/>
              <w:left w:val="nil"/>
              <w:bottom w:val="single" w:sz="4" w:space="0" w:color="auto"/>
              <w:right w:val="single" w:sz="4" w:space="0" w:color="auto"/>
            </w:tcBorders>
            <w:shd w:val="clear" w:color="000000" w:fill="FFFFFF"/>
            <w:vAlign w:val="center"/>
            <w:hideMark/>
          </w:tcPr>
          <w:p w14:paraId="1F673736" w14:textId="77777777" w:rsidR="0086231F" w:rsidRPr="00C72C5E" w:rsidRDefault="0086231F" w:rsidP="00FE5F09">
            <w:r w:rsidRPr="00C72C5E">
              <w:rPr>
                <w:sz w:val="22"/>
                <w:szCs w:val="22"/>
              </w:rPr>
              <w:t>северная часть в</w:t>
            </w:r>
            <w:r w:rsidRPr="00C72C5E">
              <w:rPr>
                <w:sz w:val="22"/>
                <w:szCs w:val="22"/>
              </w:rPr>
              <w:br/>
              <w:t>ВЗ ручья –</w:t>
            </w:r>
            <w:r w:rsidRPr="00C72C5E">
              <w:rPr>
                <w:sz w:val="22"/>
                <w:szCs w:val="22"/>
              </w:rPr>
              <w:br/>
              <w:t>притока</w:t>
            </w:r>
            <w:r w:rsidRPr="00C72C5E">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14:paraId="55BDD1EE" w14:textId="77777777" w:rsidR="0086231F" w:rsidRPr="00C72C5E" w:rsidRDefault="0086231F" w:rsidP="00FE5F09">
            <w:r w:rsidRPr="00C72C5E">
              <w:rPr>
                <w:sz w:val="22"/>
                <w:szCs w:val="22"/>
              </w:rPr>
              <w:t xml:space="preserve">ЛЭП </w:t>
            </w:r>
          </w:p>
        </w:tc>
        <w:tc>
          <w:tcPr>
            <w:tcW w:w="1224" w:type="pct"/>
            <w:tcBorders>
              <w:top w:val="nil"/>
              <w:left w:val="nil"/>
              <w:bottom w:val="single" w:sz="4" w:space="0" w:color="auto"/>
              <w:right w:val="single" w:sz="4" w:space="0" w:color="auto"/>
            </w:tcBorders>
            <w:shd w:val="clear" w:color="000000" w:fill="FFFFFF"/>
            <w:vAlign w:val="center"/>
            <w:hideMark/>
          </w:tcPr>
          <w:p w14:paraId="6E2B83F4" w14:textId="77777777" w:rsidR="0086231F" w:rsidRPr="00C72C5E" w:rsidRDefault="0086231F" w:rsidP="00FE5F09">
            <w:r w:rsidRPr="00C72C5E">
              <w:rPr>
                <w:sz w:val="22"/>
                <w:szCs w:val="22"/>
              </w:rPr>
              <w:t>Закрытие</w:t>
            </w:r>
          </w:p>
        </w:tc>
      </w:tr>
      <w:tr w:rsidR="00CC151C" w:rsidRPr="00C72C5E" w14:paraId="530752BF"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34865A2F" w14:textId="77777777" w:rsidR="0086231F" w:rsidRPr="00C72C5E" w:rsidRDefault="0086231F" w:rsidP="00FE5F09">
            <w:r w:rsidRPr="00C72C5E">
              <w:rPr>
                <w:sz w:val="22"/>
                <w:szCs w:val="22"/>
              </w:rPr>
              <w:lastRenderedPageBreak/>
              <w:t xml:space="preserve">21 </w:t>
            </w:r>
          </w:p>
        </w:tc>
        <w:tc>
          <w:tcPr>
            <w:tcW w:w="767" w:type="pct"/>
            <w:tcBorders>
              <w:top w:val="nil"/>
              <w:left w:val="nil"/>
              <w:bottom w:val="single" w:sz="4" w:space="0" w:color="auto"/>
              <w:right w:val="single" w:sz="4" w:space="0" w:color="auto"/>
            </w:tcBorders>
            <w:shd w:val="clear" w:color="000000" w:fill="FFFFFF"/>
            <w:vAlign w:val="center"/>
            <w:hideMark/>
          </w:tcPr>
          <w:p w14:paraId="213E7C77" w14:textId="77777777" w:rsidR="0086231F" w:rsidRPr="00C72C5E" w:rsidRDefault="0086231F" w:rsidP="00FE5F09">
            <w:r w:rsidRPr="00C72C5E">
              <w:rPr>
                <w:sz w:val="22"/>
                <w:szCs w:val="22"/>
              </w:rPr>
              <w:t>Егорьевское (юго</w:t>
            </w:r>
            <w:r w:rsidRPr="00C72C5E">
              <w:rPr>
                <w:sz w:val="22"/>
                <w:szCs w:val="22"/>
              </w:rPr>
              <w:br/>
              <w:t>восточное с. Егорье)</w:t>
            </w:r>
            <w:r w:rsidRPr="00C72C5E">
              <w:rPr>
                <w:sz w:val="22"/>
                <w:szCs w:val="22"/>
              </w:rPr>
              <w:br/>
              <w:t>(50:02:0020422:2)</w:t>
            </w:r>
          </w:p>
        </w:tc>
        <w:tc>
          <w:tcPr>
            <w:tcW w:w="479" w:type="pct"/>
            <w:tcBorders>
              <w:top w:val="single" w:sz="4" w:space="0" w:color="auto"/>
              <w:left w:val="nil"/>
              <w:bottom w:val="single" w:sz="4" w:space="0" w:color="auto"/>
              <w:right w:val="single" w:sz="4" w:space="0" w:color="auto"/>
            </w:tcBorders>
            <w:shd w:val="clear" w:color="000000" w:fill="FFFFFF"/>
            <w:vAlign w:val="center"/>
            <w:hideMark/>
          </w:tcPr>
          <w:p w14:paraId="7539AE54" w14:textId="77777777" w:rsidR="0086231F" w:rsidRPr="00C72C5E" w:rsidRDefault="0086231F" w:rsidP="00FE5F09">
            <w:r w:rsidRPr="00C72C5E">
              <w:rPr>
                <w:sz w:val="22"/>
                <w:szCs w:val="22"/>
              </w:rPr>
              <w:t xml:space="preserve">0,37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40E1C932"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30F06698" w14:textId="77777777" w:rsidR="0086231F" w:rsidRPr="00C72C5E" w:rsidRDefault="0086231F" w:rsidP="00FE5F09">
            <w:r w:rsidRPr="00C72C5E">
              <w:rPr>
                <w:sz w:val="22"/>
                <w:szCs w:val="22"/>
              </w:rPr>
              <w:t xml:space="preserve">50 </w:t>
            </w:r>
          </w:p>
        </w:tc>
        <w:tc>
          <w:tcPr>
            <w:tcW w:w="623" w:type="pct"/>
            <w:tcBorders>
              <w:top w:val="single" w:sz="4" w:space="0" w:color="auto"/>
              <w:left w:val="nil"/>
              <w:bottom w:val="single" w:sz="4" w:space="0" w:color="auto"/>
              <w:right w:val="single" w:sz="4" w:space="0" w:color="auto"/>
            </w:tcBorders>
            <w:shd w:val="clear" w:color="000000" w:fill="FFFFFF"/>
            <w:vAlign w:val="center"/>
            <w:hideMark/>
          </w:tcPr>
          <w:p w14:paraId="119CB07C" w14:textId="77777777" w:rsidR="0086231F" w:rsidRPr="00C72C5E" w:rsidRDefault="0086231F" w:rsidP="00FE5F09">
            <w:r w:rsidRPr="00C72C5E">
              <w:rPr>
                <w:sz w:val="22"/>
                <w:szCs w:val="22"/>
              </w:rPr>
              <w:t>северо-западная</w:t>
            </w:r>
            <w:r w:rsidRPr="00C72C5E">
              <w:rPr>
                <w:sz w:val="22"/>
                <w:szCs w:val="22"/>
              </w:rPr>
              <w:br/>
              <w:t>часть в ВЗ</w:t>
            </w:r>
            <w:r w:rsidRPr="00C72C5E">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14:paraId="432B41AA" w14:textId="77777777" w:rsidR="0086231F" w:rsidRPr="00C72C5E" w:rsidRDefault="0086231F" w:rsidP="00FE5F09">
            <w:r w:rsidRPr="00C72C5E">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14:paraId="6D82EE92" w14:textId="77777777" w:rsidR="0086231F" w:rsidRPr="00C72C5E" w:rsidRDefault="0086231F" w:rsidP="00FE5F09">
            <w:r w:rsidRPr="00C72C5E">
              <w:rPr>
                <w:sz w:val="22"/>
                <w:szCs w:val="22"/>
              </w:rPr>
              <w:t>Закрытие</w:t>
            </w:r>
          </w:p>
        </w:tc>
      </w:tr>
      <w:tr w:rsidR="00CC151C" w:rsidRPr="00C72C5E" w14:paraId="4183B739" w14:textId="77777777" w:rsidTr="00DA13CD">
        <w:trPr>
          <w:cantSplit/>
        </w:trPr>
        <w:tc>
          <w:tcPr>
            <w:tcW w:w="181" w:type="pct"/>
            <w:tcBorders>
              <w:top w:val="nil"/>
              <w:left w:val="single" w:sz="4" w:space="0" w:color="auto"/>
              <w:bottom w:val="single" w:sz="4" w:space="0" w:color="auto"/>
              <w:right w:val="single" w:sz="4" w:space="0" w:color="auto"/>
            </w:tcBorders>
            <w:shd w:val="clear" w:color="auto" w:fill="auto"/>
            <w:vAlign w:val="center"/>
            <w:hideMark/>
          </w:tcPr>
          <w:p w14:paraId="5AFE3F07" w14:textId="77777777" w:rsidR="0086231F" w:rsidRPr="00C72C5E" w:rsidRDefault="0086231F" w:rsidP="00FE5F09">
            <w:r w:rsidRPr="00C72C5E">
              <w:rPr>
                <w:sz w:val="22"/>
                <w:szCs w:val="22"/>
              </w:rPr>
              <w:t xml:space="preserve">22 </w:t>
            </w:r>
          </w:p>
        </w:tc>
        <w:tc>
          <w:tcPr>
            <w:tcW w:w="767" w:type="pct"/>
            <w:tcBorders>
              <w:top w:val="nil"/>
              <w:left w:val="nil"/>
              <w:bottom w:val="single" w:sz="4" w:space="0" w:color="auto"/>
              <w:right w:val="single" w:sz="4" w:space="0" w:color="auto"/>
            </w:tcBorders>
            <w:shd w:val="clear" w:color="auto" w:fill="auto"/>
            <w:vAlign w:val="center"/>
            <w:hideMark/>
          </w:tcPr>
          <w:p w14:paraId="66C4E0FB" w14:textId="77777777" w:rsidR="0086231F" w:rsidRPr="00C72C5E" w:rsidRDefault="0086231F" w:rsidP="00FE5F09">
            <w:r w:rsidRPr="00C72C5E">
              <w:rPr>
                <w:sz w:val="22"/>
                <w:szCs w:val="22"/>
              </w:rPr>
              <w:t>Егорьевское (южнее</w:t>
            </w:r>
            <w:r w:rsidRPr="00C72C5E">
              <w:rPr>
                <w:sz w:val="22"/>
                <w:szCs w:val="22"/>
              </w:rPr>
              <w:br/>
              <w:t>с. Егорье)</w:t>
            </w:r>
            <w:r w:rsidRPr="00C72C5E">
              <w:rPr>
                <w:sz w:val="22"/>
                <w:szCs w:val="22"/>
              </w:rPr>
              <w:br/>
              <w:t>(50:02:0020422:126)</w:t>
            </w:r>
          </w:p>
        </w:tc>
        <w:tc>
          <w:tcPr>
            <w:tcW w:w="479" w:type="pct"/>
            <w:tcBorders>
              <w:top w:val="nil"/>
              <w:left w:val="nil"/>
              <w:bottom w:val="single" w:sz="4" w:space="0" w:color="auto"/>
              <w:right w:val="single" w:sz="4" w:space="0" w:color="auto"/>
            </w:tcBorders>
            <w:shd w:val="clear" w:color="auto" w:fill="auto"/>
            <w:vAlign w:val="center"/>
            <w:hideMark/>
          </w:tcPr>
          <w:p w14:paraId="29F7FD8A" w14:textId="77777777" w:rsidR="0086231F" w:rsidRPr="00C72C5E" w:rsidRDefault="0086231F" w:rsidP="00FE5F09">
            <w:r w:rsidRPr="00C72C5E">
              <w:rPr>
                <w:sz w:val="22"/>
                <w:szCs w:val="22"/>
              </w:rPr>
              <w:t xml:space="preserve">0,44 </w:t>
            </w:r>
          </w:p>
        </w:tc>
        <w:tc>
          <w:tcPr>
            <w:tcW w:w="431" w:type="pct"/>
            <w:tcBorders>
              <w:top w:val="nil"/>
              <w:left w:val="nil"/>
              <w:bottom w:val="single" w:sz="4" w:space="0" w:color="auto"/>
              <w:right w:val="single" w:sz="4" w:space="0" w:color="auto"/>
            </w:tcBorders>
            <w:shd w:val="clear" w:color="auto" w:fill="auto"/>
            <w:vAlign w:val="center"/>
            <w:hideMark/>
          </w:tcPr>
          <w:p w14:paraId="29C65061" w14:textId="77777777" w:rsidR="0086231F" w:rsidRPr="00C72C5E" w:rsidRDefault="0086231F" w:rsidP="00FE5F09">
            <w:r w:rsidRPr="00C72C5E">
              <w:rPr>
                <w:sz w:val="22"/>
                <w:szCs w:val="22"/>
              </w:rPr>
              <w:t>открытое</w:t>
            </w:r>
          </w:p>
        </w:tc>
        <w:tc>
          <w:tcPr>
            <w:tcW w:w="336" w:type="pct"/>
            <w:tcBorders>
              <w:top w:val="nil"/>
              <w:left w:val="nil"/>
              <w:bottom w:val="single" w:sz="4" w:space="0" w:color="auto"/>
              <w:right w:val="single" w:sz="4" w:space="0" w:color="auto"/>
            </w:tcBorders>
            <w:shd w:val="clear" w:color="auto" w:fill="auto"/>
            <w:vAlign w:val="center"/>
          </w:tcPr>
          <w:p w14:paraId="38066A63"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auto" w:fill="auto"/>
            <w:vAlign w:val="center"/>
            <w:hideMark/>
          </w:tcPr>
          <w:p w14:paraId="692C26F0" w14:textId="77777777" w:rsidR="0086231F" w:rsidRPr="00C72C5E" w:rsidRDefault="0086231F" w:rsidP="00FE5F09">
            <w:r w:rsidRPr="00C72C5E">
              <w:rPr>
                <w:sz w:val="22"/>
                <w:szCs w:val="22"/>
              </w:rPr>
              <w:t>северная часть в</w:t>
            </w:r>
            <w:r w:rsidRPr="00C72C5E">
              <w:rPr>
                <w:sz w:val="22"/>
                <w:szCs w:val="22"/>
              </w:rPr>
              <w:br/>
              <w:t>ВЗ ручья –</w:t>
            </w:r>
            <w:r w:rsidRPr="00C72C5E">
              <w:rPr>
                <w:sz w:val="22"/>
                <w:szCs w:val="22"/>
              </w:rPr>
              <w:br/>
              <w:t>притока</w:t>
            </w:r>
            <w:r w:rsidRPr="00C72C5E">
              <w:rPr>
                <w:sz w:val="22"/>
                <w:szCs w:val="22"/>
              </w:rPr>
              <w:br/>
              <w:t>р. Ламы</w:t>
            </w:r>
          </w:p>
        </w:tc>
        <w:tc>
          <w:tcPr>
            <w:tcW w:w="959" w:type="pct"/>
            <w:tcBorders>
              <w:top w:val="nil"/>
              <w:left w:val="nil"/>
              <w:bottom w:val="single" w:sz="4" w:space="0" w:color="auto"/>
              <w:right w:val="single" w:sz="4" w:space="0" w:color="auto"/>
            </w:tcBorders>
            <w:shd w:val="clear" w:color="auto" w:fill="auto"/>
            <w:vAlign w:val="center"/>
            <w:hideMark/>
          </w:tcPr>
          <w:p w14:paraId="5DDEB042" w14:textId="77777777" w:rsidR="0086231F" w:rsidRPr="00C72C5E" w:rsidRDefault="0086231F" w:rsidP="00FE5F09">
            <w:r w:rsidRPr="00C72C5E">
              <w:rPr>
                <w:sz w:val="22"/>
                <w:szCs w:val="22"/>
              </w:rPr>
              <w:t xml:space="preserve">– </w:t>
            </w:r>
          </w:p>
        </w:tc>
        <w:tc>
          <w:tcPr>
            <w:tcW w:w="1224" w:type="pct"/>
            <w:tcBorders>
              <w:top w:val="nil"/>
              <w:left w:val="nil"/>
              <w:bottom w:val="single" w:sz="4" w:space="0" w:color="auto"/>
              <w:right w:val="single" w:sz="4" w:space="0" w:color="auto"/>
            </w:tcBorders>
            <w:shd w:val="clear" w:color="auto" w:fill="auto"/>
            <w:vAlign w:val="center"/>
            <w:hideMark/>
          </w:tcPr>
          <w:p w14:paraId="431CC378" w14:textId="77777777" w:rsidR="0086231F" w:rsidRPr="00C72C5E" w:rsidRDefault="0086231F" w:rsidP="00FE5F09">
            <w:r w:rsidRPr="00C72C5E">
              <w:rPr>
                <w:sz w:val="22"/>
                <w:szCs w:val="22"/>
              </w:rPr>
              <w:t>Закрытие</w:t>
            </w:r>
          </w:p>
        </w:tc>
      </w:tr>
      <w:tr w:rsidR="00CC151C" w:rsidRPr="00C72C5E" w14:paraId="76D483B0"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7518DD5F" w14:textId="77777777" w:rsidR="0086231F" w:rsidRPr="00C72C5E" w:rsidRDefault="0086231F" w:rsidP="00FE5F09">
            <w:r w:rsidRPr="00C72C5E">
              <w:rPr>
                <w:sz w:val="22"/>
                <w:szCs w:val="22"/>
              </w:rPr>
              <w:t xml:space="preserve">23 </w:t>
            </w:r>
          </w:p>
        </w:tc>
        <w:tc>
          <w:tcPr>
            <w:tcW w:w="767" w:type="pct"/>
            <w:tcBorders>
              <w:top w:val="nil"/>
              <w:left w:val="nil"/>
              <w:bottom w:val="single" w:sz="4" w:space="0" w:color="auto"/>
              <w:right w:val="single" w:sz="4" w:space="0" w:color="auto"/>
            </w:tcBorders>
            <w:shd w:val="clear" w:color="000000" w:fill="FFFFFF"/>
            <w:vAlign w:val="center"/>
            <w:hideMark/>
          </w:tcPr>
          <w:p w14:paraId="55F17348" w14:textId="77777777" w:rsidR="0086231F" w:rsidRPr="00C72C5E" w:rsidRDefault="0086231F" w:rsidP="00FE5F09">
            <w:r w:rsidRPr="00C72C5E">
              <w:rPr>
                <w:sz w:val="22"/>
                <w:szCs w:val="22"/>
              </w:rPr>
              <w:t>Грибановское</w:t>
            </w:r>
            <w:r w:rsidRPr="00C72C5E">
              <w:rPr>
                <w:sz w:val="22"/>
                <w:szCs w:val="22"/>
              </w:rPr>
              <w:br/>
              <w:t>(50:02:0020408:9)</w:t>
            </w:r>
          </w:p>
        </w:tc>
        <w:tc>
          <w:tcPr>
            <w:tcW w:w="479" w:type="pct"/>
            <w:tcBorders>
              <w:top w:val="nil"/>
              <w:left w:val="nil"/>
              <w:bottom w:val="single" w:sz="4" w:space="0" w:color="auto"/>
              <w:right w:val="single" w:sz="4" w:space="0" w:color="auto"/>
            </w:tcBorders>
            <w:shd w:val="clear" w:color="000000" w:fill="FFFFFF"/>
            <w:vAlign w:val="center"/>
            <w:hideMark/>
          </w:tcPr>
          <w:p w14:paraId="2AE06F0B" w14:textId="77777777" w:rsidR="0086231F" w:rsidRPr="00C72C5E" w:rsidRDefault="0086231F" w:rsidP="00FE5F09">
            <w:r w:rsidRPr="00C72C5E">
              <w:rPr>
                <w:sz w:val="22"/>
                <w:szCs w:val="22"/>
              </w:rPr>
              <w:t xml:space="preserve">0,64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7F10C352"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4122282F"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566C759B" w14:textId="77777777" w:rsidR="0086231F" w:rsidRPr="00C72C5E" w:rsidRDefault="0086231F" w:rsidP="00FE5F09">
            <w:r w:rsidRPr="00C72C5E">
              <w:rPr>
                <w:sz w:val="22"/>
                <w:szCs w:val="22"/>
              </w:rPr>
              <w:t>северо-западная</w:t>
            </w:r>
            <w:r w:rsidRPr="00C72C5E">
              <w:rPr>
                <w:sz w:val="22"/>
                <w:szCs w:val="22"/>
              </w:rPr>
              <w:br/>
              <w:t>часть в ВЗ</w:t>
            </w:r>
            <w:r w:rsidRPr="00C72C5E">
              <w:rPr>
                <w:sz w:val="22"/>
                <w:szCs w:val="22"/>
              </w:rPr>
              <w:br/>
              <w:t>р. Ламы</w:t>
            </w:r>
          </w:p>
        </w:tc>
        <w:tc>
          <w:tcPr>
            <w:tcW w:w="959" w:type="pct"/>
            <w:tcBorders>
              <w:top w:val="nil"/>
              <w:left w:val="nil"/>
              <w:bottom w:val="single" w:sz="4" w:space="0" w:color="auto"/>
              <w:right w:val="single" w:sz="4" w:space="0" w:color="auto"/>
            </w:tcBorders>
            <w:shd w:val="clear" w:color="000000" w:fill="FFFFFF"/>
            <w:vAlign w:val="center"/>
            <w:hideMark/>
          </w:tcPr>
          <w:p w14:paraId="19E88FAE" w14:textId="77777777" w:rsidR="0086231F" w:rsidRPr="00C72C5E" w:rsidRDefault="0086231F" w:rsidP="00FE5F09">
            <w:r w:rsidRPr="00C72C5E">
              <w:rPr>
                <w:sz w:val="22"/>
                <w:szCs w:val="22"/>
              </w:rPr>
              <w:t>Жилая застройка,</w:t>
            </w:r>
            <w:r w:rsidRPr="00C72C5E">
              <w:rPr>
                <w:sz w:val="22"/>
                <w:szCs w:val="22"/>
              </w:rPr>
              <w:br/>
              <w:t>трансформаторная</w:t>
            </w:r>
            <w:r w:rsidRPr="00C72C5E">
              <w:rPr>
                <w:sz w:val="22"/>
                <w:szCs w:val="22"/>
              </w:rPr>
              <w:br/>
              <w:t>подстанция</w:t>
            </w:r>
          </w:p>
        </w:tc>
        <w:tc>
          <w:tcPr>
            <w:tcW w:w="1224" w:type="pct"/>
            <w:tcBorders>
              <w:top w:val="nil"/>
              <w:left w:val="nil"/>
              <w:bottom w:val="single" w:sz="4" w:space="0" w:color="auto"/>
              <w:right w:val="single" w:sz="4" w:space="0" w:color="auto"/>
            </w:tcBorders>
            <w:shd w:val="clear" w:color="000000" w:fill="FFFFFF"/>
            <w:vAlign w:val="center"/>
            <w:hideMark/>
          </w:tcPr>
          <w:p w14:paraId="09DCCDEC" w14:textId="77777777" w:rsidR="0086231F" w:rsidRPr="00C72C5E" w:rsidRDefault="0086231F" w:rsidP="009E5815">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009E5815" w:rsidRPr="00C72C5E">
              <w:rPr>
                <w:sz w:val="22"/>
                <w:szCs w:val="22"/>
              </w:rPr>
              <w:t xml:space="preserve"> </w:t>
            </w:r>
            <w:r w:rsidRPr="00C72C5E">
              <w:rPr>
                <w:sz w:val="22"/>
                <w:szCs w:val="22"/>
              </w:rPr>
              <w:t>порядке. Открытие с целью</w:t>
            </w:r>
            <w:r w:rsidR="009E5815" w:rsidRPr="00C72C5E">
              <w:rPr>
                <w:sz w:val="22"/>
                <w:szCs w:val="22"/>
              </w:rPr>
              <w:t xml:space="preserve"> </w:t>
            </w:r>
            <w:r w:rsidRPr="00C72C5E">
              <w:rPr>
                <w:sz w:val="22"/>
                <w:szCs w:val="22"/>
              </w:rPr>
              <w:t>использования резерва</w:t>
            </w:r>
          </w:p>
        </w:tc>
      </w:tr>
      <w:tr w:rsidR="00CC151C" w:rsidRPr="00C72C5E" w14:paraId="202AD059"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51CCF68A" w14:textId="77777777" w:rsidR="0086231F" w:rsidRPr="00C72C5E" w:rsidRDefault="0086231F" w:rsidP="00FE5F09">
            <w:r w:rsidRPr="00C72C5E">
              <w:rPr>
                <w:sz w:val="22"/>
                <w:szCs w:val="22"/>
              </w:rPr>
              <w:t xml:space="preserve">24 </w:t>
            </w:r>
          </w:p>
        </w:tc>
        <w:tc>
          <w:tcPr>
            <w:tcW w:w="767" w:type="pct"/>
            <w:tcBorders>
              <w:top w:val="nil"/>
              <w:left w:val="nil"/>
              <w:bottom w:val="single" w:sz="4" w:space="0" w:color="auto"/>
              <w:right w:val="single" w:sz="4" w:space="0" w:color="auto"/>
            </w:tcBorders>
            <w:shd w:val="clear" w:color="000000" w:fill="FFFFFF"/>
            <w:vAlign w:val="center"/>
            <w:hideMark/>
          </w:tcPr>
          <w:p w14:paraId="3F1AF2DC" w14:textId="77777777" w:rsidR="0086231F" w:rsidRPr="00C72C5E" w:rsidRDefault="0086231F" w:rsidP="00FE5F09">
            <w:r w:rsidRPr="00C72C5E">
              <w:rPr>
                <w:sz w:val="22"/>
                <w:szCs w:val="22"/>
              </w:rPr>
              <w:t>Телешовское</w:t>
            </w:r>
            <w:r w:rsidRPr="00C72C5E">
              <w:rPr>
                <w:sz w:val="22"/>
                <w:szCs w:val="22"/>
              </w:rPr>
              <w:br/>
              <w:t>(50:02:0020511:151)</w:t>
            </w:r>
          </w:p>
        </w:tc>
        <w:tc>
          <w:tcPr>
            <w:tcW w:w="479" w:type="pct"/>
            <w:tcBorders>
              <w:top w:val="nil"/>
              <w:left w:val="nil"/>
              <w:bottom w:val="single" w:sz="4" w:space="0" w:color="auto"/>
              <w:right w:val="single" w:sz="4" w:space="0" w:color="auto"/>
            </w:tcBorders>
            <w:shd w:val="clear" w:color="000000" w:fill="FFFFFF"/>
            <w:vAlign w:val="center"/>
            <w:hideMark/>
          </w:tcPr>
          <w:p w14:paraId="07E3BCE3" w14:textId="77777777" w:rsidR="0086231F" w:rsidRPr="00C72C5E" w:rsidRDefault="0086231F" w:rsidP="00FE5F09">
            <w:r w:rsidRPr="00C72C5E">
              <w:rPr>
                <w:sz w:val="22"/>
                <w:szCs w:val="22"/>
              </w:rPr>
              <w:t xml:space="preserve">0,31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46D21792"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04DF2458"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7F81F172" w14:textId="77777777" w:rsidR="0086231F" w:rsidRPr="00C72C5E" w:rsidRDefault="0086231F" w:rsidP="00FE5F09">
            <w:r w:rsidRPr="00C72C5E">
              <w:rPr>
                <w:sz w:val="22"/>
                <w:szCs w:val="22"/>
              </w:rPr>
              <w:t>полностью в ВЗ</w:t>
            </w:r>
            <w:r w:rsidRPr="00C72C5E">
              <w:rPr>
                <w:sz w:val="22"/>
                <w:szCs w:val="22"/>
              </w:rPr>
              <w:br/>
              <w:t>прудов рыбхоза</w:t>
            </w:r>
          </w:p>
        </w:tc>
        <w:tc>
          <w:tcPr>
            <w:tcW w:w="959" w:type="pct"/>
            <w:tcBorders>
              <w:top w:val="nil"/>
              <w:left w:val="nil"/>
              <w:bottom w:val="single" w:sz="4" w:space="0" w:color="auto"/>
              <w:right w:val="single" w:sz="4" w:space="0" w:color="auto"/>
            </w:tcBorders>
            <w:shd w:val="clear" w:color="000000" w:fill="FFFFFF"/>
            <w:vAlign w:val="center"/>
            <w:hideMark/>
          </w:tcPr>
          <w:p w14:paraId="3718AC6F" w14:textId="77777777" w:rsidR="0086231F" w:rsidRPr="00C72C5E" w:rsidRDefault="0086231F" w:rsidP="00FE5F09">
            <w:r w:rsidRPr="00C72C5E">
              <w:rPr>
                <w:sz w:val="22"/>
                <w:szCs w:val="22"/>
              </w:rPr>
              <w:t xml:space="preserve">– </w:t>
            </w:r>
          </w:p>
        </w:tc>
        <w:tc>
          <w:tcPr>
            <w:tcW w:w="1224" w:type="pct"/>
            <w:tcBorders>
              <w:top w:val="nil"/>
              <w:left w:val="nil"/>
              <w:bottom w:val="single" w:sz="4" w:space="0" w:color="auto"/>
              <w:right w:val="single" w:sz="4" w:space="0" w:color="auto"/>
            </w:tcBorders>
            <w:shd w:val="clear" w:color="000000" w:fill="FFFFFF"/>
            <w:vAlign w:val="center"/>
            <w:hideMark/>
          </w:tcPr>
          <w:p w14:paraId="489BE847" w14:textId="77777777" w:rsidR="0086231F" w:rsidRPr="00C72C5E" w:rsidRDefault="0086231F" w:rsidP="00FE5F09">
            <w:r w:rsidRPr="00C72C5E">
              <w:rPr>
                <w:sz w:val="22"/>
                <w:szCs w:val="22"/>
              </w:rPr>
              <w:t>Закрытие</w:t>
            </w:r>
          </w:p>
        </w:tc>
      </w:tr>
      <w:tr w:rsidR="00CC151C" w:rsidRPr="00C72C5E" w14:paraId="464DA316"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2587B708" w14:textId="77777777" w:rsidR="0086231F" w:rsidRPr="00C72C5E" w:rsidRDefault="0086231F" w:rsidP="00FE5F09">
            <w:r w:rsidRPr="00C72C5E">
              <w:rPr>
                <w:sz w:val="22"/>
                <w:szCs w:val="22"/>
              </w:rPr>
              <w:t xml:space="preserve">25 </w:t>
            </w:r>
          </w:p>
        </w:tc>
        <w:tc>
          <w:tcPr>
            <w:tcW w:w="767" w:type="pct"/>
            <w:tcBorders>
              <w:top w:val="nil"/>
              <w:left w:val="nil"/>
              <w:bottom w:val="single" w:sz="4" w:space="0" w:color="auto"/>
              <w:right w:val="single" w:sz="4" w:space="0" w:color="auto"/>
            </w:tcBorders>
            <w:shd w:val="clear" w:color="000000" w:fill="FFFFFF"/>
            <w:vAlign w:val="center"/>
            <w:hideMark/>
          </w:tcPr>
          <w:p w14:paraId="6285796F" w14:textId="77777777" w:rsidR="0086231F" w:rsidRPr="00C72C5E" w:rsidRDefault="0086231F" w:rsidP="00FE5F09">
            <w:r w:rsidRPr="00C72C5E">
              <w:rPr>
                <w:sz w:val="22"/>
                <w:szCs w:val="22"/>
              </w:rPr>
              <w:t>Звановское</w:t>
            </w:r>
            <w:r w:rsidRPr="00C72C5E">
              <w:rPr>
                <w:sz w:val="22"/>
                <w:szCs w:val="22"/>
              </w:rPr>
              <w:br/>
              <w:t>(50:02:0020313:39)</w:t>
            </w:r>
          </w:p>
        </w:tc>
        <w:tc>
          <w:tcPr>
            <w:tcW w:w="479" w:type="pct"/>
            <w:tcBorders>
              <w:top w:val="nil"/>
              <w:left w:val="nil"/>
              <w:bottom w:val="single" w:sz="4" w:space="0" w:color="auto"/>
              <w:right w:val="single" w:sz="4" w:space="0" w:color="auto"/>
            </w:tcBorders>
            <w:shd w:val="clear" w:color="000000" w:fill="FFFFFF"/>
            <w:vAlign w:val="center"/>
            <w:hideMark/>
          </w:tcPr>
          <w:p w14:paraId="359074C3" w14:textId="77777777" w:rsidR="0086231F" w:rsidRPr="00C72C5E" w:rsidRDefault="0086231F" w:rsidP="00FE5F09">
            <w:r w:rsidRPr="00C72C5E">
              <w:rPr>
                <w:sz w:val="22"/>
                <w:szCs w:val="22"/>
              </w:rPr>
              <w:t xml:space="preserve">0,79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01DC23BA"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75534399"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16554B29"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613110C6" w14:textId="77777777" w:rsidR="0086231F" w:rsidRPr="00C72C5E" w:rsidRDefault="0086231F" w:rsidP="00FE5F09">
            <w:r w:rsidRPr="00C72C5E">
              <w:rPr>
                <w:sz w:val="22"/>
                <w:szCs w:val="22"/>
              </w:rPr>
              <w:t xml:space="preserve">Жилая застройка </w:t>
            </w:r>
          </w:p>
        </w:tc>
        <w:tc>
          <w:tcPr>
            <w:tcW w:w="1224" w:type="pct"/>
            <w:tcBorders>
              <w:top w:val="nil"/>
              <w:left w:val="nil"/>
              <w:bottom w:val="single" w:sz="4" w:space="0" w:color="auto"/>
              <w:right w:val="single" w:sz="4" w:space="0" w:color="auto"/>
            </w:tcBorders>
            <w:shd w:val="clear" w:color="000000" w:fill="FFFFFF"/>
            <w:vAlign w:val="center"/>
            <w:hideMark/>
          </w:tcPr>
          <w:p w14:paraId="325D7491" w14:textId="77777777" w:rsidR="0086231F" w:rsidRPr="00C72C5E" w:rsidRDefault="0086231F" w:rsidP="009E5815">
            <w:r w:rsidRPr="00C72C5E">
              <w:rPr>
                <w:sz w:val="22"/>
                <w:szCs w:val="22"/>
              </w:rPr>
              <w:t>Закрытие для свободного захоронения.</w:t>
            </w:r>
            <w:r w:rsidRPr="00C72C5E">
              <w:rPr>
                <w:sz w:val="22"/>
                <w:szCs w:val="22"/>
              </w:rPr>
              <w:br/>
              <w:t>Разработка проекта сокращения СЗЗ,</w:t>
            </w:r>
            <w:r w:rsidRPr="00C72C5E">
              <w:rPr>
                <w:sz w:val="22"/>
                <w:szCs w:val="22"/>
              </w:rPr>
              <w:br/>
              <w:t>согласование проекта в установленном</w:t>
            </w:r>
            <w:r w:rsidR="009E5815" w:rsidRPr="00C72C5E">
              <w:rPr>
                <w:sz w:val="22"/>
                <w:szCs w:val="22"/>
              </w:rPr>
              <w:t xml:space="preserve"> </w:t>
            </w:r>
            <w:r w:rsidRPr="00C72C5E">
              <w:rPr>
                <w:sz w:val="22"/>
                <w:szCs w:val="22"/>
              </w:rPr>
              <w:t>порядке. Открытие с целью</w:t>
            </w:r>
            <w:r w:rsidR="009E5815" w:rsidRPr="00C72C5E">
              <w:rPr>
                <w:sz w:val="22"/>
                <w:szCs w:val="22"/>
              </w:rPr>
              <w:t xml:space="preserve"> </w:t>
            </w:r>
            <w:r w:rsidRPr="00C72C5E">
              <w:rPr>
                <w:sz w:val="22"/>
                <w:szCs w:val="22"/>
              </w:rPr>
              <w:t>использования резерва</w:t>
            </w:r>
          </w:p>
        </w:tc>
      </w:tr>
      <w:tr w:rsidR="00CC151C" w:rsidRPr="00C72C5E" w14:paraId="5D89E2F9" w14:textId="77777777" w:rsidTr="00DA13CD">
        <w:trPr>
          <w:cantSplit/>
        </w:trPr>
        <w:tc>
          <w:tcPr>
            <w:tcW w:w="181" w:type="pct"/>
            <w:tcBorders>
              <w:top w:val="nil"/>
              <w:left w:val="single" w:sz="4" w:space="0" w:color="auto"/>
              <w:bottom w:val="single" w:sz="4" w:space="0" w:color="auto"/>
              <w:right w:val="single" w:sz="4" w:space="0" w:color="auto"/>
            </w:tcBorders>
            <w:shd w:val="clear" w:color="000000" w:fill="FFFFFF"/>
            <w:vAlign w:val="center"/>
            <w:hideMark/>
          </w:tcPr>
          <w:p w14:paraId="2B76569D" w14:textId="77777777" w:rsidR="0086231F" w:rsidRPr="00C72C5E" w:rsidRDefault="0086231F" w:rsidP="00FE5F09">
            <w:r w:rsidRPr="00C72C5E">
              <w:rPr>
                <w:sz w:val="22"/>
                <w:szCs w:val="22"/>
              </w:rPr>
              <w:t xml:space="preserve">26 </w:t>
            </w:r>
          </w:p>
        </w:tc>
        <w:tc>
          <w:tcPr>
            <w:tcW w:w="767" w:type="pct"/>
            <w:tcBorders>
              <w:top w:val="nil"/>
              <w:left w:val="nil"/>
              <w:bottom w:val="single" w:sz="4" w:space="0" w:color="auto"/>
              <w:right w:val="single" w:sz="4" w:space="0" w:color="auto"/>
            </w:tcBorders>
            <w:shd w:val="clear" w:color="000000" w:fill="FFFFFF"/>
            <w:vAlign w:val="center"/>
            <w:hideMark/>
          </w:tcPr>
          <w:p w14:paraId="75E593C8" w14:textId="77777777" w:rsidR="0086231F" w:rsidRPr="00C72C5E" w:rsidRDefault="0086231F" w:rsidP="00FE5F09">
            <w:r w:rsidRPr="00C72C5E">
              <w:rPr>
                <w:sz w:val="22"/>
                <w:szCs w:val="22"/>
              </w:rPr>
              <w:t>Шубинское</w:t>
            </w:r>
            <w:r w:rsidRPr="00C72C5E">
              <w:rPr>
                <w:sz w:val="22"/>
                <w:szCs w:val="22"/>
              </w:rPr>
              <w:br/>
              <w:t>(50:02:0040209:1)</w:t>
            </w:r>
          </w:p>
        </w:tc>
        <w:tc>
          <w:tcPr>
            <w:tcW w:w="479" w:type="pct"/>
            <w:tcBorders>
              <w:top w:val="nil"/>
              <w:left w:val="nil"/>
              <w:bottom w:val="single" w:sz="4" w:space="0" w:color="auto"/>
              <w:right w:val="single" w:sz="4" w:space="0" w:color="auto"/>
            </w:tcBorders>
            <w:shd w:val="clear" w:color="000000" w:fill="FFFFFF"/>
            <w:vAlign w:val="center"/>
            <w:hideMark/>
          </w:tcPr>
          <w:p w14:paraId="03635C31" w14:textId="77777777" w:rsidR="0086231F" w:rsidRPr="00C72C5E" w:rsidRDefault="0086231F" w:rsidP="00FE5F09">
            <w:r w:rsidRPr="00C72C5E">
              <w:rPr>
                <w:sz w:val="22"/>
                <w:szCs w:val="22"/>
              </w:rPr>
              <w:t xml:space="preserve">1,04 </w:t>
            </w:r>
          </w:p>
        </w:tc>
        <w:tc>
          <w:tcPr>
            <w:tcW w:w="431" w:type="pct"/>
            <w:tcBorders>
              <w:top w:val="single" w:sz="4" w:space="0" w:color="auto"/>
              <w:left w:val="nil"/>
              <w:bottom w:val="single" w:sz="4" w:space="0" w:color="auto"/>
              <w:right w:val="single" w:sz="4" w:space="0" w:color="auto"/>
            </w:tcBorders>
            <w:shd w:val="clear" w:color="000000" w:fill="FFFFFF"/>
            <w:vAlign w:val="center"/>
            <w:hideMark/>
          </w:tcPr>
          <w:p w14:paraId="15D47315" w14:textId="77777777" w:rsidR="0086231F" w:rsidRPr="00C72C5E" w:rsidRDefault="0086231F" w:rsidP="00FE5F09">
            <w:r w:rsidRPr="00C72C5E">
              <w:rPr>
                <w:sz w:val="22"/>
                <w:szCs w:val="22"/>
              </w:rPr>
              <w:t xml:space="preserve">открытое </w:t>
            </w:r>
          </w:p>
        </w:tc>
        <w:tc>
          <w:tcPr>
            <w:tcW w:w="336" w:type="pct"/>
            <w:tcBorders>
              <w:top w:val="single" w:sz="4" w:space="0" w:color="auto"/>
              <w:left w:val="nil"/>
              <w:bottom w:val="single" w:sz="4" w:space="0" w:color="auto"/>
              <w:right w:val="single" w:sz="4" w:space="0" w:color="auto"/>
            </w:tcBorders>
            <w:shd w:val="clear" w:color="000000" w:fill="FFFFFF"/>
            <w:vAlign w:val="center"/>
          </w:tcPr>
          <w:p w14:paraId="124FB7B6" w14:textId="77777777" w:rsidR="0086231F" w:rsidRPr="00C72C5E" w:rsidRDefault="0086231F" w:rsidP="00FE5F09">
            <w:r w:rsidRPr="00C72C5E">
              <w:rPr>
                <w:sz w:val="22"/>
                <w:szCs w:val="22"/>
              </w:rPr>
              <w:t xml:space="preserve">50 </w:t>
            </w:r>
          </w:p>
        </w:tc>
        <w:tc>
          <w:tcPr>
            <w:tcW w:w="623" w:type="pct"/>
            <w:tcBorders>
              <w:top w:val="nil"/>
              <w:left w:val="nil"/>
              <w:bottom w:val="single" w:sz="4" w:space="0" w:color="auto"/>
              <w:right w:val="single" w:sz="4" w:space="0" w:color="auto"/>
            </w:tcBorders>
            <w:shd w:val="clear" w:color="000000" w:fill="FFFFFF"/>
            <w:vAlign w:val="center"/>
            <w:hideMark/>
          </w:tcPr>
          <w:p w14:paraId="174774BF" w14:textId="77777777" w:rsidR="0086231F" w:rsidRPr="00C72C5E" w:rsidRDefault="0086231F" w:rsidP="00FE5F09">
            <w:r w:rsidRPr="00C72C5E">
              <w:rPr>
                <w:sz w:val="22"/>
                <w:szCs w:val="22"/>
              </w:rPr>
              <w:t xml:space="preserve">– </w:t>
            </w:r>
          </w:p>
        </w:tc>
        <w:tc>
          <w:tcPr>
            <w:tcW w:w="959" w:type="pct"/>
            <w:tcBorders>
              <w:top w:val="nil"/>
              <w:left w:val="nil"/>
              <w:bottom w:val="single" w:sz="4" w:space="0" w:color="auto"/>
              <w:right w:val="single" w:sz="4" w:space="0" w:color="auto"/>
            </w:tcBorders>
            <w:shd w:val="clear" w:color="000000" w:fill="FFFFFF"/>
            <w:vAlign w:val="center"/>
            <w:hideMark/>
          </w:tcPr>
          <w:p w14:paraId="2B567CA2" w14:textId="77777777" w:rsidR="0086231F" w:rsidRPr="00C72C5E" w:rsidRDefault="0086231F" w:rsidP="00FE5F09">
            <w:r w:rsidRPr="00C72C5E">
              <w:rPr>
                <w:sz w:val="22"/>
                <w:szCs w:val="22"/>
              </w:rPr>
              <w:t>–</w:t>
            </w:r>
          </w:p>
        </w:tc>
        <w:tc>
          <w:tcPr>
            <w:tcW w:w="1224" w:type="pct"/>
            <w:tcBorders>
              <w:top w:val="nil"/>
              <w:left w:val="nil"/>
              <w:bottom w:val="single" w:sz="4" w:space="0" w:color="auto"/>
              <w:right w:val="single" w:sz="4" w:space="0" w:color="auto"/>
            </w:tcBorders>
            <w:shd w:val="clear" w:color="000000" w:fill="FFFFFF"/>
            <w:vAlign w:val="center"/>
            <w:hideMark/>
          </w:tcPr>
          <w:p w14:paraId="2FF82400" w14:textId="77777777" w:rsidR="0086231F" w:rsidRPr="00C72C5E" w:rsidRDefault="0086231F" w:rsidP="00FE5F09"/>
        </w:tc>
      </w:tr>
    </w:tbl>
    <w:p w14:paraId="0DD55588" w14:textId="77777777" w:rsidR="00A03B1E" w:rsidRPr="00C72C5E" w:rsidRDefault="00A03B1E" w:rsidP="00DA13CD">
      <w:pPr>
        <w:spacing w:before="120"/>
        <w:jc w:val="both"/>
        <w:rPr>
          <w:bCs/>
          <w:iCs/>
          <w:sz w:val="2"/>
          <w:szCs w:val="2"/>
        </w:rPr>
        <w:sectPr w:rsidR="00A03B1E" w:rsidRPr="00C72C5E" w:rsidSect="004C1BFC">
          <w:pgSz w:w="16838" w:h="11906" w:orient="landscape"/>
          <w:pgMar w:top="1418" w:right="1134" w:bottom="851" w:left="1134" w:header="709" w:footer="709" w:gutter="0"/>
          <w:cols w:space="708"/>
          <w:docGrid w:linePitch="360"/>
        </w:sectPr>
      </w:pPr>
    </w:p>
    <w:p w14:paraId="4C3F0B89" w14:textId="77777777" w:rsidR="0086231F" w:rsidRPr="00C72C5E" w:rsidRDefault="0086231F" w:rsidP="00B634BE">
      <w:pPr>
        <w:pStyle w:val="af0"/>
        <w:spacing w:before="120" w:after="0"/>
        <w:ind w:firstLine="709"/>
        <w:jc w:val="both"/>
      </w:pPr>
      <w:r w:rsidRPr="00C72C5E">
        <w:lastRenderedPageBreak/>
        <w:t xml:space="preserve">СЗЗ сельских кладбищ составляют по 50 м, СЗЗ городских кладбищ (Лотошинское и вдоль автомобильной дороги «Тверь - Лотошино - Шаховская - Уваровка») - по 100 м. Большинство кладбищ на территории </w:t>
      </w:r>
      <w:r w:rsidR="00AE54A4" w:rsidRPr="00C72C5E">
        <w:t>муниципального</w:t>
      </w:r>
      <w:r w:rsidRPr="00C72C5E">
        <w:t xml:space="preserve"> округа расположены с несоблюдением требований режима СЗЗ: в их СЗЗ расположены либо участки жилой застройки, либо прочие объекты, не связанные с обслуживанием кладбищ, и инженерные коммуникации, что противоречит требованиям Федерального закона от 12</w:t>
      </w:r>
      <w:r w:rsidR="00A6635A" w:rsidRPr="00C72C5E">
        <w:t>.01.</w:t>
      </w:r>
      <w:r w:rsidRPr="00C72C5E">
        <w:t>1996 № 8-ФЗ «О погребении и похоронном деле»,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A6635A" w:rsidRPr="00C72C5E">
        <w:t>.</w:t>
      </w:r>
    </w:p>
    <w:p w14:paraId="29AA6B66"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На кладбищах, СЗЗ которых затрагивают жилые зоны, необходимо выполнить мероприятия по уменьшению СЗЗ. Необходима установка непроницаемого ограждения со стороны жилой застройки, а при возможности - высадка зелёных насаждений. В соответствии с СанПин 2.2.1/2.1.1.1200-03 (</w:t>
      </w:r>
      <w:r w:rsidR="00A6635A" w:rsidRPr="00C72C5E">
        <w:rPr>
          <w:sz w:val="24"/>
          <w:szCs w:val="24"/>
        </w:rPr>
        <w:t>Н</w:t>
      </w:r>
      <w:r w:rsidRPr="00C72C5E">
        <w:rPr>
          <w:sz w:val="24"/>
          <w:szCs w:val="24"/>
        </w:rPr>
        <w:t>овая редакция) сокращение СЗЗ кладбищ до границ жилой застройки или других объектов, размещение которых в СЗЗ кладбища недопустимо, возможно на основании заключений территориального органа Роспотребнадзора, полученных по результатам натурных исследований концентраций загрязняющих веществ в атмосферном воздухе и измерений уровней шума, подтверждающих соблюдение гигиенических нормативов на границе сокращённой СЗЗ. После проведения процедур сокращения СЗЗ кладбища могут вновь открыться для возможности захоронения при наличии резерва площади.</w:t>
      </w:r>
    </w:p>
    <w:p w14:paraId="09E6FFB9"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 xml:space="preserve">Кладбища, расположенные с нарушением требований водоохранного </w:t>
      </w:r>
      <w:r w:rsidR="00A6635A" w:rsidRPr="00C72C5E">
        <w:rPr>
          <w:sz w:val="24"/>
          <w:szCs w:val="24"/>
        </w:rPr>
        <w:t xml:space="preserve">законодательства </w:t>
      </w:r>
      <w:r w:rsidRPr="00C72C5E">
        <w:rPr>
          <w:sz w:val="24"/>
          <w:szCs w:val="24"/>
        </w:rPr>
        <w:t>(Водный кодекс Российской Федерации) в границах водоохранных зон поверхностных водных объектов, подлежат закрытию. На этих кладбищах должны проводиться мероприятия по исключению процессов затопления и подтопления территории (дренаж, обвалование и пр.).</w:t>
      </w:r>
    </w:p>
    <w:p w14:paraId="7DED239C"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На основании статьи 17 Федерального закона от 12</w:t>
      </w:r>
      <w:r w:rsidR="003D1A90" w:rsidRPr="00C72C5E">
        <w:rPr>
          <w:sz w:val="24"/>
          <w:szCs w:val="24"/>
        </w:rPr>
        <w:t>.01.</w:t>
      </w:r>
      <w:r w:rsidRPr="00C72C5E">
        <w:rPr>
          <w:sz w:val="24"/>
          <w:szCs w:val="24"/>
        </w:rPr>
        <w:t>1996 № 8-ФЗ «О погребении и похоронном деле» при нарушении санитарных и экологических требований к содержанию места погребения органы местного самоуправления обязаны приостановить или прекратить деятельность на месте погребения и принять меры по устранению допущенных нарушений и ликвидации неблагоприятного воздействия места погребения на окружающую среду и здоровье человека, а также по созданию нового места погребения. Копии постановлений о закрытии кладбищ должны быть направлены в Главное управление региональной безопасности Московской области.</w:t>
      </w:r>
    </w:p>
    <w:p w14:paraId="0D7C1BD9"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Исключается осуществление захоронений в придорожной полосе автомобильных дорог, в охранных зонах объектов электросетевого хозяйства, в зоне минимально допустимых расстояний до объектов магистральной сети газоснабжения, в охранной зоне линий и сооружений связи, в охранных зонах тепловых сетей. Режим использования охранных зон данных сетей необходимо согласовать с собственниками сетей.</w:t>
      </w:r>
    </w:p>
    <w:p w14:paraId="6D451731"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 xml:space="preserve">Таким образом, в </w:t>
      </w:r>
      <w:r w:rsidR="00AE54A4" w:rsidRPr="00C72C5E">
        <w:rPr>
          <w:sz w:val="24"/>
          <w:szCs w:val="24"/>
        </w:rPr>
        <w:t>муниципальном</w:t>
      </w:r>
      <w:r w:rsidRPr="00C72C5E">
        <w:rPr>
          <w:sz w:val="24"/>
          <w:szCs w:val="24"/>
        </w:rPr>
        <w:t xml:space="preserve"> округе Лотошино санитарные зоны многих объектов в настоящее время не выдержаны, в них расположена жилая застройка и СНТ. Наиболее сложная ситуация сложилась в </w:t>
      </w:r>
      <w:r w:rsidR="00E623C7" w:rsidRPr="00C72C5E">
        <w:rPr>
          <w:sz w:val="24"/>
          <w:szCs w:val="24"/>
        </w:rPr>
        <w:t>п.г.т.</w:t>
      </w:r>
      <w:r w:rsidRPr="00C72C5E">
        <w:rPr>
          <w:sz w:val="24"/>
          <w:szCs w:val="24"/>
        </w:rPr>
        <w:t xml:space="preserve"> Лотошино, где промышленные предприятия соседствуют с территориями жилой застройки, что не позволяет обеспечить требуемые по санитарным правилам гигиенические разрывы.</w:t>
      </w:r>
    </w:p>
    <w:p w14:paraId="0E9797F5" w14:textId="77777777" w:rsidR="0086231F" w:rsidRPr="00C72C5E" w:rsidRDefault="0086231F" w:rsidP="0086231F">
      <w:pPr>
        <w:pStyle w:val="62"/>
        <w:shd w:val="clear" w:color="auto" w:fill="auto"/>
        <w:spacing w:before="0" w:after="0"/>
        <w:ind w:left="20" w:right="20" w:firstLine="700"/>
        <w:jc w:val="both"/>
        <w:rPr>
          <w:sz w:val="24"/>
          <w:szCs w:val="24"/>
        </w:rPr>
      </w:pPr>
      <w:r w:rsidRPr="00C72C5E">
        <w:rPr>
          <w:sz w:val="24"/>
          <w:szCs w:val="24"/>
        </w:rPr>
        <w:t xml:space="preserve">Во многих случаях жилая застройка располагается также в СЗЗ сельскохозяйственных производственных объектов. Высокая концентрация поголовья скота на фермах приводит к образованию высококонцентрированных стоков и отходов, выбросов в атмосферу, что вызывает необходимость установления значительных по размеру СЗЗ, призванных обеспечивать снижение вредного воздействия до гигиенических нормативов. Однако на практике эти требования не всегда выполняются. Причины могут быть разными, часто же они заключаются в историческом (первоначальном) размещении </w:t>
      </w:r>
      <w:r w:rsidRPr="00C72C5E">
        <w:rPr>
          <w:sz w:val="24"/>
          <w:szCs w:val="24"/>
        </w:rPr>
        <w:lastRenderedPageBreak/>
        <w:t>объектов вблизи с жилыми домами и в увеличении со временем поголовья сверх проектной мощности.</w:t>
      </w:r>
    </w:p>
    <w:p w14:paraId="68AD4DDF" w14:textId="77777777" w:rsidR="0086231F" w:rsidRPr="00C72C5E" w:rsidRDefault="0086231F" w:rsidP="0086231F">
      <w:pPr>
        <w:pStyle w:val="62"/>
        <w:shd w:val="clear" w:color="auto" w:fill="auto"/>
        <w:spacing w:before="0" w:after="0" w:line="278" w:lineRule="exact"/>
        <w:ind w:left="20" w:right="20" w:firstLine="720"/>
        <w:jc w:val="both"/>
        <w:rPr>
          <w:sz w:val="24"/>
          <w:szCs w:val="24"/>
        </w:rPr>
      </w:pPr>
      <w:r w:rsidRPr="00C72C5E">
        <w:rPr>
          <w:rStyle w:val="3f0"/>
          <w:color w:val="auto"/>
          <w:sz w:val="24"/>
          <w:szCs w:val="24"/>
        </w:rPr>
        <w:t>Наличием больших по размеру СЗЗ и, соответственно, большим число проживающего в них населения, характеризуются также очистные сооружения коммунально-бытовых стоков.</w:t>
      </w:r>
    </w:p>
    <w:p w14:paraId="5B9142DF" w14:textId="77777777" w:rsidR="0086231F" w:rsidRPr="00C72C5E" w:rsidRDefault="0086231F" w:rsidP="00823150">
      <w:pPr>
        <w:pStyle w:val="62"/>
        <w:shd w:val="clear" w:color="auto" w:fill="auto"/>
        <w:spacing w:before="0" w:after="0" w:line="240" w:lineRule="auto"/>
        <w:ind w:left="23" w:right="23" w:firstLine="720"/>
        <w:jc w:val="both"/>
        <w:rPr>
          <w:sz w:val="24"/>
          <w:szCs w:val="24"/>
        </w:rPr>
      </w:pPr>
      <w:r w:rsidRPr="00C72C5E">
        <w:rPr>
          <w:rStyle w:val="3f0"/>
          <w:color w:val="auto"/>
          <w:sz w:val="24"/>
          <w:szCs w:val="24"/>
        </w:rPr>
        <w:t>В соответствии пунктом 2.6 СанПиН 2.2.1/2.1.1.1200-03 (</w:t>
      </w:r>
      <w:r w:rsidR="00A6635A" w:rsidRPr="00C72C5E">
        <w:rPr>
          <w:rStyle w:val="3f0"/>
          <w:color w:val="auto"/>
          <w:sz w:val="24"/>
          <w:szCs w:val="24"/>
        </w:rPr>
        <w:t>Н</w:t>
      </w:r>
      <w:r w:rsidRPr="00C72C5E">
        <w:rPr>
          <w:rStyle w:val="3f0"/>
          <w:color w:val="auto"/>
          <w:sz w:val="24"/>
          <w:szCs w:val="24"/>
        </w:rPr>
        <w:t>овая редакция), для автомобильных магистралей устанавливается расстояние (санитарный разрыв) от источника физического воздействия, уменьшающее эти воздействия до значений гигиенических нормативов. Величина санитарного разрыва устанавливается в каждом конкретном случае на основании расчетов рассеивания физических факторов (шума) с последующим проведением натурных исследований и измерений. Проведённые в составе данного проекта расчеты показали, что на текущий период величина санитарного разрыва вдоль автомобильной дороги «Тверь — Лотошино — Шаховская — Уваровка» составляет 11—14 м, вдоль «Лотошино — Суворово — Клин» — 12—15 м. Жилая застройка в зону санитарных разрывов не попадает.</w:t>
      </w:r>
    </w:p>
    <w:p w14:paraId="6EBF3D33" w14:textId="77777777" w:rsidR="002238B1" w:rsidRPr="00C72C5E" w:rsidRDefault="002238B1" w:rsidP="003D1A90">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Проектные предложения</w:t>
      </w:r>
    </w:p>
    <w:p w14:paraId="399BC5B7" w14:textId="77777777" w:rsidR="002238B1" w:rsidRPr="00C72C5E" w:rsidRDefault="002238B1" w:rsidP="003D1A90">
      <w:pPr>
        <w:ind w:firstLine="709"/>
        <w:jc w:val="both"/>
        <w:rPr>
          <w:bCs/>
          <w:iCs/>
        </w:rPr>
      </w:pPr>
      <w:r w:rsidRPr="00C72C5E">
        <w:rPr>
          <w:bCs/>
          <w:iCs/>
        </w:rPr>
        <w:t xml:space="preserve">Основными принципами развития производственной сферы </w:t>
      </w:r>
      <w:r w:rsidR="00AE54A4" w:rsidRPr="00C72C5E">
        <w:t>муниципального</w:t>
      </w:r>
      <w:r w:rsidR="009F395F" w:rsidRPr="00C72C5E">
        <w:rPr>
          <w:bCs/>
          <w:iCs/>
        </w:rPr>
        <w:t xml:space="preserve"> округа </w:t>
      </w:r>
      <w:r w:rsidRPr="00C72C5E">
        <w:rPr>
          <w:bCs/>
          <w:iCs/>
        </w:rPr>
        <w:t xml:space="preserve">Лотошино, учитывая природоохранно-рекреационные и аграрные приоритеты </w:t>
      </w:r>
      <w:r w:rsidR="009F395F" w:rsidRPr="00C72C5E">
        <w:rPr>
          <w:bCs/>
          <w:iCs/>
        </w:rPr>
        <w:t xml:space="preserve">его </w:t>
      </w:r>
      <w:r w:rsidRPr="00C72C5E">
        <w:rPr>
          <w:bCs/>
          <w:iCs/>
        </w:rPr>
        <w:t>развития, являются:</w:t>
      </w:r>
    </w:p>
    <w:p w14:paraId="27FCBE72" w14:textId="77777777" w:rsidR="002238B1" w:rsidRPr="00C72C5E" w:rsidRDefault="002238B1" w:rsidP="00B7711F">
      <w:pPr>
        <w:pStyle w:val="affff6"/>
        <w:numPr>
          <w:ilvl w:val="0"/>
          <w:numId w:val="14"/>
        </w:numPr>
        <w:spacing w:after="0" w:line="240" w:lineRule="auto"/>
        <w:ind w:left="993" w:hanging="284"/>
        <w:contextualSpacing w:val="0"/>
        <w:jc w:val="both"/>
        <w:rPr>
          <w:rFonts w:ascii="Times New Roman" w:hAnsi="Times New Roman"/>
          <w:bCs/>
          <w:iCs/>
          <w:sz w:val="24"/>
          <w:szCs w:val="24"/>
        </w:rPr>
      </w:pPr>
      <w:r w:rsidRPr="00C72C5E">
        <w:rPr>
          <w:rFonts w:ascii="Times New Roman" w:hAnsi="Times New Roman"/>
          <w:bCs/>
          <w:iCs/>
          <w:sz w:val="24"/>
          <w:szCs w:val="24"/>
        </w:rPr>
        <w:t>развитие хозяйственной деятельности за счёт эффективного использования территории вновь организуемых производственных объектов;</w:t>
      </w:r>
    </w:p>
    <w:p w14:paraId="2622E166" w14:textId="77777777" w:rsidR="002238B1" w:rsidRPr="00C72C5E" w:rsidRDefault="002238B1" w:rsidP="00B7711F">
      <w:pPr>
        <w:pStyle w:val="affff6"/>
        <w:numPr>
          <w:ilvl w:val="0"/>
          <w:numId w:val="14"/>
        </w:numPr>
        <w:spacing w:before="120" w:after="0" w:line="240" w:lineRule="auto"/>
        <w:ind w:left="993" w:hanging="284"/>
        <w:jc w:val="both"/>
        <w:rPr>
          <w:rFonts w:ascii="Times New Roman" w:hAnsi="Times New Roman"/>
          <w:bCs/>
          <w:iCs/>
          <w:sz w:val="24"/>
          <w:szCs w:val="24"/>
        </w:rPr>
      </w:pPr>
      <w:r w:rsidRPr="00C72C5E">
        <w:rPr>
          <w:rFonts w:ascii="Times New Roman" w:hAnsi="Times New Roman"/>
          <w:bCs/>
          <w:iCs/>
          <w:sz w:val="24"/>
          <w:szCs w:val="24"/>
        </w:rPr>
        <w:t>ограничение размещения и развития видов производств, являющихся крупными потребителями топлива, воды и сырья, запрет на размещение предприятий, относящихся к II–I классам санитарной вредности;</w:t>
      </w:r>
    </w:p>
    <w:p w14:paraId="232DD28F" w14:textId="77777777" w:rsidR="002238B1" w:rsidRPr="00C72C5E" w:rsidRDefault="002238B1" w:rsidP="00B7711F">
      <w:pPr>
        <w:pStyle w:val="affff6"/>
        <w:numPr>
          <w:ilvl w:val="0"/>
          <w:numId w:val="14"/>
        </w:numPr>
        <w:spacing w:before="120" w:after="0" w:line="240" w:lineRule="auto"/>
        <w:ind w:left="993" w:hanging="284"/>
        <w:jc w:val="both"/>
        <w:rPr>
          <w:rFonts w:ascii="Times New Roman" w:hAnsi="Times New Roman"/>
          <w:bCs/>
          <w:iCs/>
          <w:sz w:val="24"/>
          <w:szCs w:val="24"/>
        </w:rPr>
      </w:pPr>
      <w:r w:rsidRPr="00C72C5E">
        <w:rPr>
          <w:rFonts w:ascii="Times New Roman" w:hAnsi="Times New Roman"/>
          <w:bCs/>
          <w:iCs/>
          <w:sz w:val="24"/>
          <w:szCs w:val="24"/>
        </w:rPr>
        <w:t xml:space="preserve">изменение и усовершенствование технологий предприятий, являющихся источниками загрязнения окружающей среды; </w:t>
      </w:r>
    </w:p>
    <w:p w14:paraId="2FF37CE2" w14:textId="6CDB51EA" w:rsidR="002238B1" w:rsidRPr="00C72C5E" w:rsidRDefault="002238B1" w:rsidP="00B7711F">
      <w:pPr>
        <w:pStyle w:val="affff6"/>
        <w:numPr>
          <w:ilvl w:val="0"/>
          <w:numId w:val="14"/>
        </w:numPr>
        <w:spacing w:before="120" w:after="0" w:line="240" w:lineRule="auto"/>
        <w:ind w:left="993" w:hanging="284"/>
        <w:jc w:val="both"/>
        <w:rPr>
          <w:rFonts w:ascii="Times New Roman" w:hAnsi="Times New Roman"/>
          <w:bCs/>
          <w:iCs/>
          <w:sz w:val="24"/>
          <w:szCs w:val="24"/>
        </w:rPr>
      </w:pPr>
      <w:r w:rsidRPr="00C72C5E">
        <w:rPr>
          <w:rFonts w:ascii="Times New Roman" w:hAnsi="Times New Roman"/>
          <w:bCs/>
          <w:iCs/>
          <w:sz w:val="24"/>
          <w:szCs w:val="24"/>
        </w:rPr>
        <w:t xml:space="preserve">сохранение существующих производственных объектов при условии исключения их негативного воздействия на территории жилой застройки и прочие территории с нормируемыми показателями качества среды обитания, разработка проектов </w:t>
      </w:r>
      <w:r w:rsidR="00D73272" w:rsidRPr="00C72C5E">
        <w:rPr>
          <w:rFonts w:ascii="Times New Roman" w:hAnsi="Times New Roman"/>
          <w:bCs/>
          <w:iCs/>
          <w:sz w:val="24"/>
          <w:szCs w:val="24"/>
        </w:rPr>
        <w:t xml:space="preserve">организации </w:t>
      </w:r>
      <w:r w:rsidRPr="00C72C5E">
        <w:rPr>
          <w:rFonts w:ascii="Times New Roman" w:hAnsi="Times New Roman"/>
          <w:bCs/>
          <w:iCs/>
          <w:sz w:val="24"/>
          <w:szCs w:val="24"/>
        </w:rPr>
        <w:t>СЗЗ;</w:t>
      </w:r>
    </w:p>
    <w:p w14:paraId="19277BFA" w14:textId="77777777" w:rsidR="002238B1" w:rsidRPr="00C72C5E" w:rsidRDefault="002238B1" w:rsidP="00B7711F">
      <w:pPr>
        <w:pStyle w:val="affff6"/>
        <w:numPr>
          <w:ilvl w:val="0"/>
          <w:numId w:val="14"/>
        </w:numPr>
        <w:spacing w:before="120" w:after="0" w:line="240" w:lineRule="auto"/>
        <w:ind w:left="993" w:hanging="284"/>
        <w:jc w:val="both"/>
        <w:rPr>
          <w:rFonts w:ascii="Times New Roman" w:hAnsi="Times New Roman"/>
          <w:bCs/>
          <w:iCs/>
          <w:sz w:val="24"/>
          <w:szCs w:val="24"/>
        </w:rPr>
      </w:pPr>
      <w:r w:rsidRPr="00C72C5E">
        <w:rPr>
          <w:rFonts w:ascii="Times New Roman" w:hAnsi="Times New Roman"/>
          <w:bCs/>
          <w:iCs/>
          <w:sz w:val="24"/>
          <w:szCs w:val="24"/>
        </w:rPr>
        <w:t xml:space="preserve">размещение новых предприятий и коммунальных объектов на основании расчёта их воздействия на качество воздуха, с обеспечением санитарно-гигиенических нормативов и требований воздухоохранного законодательства, а также – при наличии разработанных проектов санитарно-защитных зон. </w:t>
      </w:r>
    </w:p>
    <w:p w14:paraId="34E271D9" w14:textId="77777777" w:rsidR="00D73272" w:rsidRPr="00C72C5E" w:rsidRDefault="00D73272" w:rsidP="004A5C1C">
      <w:pPr>
        <w:ind w:firstLine="709"/>
        <w:jc w:val="both"/>
        <w:rPr>
          <w:bCs/>
          <w:iCs/>
        </w:rPr>
      </w:pPr>
    </w:p>
    <w:p w14:paraId="6DFEFA69" w14:textId="77777777" w:rsidR="002238B1" w:rsidRPr="00C72C5E" w:rsidRDefault="002238B1" w:rsidP="002F12F9">
      <w:pPr>
        <w:spacing w:before="120"/>
        <w:ind w:firstLine="709"/>
        <w:jc w:val="both"/>
      </w:pPr>
      <w:r w:rsidRPr="00C72C5E">
        <w:t xml:space="preserve">Большинство планируемых площадок расположено вблизи от объектов жилой или дачной застройки, как существующей, так и планируемой. Для небольших площадок с целью обеспечения режима СЗЗ рекомендуется размещение производств не выше 5–4 классов опасности. Для крупных площадок необходимо предусмотреть дифференциацию производств по территории – ближе к жилым зонам населённых пунктов планируется </w:t>
      </w:r>
      <w:r w:rsidR="006D0CC0" w:rsidRPr="00C72C5E">
        <w:t xml:space="preserve">организация зон специального защитного озеленения или </w:t>
      </w:r>
      <w:r w:rsidRPr="00C72C5E">
        <w:t xml:space="preserve">размещение экологически нейтральных объектов (административных зданий, складов и т.д.) и предприятий 4-го и 5-го класса опасности, на периферии производственных зон – не выше 3-го класса. </w:t>
      </w:r>
    </w:p>
    <w:p w14:paraId="69D98534" w14:textId="77777777" w:rsidR="00A23CEE" w:rsidRPr="00C72C5E" w:rsidRDefault="00A23CEE" w:rsidP="00823150">
      <w:pPr>
        <w:ind w:firstLine="709"/>
        <w:jc w:val="both"/>
      </w:pPr>
      <w:r w:rsidRPr="00C72C5E">
        <w:t>При размещении предприятий и объектов, обслуживающих сельскохозяйственное производство на свободных земельных участках с соответствующим видом использования за пределами населённых пунктов организация санитарно-защитных зон от них должна обеспечиваться преимущественно за счёт собственных территорий. На участках, где такие требования невыполнимы, либо на участках, представляющих ценность с точки зрения сохранения традиционных сельских ландшафтов, открытых пространств, речных долин, а также на участках, граничащих с особо охраняемыми природными территориями, размещение объектов капитального строительства должно быть исключено.</w:t>
      </w:r>
    </w:p>
    <w:p w14:paraId="58D80DDB" w14:textId="77777777" w:rsidR="007408AA" w:rsidRPr="00C72C5E" w:rsidRDefault="001B4C08" w:rsidP="00823150">
      <w:pPr>
        <w:ind w:firstLine="709"/>
        <w:jc w:val="both"/>
      </w:pPr>
      <w:r w:rsidRPr="00C72C5E">
        <w:lastRenderedPageBreak/>
        <w:t xml:space="preserve">При размещении </w:t>
      </w:r>
      <w:r w:rsidR="0037225D" w:rsidRPr="00C72C5E">
        <w:t>АЗС</w:t>
      </w:r>
      <w:r w:rsidRPr="00C72C5E">
        <w:t xml:space="preserve"> необходимо соблюдение 100-м СЗЗ до жилой застройки</w:t>
      </w:r>
      <w:r w:rsidR="0072781B" w:rsidRPr="00C72C5E">
        <w:t xml:space="preserve">, станций технического обслуживания автомобилей (до 3 постов) – 50 м. </w:t>
      </w:r>
      <w:r w:rsidR="007408AA" w:rsidRPr="00C72C5E">
        <w:t>Размеры с</w:t>
      </w:r>
      <w:r w:rsidR="0072781B" w:rsidRPr="00C72C5E">
        <w:t>а</w:t>
      </w:r>
      <w:r w:rsidR="007408AA" w:rsidRPr="00C72C5E">
        <w:t xml:space="preserve">нитарно-защитных зон от планируемых объектов теплоснабжения мощностью менее 200 Гкал, а также гаражей и паркингов, в соответствии с СанПиН 2.2.1/2.1.1.-1200-03 </w:t>
      </w:r>
      <w:r w:rsidR="001C2452" w:rsidRPr="00C72C5E">
        <w:t>«</w:t>
      </w:r>
      <w:r w:rsidR="00A6635A" w:rsidRPr="00C72C5E">
        <w:t>Санитарно-защитные зоны и санитарная классификация предприятий, сооружений и иных объектов. Новая редакция</w:t>
      </w:r>
      <w:r w:rsidR="001C2452" w:rsidRPr="00C72C5E">
        <w:t>»</w:t>
      </w:r>
      <w:r w:rsidR="007408AA" w:rsidRPr="00C72C5E">
        <w:t xml:space="preserve"> устанавливаются на основании расчётов рассеивания загрязнений атмосферного воздуха и физического воздействия на атмосферный воздух, а также на основании результатов натурных исследований и измерений.</w:t>
      </w:r>
    </w:p>
    <w:p w14:paraId="73986EF6" w14:textId="77777777" w:rsidR="00747D2D" w:rsidRPr="00C72C5E" w:rsidRDefault="002238B1" w:rsidP="00823150">
      <w:pPr>
        <w:ind w:firstLine="709"/>
        <w:jc w:val="both"/>
      </w:pPr>
      <w:r w:rsidRPr="00C72C5E">
        <w:t xml:space="preserve">Сокращение размеров СЗЗ существующих и планируемых объектов возможно только на основе разработанных и утверждённых органами Роспотребнадзора в установленном порядке проектов обоснования СЗЗ. </w:t>
      </w:r>
    </w:p>
    <w:p w14:paraId="39E5BC7E" w14:textId="244BC84E" w:rsidR="00747D2D" w:rsidRPr="00C72C5E" w:rsidRDefault="00CD47C6" w:rsidP="00823150">
      <w:pPr>
        <w:ind w:firstLine="709"/>
        <w:jc w:val="both"/>
      </w:pPr>
      <w:r w:rsidRPr="00C72C5E">
        <w:t>Кладбища, расположенные с нарушением санит</w:t>
      </w:r>
      <w:r w:rsidR="00747D2D" w:rsidRPr="00C72C5E">
        <w:t>а</w:t>
      </w:r>
      <w:r w:rsidRPr="00C72C5E">
        <w:t>рного и природоохранного законодательства, планируются к закрытию на основании Федерального закона от 12</w:t>
      </w:r>
      <w:r w:rsidR="00D73272" w:rsidRPr="00C72C5E">
        <w:t>.01.1996 №</w:t>
      </w:r>
      <w:r w:rsidRPr="00C72C5E">
        <w:t> 8-ФЗ «О погребении и похоронном деле». В соответствии с действующим законодательством при нарушении санитарных и экологических требований к содержанию места погребения органы местного самоуправления обязаны приостановить или прекратить деятельность на месте погребения и принять меры по устранению допущенных нарушений и ликвидации неблагоприятного воздействия места погребения на окружающую среду и здоровье человека, а также по созданию нового места погребения. На кладбищах, закрытых для свободного захоронения, с соблюдением санитарно-эпидемиологических правил и норм производится погребение только на территории родственных захоронений, предоставленных до вступления в силу правового акта органа местного самоуправления о закрытии кладбища для свободного захоронения.</w:t>
      </w:r>
    </w:p>
    <w:p w14:paraId="3D7D019E" w14:textId="77777777" w:rsidR="00CD47C6" w:rsidRPr="00C72C5E" w:rsidRDefault="00CD47C6" w:rsidP="00823150">
      <w:pPr>
        <w:ind w:firstLine="709"/>
        <w:jc w:val="both"/>
      </w:pPr>
      <w:r w:rsidRPr="00C72C5E">
        <w:t>Ориентировочная величина СЗЗ от закрытых кладбищ также составляет 50 м. В связи с этим помимо закрытия кладбищ необходимо сокращение СЗЗ до границы жилой застройки. Для объектов V класса опасности это возможно на основании натурных исследований качества атмосферного воздуха и уровня шумового воздействия. При доказательстве отсутствия негативного воздействия кладбища на жилую застройку необходимо получение санитарно-эпидемиологического заключения Территориального органа Роспотребнадзора о сокращении размера СЗЗ.</w:t>
      </w:r>
    </w:p>
    <w:p w14:paraId="7FB3EE0D" w14:textId="77777777" w:rsidR="002238B1" w:rsidRPr="00C72C5E" w:rsidRDefault="002238B1" w:rsidP="00823150">
      <w:pPr>
        <w:ind w:firstLine="709"/>
        <w:jc w:val="both"/>
      </w:pPr>
      <w:r w:rsidRPr="00C72C5E">
        <w:t xml:space="preserve">Проблема развития и реконструкции населённых пунктов в условиях современных санитарных требований может быть решена только при комплексном подходе, сочетающем в себе различные меры (закрытие или перепрофилирование вредных объектов, вывод жилья за пределы СЗЗ и т.п.). Однако главной задачей является уменьшение размеров вредного воздействия производственных и коммунальных объектов на жилые зоны и окружающую среду в целом при помощи внедрения более совершенных технологических процессов и современного, экологически более чистого оборудования. </w:t>
      </w:r>
    </w:p>
    <w:p w14:paraId="34C058E4" w14:textId="77777777" w:rsidR="002D07B7" w:rsidRPr="00C72C5E" w:rsidRDefault="002D07B7" w:rsidP="00823150">
      <w:pPr>
        <w:shd w:val="clear" w:color="auto" w:fill="FFFFFF"/>
        <w:ind w:firstLine="709"/>
        <w:jc w:val="both"/>
        <w:rPr>
          <w:i/>
          <w:spacing w:val="-1"/>
        </w:rPr>
      </w:pPr>
      <w:bookmarkStart w:id="44" w:name="_Toc31721896"/>
      <w:r w:rsidRPr="00C72C5E">
        <w:rPr>
          <w:i/>
          <w:spacing w:val="-1"/>
        </w:rPr>
        <w:t>Информация по СЗЗ приводится в материалах Генерального плана в справочных целях и н</w:t>
      </w:r>
      <w:r w:rsidR="007834DE" w:rsidRPr="00C72C5E">
        <w:rPr>
          <w:i/>
          <w:spacing w:val="-1"/>
        </w:rPr>
        <w:t>е является утверждаемой частью.</w:t>
      </w:r>
    </w:p>
    <w:p w14:paraId="521EF985" w14:textId="77777777" w:rsidR="002D07B7" w:rsidRPr="00C72C5E" w:rsidRDefault="002D07B7" w:rsidP="00823150">
      <w:pPr>
        <w:shd w:val="clear" w:color="auto" w:fill="FFFFFF"/>
        <w:ind w:firstLine="709"/>
        <w:jc w:val="both"/>
        <w:rPr>
          <w:i/>
          <w:spacing w:val="-1"/>
        </w:rPr>
      </w:pPr>
      <w:r w:rsidRPr="00C72C5E">
        <w:rPr>
          <w:i/>
          <w:spacing w:val="-1"/>
        </w:rPr>
        <w:t>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устанавливаются «</w:t>
      </w:r>
      <w:hyperlink w:anchor="P31" w:history="1">
        <w:r w:rsidRPr="00C72C5E">
          <w:rPr>
            <w:i/>
            <w:spacing w:val="-1"/>
          </w:rPr>
          <w:t>Правила</w:t>
        </w:r>
      </w:hyperlink>
      <w:r w:rsidRPr="00C72C5E">
        <w:rPr>
          <w:i/>
          <w:spacing w:val="-1"/>
        </w:rPr>
        <w:t>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Российской Федерации от 3</w:t>
      </w:r>
      <w:r w:rsidR="007834DE" w:rsidRPr="00C72C5E">
        <w:rPr>
          <w:i/>
          <w:spacing w:val="-1"/>
        </w:rPr>
        <w:t>.03.</w:t>
      </w:r>
      <w:r w:rsidRPr="00C72C5E">
        <w:rPr>
          <w:i/>
          <w:spacing w:val="-1"/>
        </w:rPr>
        <w:t xml:space="preserve">2018  № 222. </w:t>
      </w:r>
    </w:p>
    <w:p w14:paraId="0957433A" w14:textId="77777777" w:rsidR="002D07B7" w:rsidRPr="00C72C5E" w:rsidRDefault="002D07B7" w:rsidP="00823150">
      <w:pPr>
        <w:shd w:val="clear" w:color="auto" w:fill="FFFFFF"/>
        <w:ind w:firstLine="709"/>
        <w:jc w:val="both"/>
        <w:rPr>
          <w:i/>
          <w:spacing w:val="-1"/>
        </w:rPr>
      </w:pPr>
      <w:r w:rsidRPr="00C72C5E">
        <w:rPr>
          <w:i/>
          <w:spacing w:val="-1"/>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14:paraId="73BACEBA" w14:textId="77777777" w:rsidR="002238B1" w:rsidRPr="00C72C5E" w:rsidRDefault="002238B1" w:rsidP="002F12F9">
      <w:pPr>
        <w:pStyle w:val="affff6"/>
        <w:pageBreakBefore/>
        <w:numPr>
          <w:ilvl w:val="1"/>
          <w:numId w:val="27"/>
        </w:numPr>
        <w:spacing w:before="120" w:after="60" w:line="240" w:lineRule="auto"/>
        <w:ind w:left="709" w:hanging="709"/>
        <w:contextualSpacing w:val="0"/>
        <w:outlineLvl w:val="1"/>
        <w:rPr>
          <w:rFonts w:ascii="Times New Roman" w:hAnsi="Times New Roman"/>
          <w:b/>
          <w:sz w:val="24"/>
          <w:szCs w:val="24"/>
        </w:rPr>
      </w:pPr>
      <w:bookmarkStart w:id="45" w:name="_Toc215057077"/>
      <w:r w:rsidRPr="00C72C5E">
        <w:rPr>
          <w:rFonts w:ascii="Times New Roman" w:hAnsi="Times New Roman"/>
          <w:b/>
          <w:sz w:val="24"/>
          <w:szCs w:val="24"/>
        </w:rPr>
        <w:lastRenderedPageBreak/>
        <w:t>Состояние поверхностных вод</w:t>
      </w:r>
      <w:bookmarkEnd w:id="44"/>
      <w:bookmarkEnd w:id="45"/>
    </w:p>
    <w:p w14:paraId="60999A6C" w14:textId="77777777" w:rsidR="002238B1" w:rsidRPr="00C72C5E" w:rsidRDefault="002238B1" w:rsidP="00823150">
      <w:pPr>
        <w:pStyle w:val="afff5"/>
        <w:numPr>
          <w:ilvl w:val="1"/>
          <w:numId w:val="0"/>
        </w:numPr>
        <w:spacing w:before="60"/>
        <w:jc w:val="center"/>
        <w:rPr>
          <w:rFonts w:ascii="Cambria" w:hAnsi="Cambria"/>
          <w:iCs/>
          <w:spacing w:val="15"/>
          <w:sz w:val="24"/>
          <w:szCs w:val="24"/>
        </w:rPr>
      </w:pPr>
      <w:r w:rsidRPr="00C72C5E">
        <w:rPr>
          <w:rFonts w:ascii="Cambria" w:hAnsi="Cambria"/>
          <w:iCs/>
          <w:spacing w:val="15"/>
          <w:sz w:val="24"/>
          <w:szCs w:val="24"/>
        </w:rPr>
        <w:t>Существующее положение</w:t>
      </w:r>
    </w:p>
    <w:p w14:paraId="7FC60DF4" w14:textId="77777777" w:rsidR="002238B1" w:rsidRPr="00C72C5E" w:rsidRDefault="002238B1" w:rsidP="00823150">
      <w:pPr>
        <w:ind w:firstLine="709"/>
        <w:jc w:val="both"/>
      </w:pPr>
      <w:r w:rsidRPr="00C72C5E">
        <w:t xml:space="preserve">Одним из видов планировочных ограничений для хозяйственного использования территории </w:t>
      </w:r>
      <w:r w:rsidR="00583247" w:rsidRPr="00C72C5E">
        <w:t>муниципального</w:t>
      </w:r>
      <w:r w:rsidR="009C164A" w:rsidRPr="00C72C5E">
        <w:t xml:space="preserve"> округа </w:t>
      </w:r>
      <w:r w:rsidRPr="00C72C5E">
        <w:t xml:space="preserve">Лотошино является наличие водоохранных зон и прибрежно-защитных полос водоёмов. </w:t>
      </w:r>
    </w:p>
    <w:p w14:paraId="6C1238FB" w14:textId="77777777" w:rsidR="00366CA6" w:rsidRPr="00C72C5E" w:rsidRDefault="00366CA6" w:rsidP="00823150">
      <w:pPr>
        <w:suppressAutoHyphens/>
        <w:ind w:firstLine="709"/>
        <w:jc w:val="both"/>
      </w:pPr>
      <w:r w:rsidRPr="00C72C5E">
        <w:t>В соответствии с Водным кодексом Российской Федерации, для всех водотоков и водоёмов естественного происхождения вдоль уреза воды устанавливаются водоохранные зоны, основное назначение которых – защита водного объекта от загрязнения, засорения, заиления и истощения вод, а также сохранения среды обитания водных биологических ресурсов и других объектов животного и растительного мира.</w:t>
      </w:r>
    </w:p>
    <w:p w14:paraId="1220F264" w14:textId="77777777" w:rsidR="00366CA6" w:rsidRPr="00C72C5E" w:rsidRDefault="00366CA6" w:rsidP="00823150">
      <w:pPr>
        <w:suppressAutoHyphens/>
        <w:ind w:firstLine="709"/>
        <w:jc w:val="both"/>
      </w:pPr>
      <w:r w:rsidRPr="00C72C5E">
        <w:t xml:space="preserve">Дополнительно в пределах водоохранных зон по берегам водоёмов выделяются прибрежные защитные полосы, представляющие собой территорию строгого ограничения хозяйственной деятельности. </w:t>
      </w:r>
    </w:p>
    <w:p w14:paraId="14FFADE3" w14:textId="77777777" w:rsidR="00366CA6" w:rsidRPr="00C72C5E" w:rsidRDefault="00366CA6" w:rsidP="00823150">
      <w:pPr>
        <w:suppressAutoHyphens/>
        <w:ind w:firstLine="709"/>
        <w:jc w:val="both"/>
      </w:pPr>
      <w:r w:rsidRPr="00C72C5E">
        <w:t>Кроме этого, вдоль береговой линии водного объекта общего пользования устанавливается так называемая «береговая полоса», предназначенная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14:paraId="2FBEA2DA" w14:textId="77777777" w:rsidR="00366CA6" w:rsidRPr="00C72C5E" w:rsidRDefault="00366CA6" w:rsidP="00823150">
      <w:pPr>
        <w:suppressAutoHyphens/>
        <w:ind w:firstLine="709"/>
        <w:jc w:val="both"/>
      </w:pPr>
      <w:r w:rsidRPr="00C72C5E">
        <w:t xml:space="preserve">Размер водоохранных зон, прибрежных защитных полос и береговых полос для наиболее крупных водных объектов, расположенных на территории </w:t>
      </w:r>
      <w:r w:rsidR="00583247" w:rsidRPr="00C72C5E">
        <w:t>муниципального</w:t>
      </w:r>
      <w:r w:rsidRPr="00C72C5E">
        <w:t xml:space="preserve"> округа Лотошино, в соответствии с Водным кодексом Российской Федерации, статьи 6 и 65, представлены в таблице 2.4.1. </w:t>
      </w:r>
    </w:p>
    <w:p w14:paraId="3F7A4050" w14:textId="77777777" w:rsidR="00366CA6" w:rsidRPr="00C72C5E" w:rsidRDefault="00366CA6" w:rsidP="00823150">
      <w:pPr>
        <w:keepNext/>
        <w:suppressAutoHyphens/>
      </w:pPr>
      <w:r w:rsidRPr="00C72C5E">
        <w:t>Таблица 2.4.1.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1927"/>
        <w:gridCol w:w="1444"/>
        <w:gridCol w:w="1552"/>
        <w:gridCol w:w="1386"/>
        <w:gridCol w:w="1196"/>
      </w:tblGrid>
      <w:tr w:rsidR="00CC151C" w:rsidRPr="00C72C5E" w14:paraId="6CCD246F" w14:textId="77777777" w:rsidTr="002F12F9">
        <w:trPr>
          <w:trHeight w:val="20"/>
          <w:tblHeader/>
        </w:trPr>
        <w:tc>
          <w:tcPr>
            <w:tcW w:w="1102" w:type="pct"/>
            <w:vMerge w:val="restart"/>
            <w:vAlign w:val="center"/>
          </w:tcPr>
          <w:p w14:paraId="500222F7" w14:textId="77777777" w:rsidR="00366CA6" w:rsidRPr="00C72C5E" w:rsidRDefault="00366CA6" w:rsidP="00823150">
            <w:pPr>
              <w:widowControl w:val="0"/>
              <w:suppressAutoHyphens/>
              <w:jc w:val="center"/>
            </w:pPr>
            <w:r w:rsidRPr="00C72C5E">
              <w:rPr>
                <w:sz w:val="22"/>
                <w:szCs w:val="22"/>
              </w:rPr>
              <w:t xml:space="preserve">Наименование водотока </w:t>
            </w:r>
          </w:p>
        </w:tc>
        <w:tc>
          <w:tcPr>
            <w:tcW w:w="1001" w:type="pct"/>
            <w:vMerge w:val="restart"/>
            <w:vAlign w:val="center"/>
          </w:tcPr>
          <w:p w14:paraId="7D0438C4" w14:textId="77777777" w:rsidR="00366CA6" w:rsidRPr="00C72C5E" w:rsidRDefault="00366CA6" w:rsidP="00823150">
            <w:pPr>
              <w:widowControl w:val="0"/>
              <w:suppressAutoHyphens/>
              <w:jc w:val="center"/>
            </w:pPr>
            <w:r w:rsidRPr="00C72C5E">
              <w:rPr>
                <w:sz w:val="22"/>
                <w:szCs w:val="22"/>
              </w:rPr>
              <w:t>Наименование водного объекта, куда впадает водоток</w:t>
            </w:r>
          </w:p>
        </w:tc>
        <w:tc>
          <w:tcPr>
            <w:tcW w:w="750" w:type="pct"/>
            <w:vMerge w:val="restart"/>
            <w:vAlign w:val="center"/>
          </w:tcPr>
          <w:p w14:paraId="2602ABA5" w14:textId="77777777" w:rsidR="00366CA6" w:rsidRPr="00C72C5E" w:rsidRDefault="00366CA6" w:rsidP="00823150">
            <w:pPr>
              <w:widowControl w:val="0"/>
              <w:suppressAutoHyphens/>
              <w:jc w:val="center"/>
            </w:pPr>
            <w:r w:rsidRPr="00C72C5E">
              <w:rPr>
                <w:sz w:val="22"/>
                <w:szCs w:val="22"/>
              </w:rPr>
              <w:t xml:space="preserve">Длина водотока, </w:t>
            </w:r>
            <w:r w:rsidRPr="00C72C5E">
              <w:rPr>
                <w:sz w:val="22"/>
                <w:szCs w:val="22"/>
              </w:rPr>
              <w:br/>
              <w:t>км</w:t>
            </w:r>
          </w:p>
        </w:tc>
        <w:tc>
          <w:tcPr>
            <w:tcW w:w="2147" w:type="pct"/>
            <w:gridSpan w:val="3"/>
            <w:vAlign w:val="center"/>
          </w:tcPr>
          <w:p w14:paraId="4F7F96E8" w14:textId="77777777" w:rsidR="00366CA6" w:rsidRPr="00C72C5E" w:rsidRDefault="00366CA6" w:rsidP="00823150">
            <w:pPr>
              <w:widowControl w:val="0"/>
              <w:suppressAutoHyphens/>
              <w:jc w:val="center"/>
            </w:pPr>
            <w:r w:rsidRPr="00C72C5E">
              <w:rPr>
                <w:sz w:val="22"/>
                <w:szCs w:val="22"/>
              </w:rPr>
              <w:t>Размер, м</w:t>
            </w:r>
          </w:p>
        </w:tc>
      </w:tr>
      <w:tr w:rsidR="00CC151C" w:rsidRPr="00C72C5E" w14:paraId="6D234A51" w14:textId="77777777" w:rsidTr="002F12F9">
        <w:trPr>
          <w:trHeight w:val="20"/>
          <w:tblHeader/>
        </w:trPr>
        <w:tc>
          <w:tcPr>
            <w:tcW w:w="1102" w:type="pct"/>
            <w:vMerge/>
            <w:vAlign w:val="center"/>
          </w:tcPr>
          <w:p w14:paraId="14FBB495" w14:textId="77777777" w:rsidR="00366CA6" w:rsidRPr="00C72C5E" w:rsidRDefault="00366CA6" w:rsidP="00823150">
            <w:pPr>
              <w:widowControl w:val="0"/>
              <w:suppressAutoHyphens/>
              <w:jc w:val="center"/>
            </w:pPr>
          </w:p>
        </w:tc>
        <w:tc>
          <w:tcPr>
            <w:tcW w:w="1001" w:type="pct"/>
            <w:vMerge/>
            <w:vAlign w:val="center"/>
          </w:tcPr>
          <w:p w14:paraId="174B6E28" w14:textId="77777777" w:rsidR="00366CA6" w:rsidRPr="00C72C5E" w:rsidRDefault="00366CA6" w:rsidP="00823150">
            <w:pPr>
              <w:widowControl w:val="0"/>
              <w:suppressAutoHyphens/>
              <w:jc w:val="center"/>
            </w:pPr>
          </w:p>
        </w:tc>
        <w:tc>
          <w:tcPr>
            <w:tcW w:w="750" w:type="pct"/>
            <w:vMerge/>
            <w:vAlign w:val="center"/>
          </w:tcPr>
          <w:p w14:paraId="43CDA695" w14:textId="77777777" w:rsidR="00366CA6" w:rsidRPr="00C72C5E" w:rsidRDefault="00366CA6" w:rsidP="00823150">
            <w:pPr>
              <w:widowControl w:val="0"/>
              <w:suppressAutoHyphens/>
              <w:jc w:val="center"/>
            </w:pPr>
          </w:p>
        </w:tc>
        <w:tc>
          <w:tcPr>
            <w:tcW w:w="806" w:type="pct"/>
            <w:vAlign w:val="center"/>
          </w:tcPr>
          <w:p w14:paraId="437C88DB" w14:textId="77777777" w:rsidR="00366CA6" w:rsidRPr="00C72C5E" w:rsidRDefault="00366CA6" w:rsidP="00823150">
            <w:pPr>
              <w:widowControl w:val="0"/>
              <w:suppressAutoHyphens/>
              <w:jc w:val="center"/>
            </w:pPr>
            <w:r w:rsidRPr="00C72C5E">
              <w:rPr>
                <w:sz w:val="22"/>
                <w:szCs w:val="22"/>
              </w:rPr>
              <w:t>водоохранной зоны</w:t>
            </w:r>
          </w:p>
        </w:tc>
        <w:tc>
          <w:tcPr>
            <w:tcW w:w="720" w:type="pct"/>
            <w:vAlign w:val="center"/>
          </w:tcPr>
          <w:p w14:paraId="1B9B1486" w14:textId="77777777" w:rsidR="00366CA6" w:rsidRPr="00C72C5E" w:rsidRDefault="00366CA6" w:rsidP="00823150">
            <w:pPr>
              <w:widowControl w:val="0"/>
              <w:suppressAutoHyphens/>
              <w:jc w:val="center"/>
            </w:pPr>
            <w:r w:rsidRPr="00C72C5E">
              <w:rPr>
                <w:sz w:val="22"/>
                <w:szCs w:val="22"/>
              </w:rPr>
              <w:t>прибрежной защитной полосы</w:t>
            </w:r>
          </w:p>
        </w:tc>
        <w:tc>
          <w:tcPr>
            <w:tcW w:w="621" w:type="pct"/>
            <w:shd w:val="clear" w:color="auto" w:fill="auto"/>
            <w:vAlign w:val="center"/>
          </w:tcPr>
          <w:p w14:paraId="276F1FCA" w14:textId="77777777" w:rsidR="00366CA6" w:rsidRPr="00C72C5E" w:rsidRDefault="00366CA6" w:rsidP="00823150">
            <w:pPr>
              <w:widowControl w:val="0"/>
              <w:suppressAutoHyphens/>
              <w:jc w:val="center"/>
            </w:pPr>
            <w:r w:rsidRPr="00C72C5E">
              <w:rPr>
                <w:sz w:val="22"/>
                <w:szCs w:val="22"/>
              </w:rPr>
              <w:t>береговой полосы</w:t>
            </w:r>
          </w:p>
        </w:tc>
      </w:tr>
      <w:tr w:rsidR="00CC151C" w:rsidRPr="00C72C5E" w14:paraId="3D2572E3" w14:textId="77777777" w:rsidTr="002F12F9">
        <w:trPr>
          <w:trHeight w:val="227"/>
        </w:trPr>
        <w:tc>
          <w:tcPr>
            <w:tcW w:w="1102" w:type="pct"/>
            <w:vAlign w:val="center"/>
          </w:tcPr>
          <w:p w14:paraId="7DE6FFA1" w14:textId="77777777" w:rsidR="00366CA6" w:rsidRPr="00C72C5E" w:rsidRDefault="00366CA6" w:rsidP="00823150">
            <w:pPr>
              <w:widowControl w:val="0"/>
              <w:suppressAutoHyphens/>
            </w:pPr>
            <w:r w:rsidRPr="00C72C5E">
              <w:rPr>
                <w:sz w:val="22"/>
                <w:szCs w:val="22"/>
              </w:rPr>
              <w:t>р. Шоша</w:t>
            </w:r>
          </w:p>
        </w:tc>
        <w:tc>
          <w:tcPr>
            <w:tcW w:w="1001" w:type="pct"/>
            <w:vAlign w:val="center"/>
          </w:tcPr>
          <w:p w14:paraId="21E9CD95" w14:textId="77777777" w:rsidR="00366CA6" w:rsidRPr="00C72C5E" w:rsidRDefault="0074056F" w:rsidP="00823150">
            <w:pPr>
              <w:widowControl w:val="0"/>
              <w:suppressAutoHyphens/>
            </w:pPr>
            <w:r w:rsidRPr="00C72C5E">
              <w:rPr>
                <w:sz w:val="22"/>
                <w:szCs w:val="22"/>
              </w:rPr>
              <w:t>Волга</w:t>
            </w:r>
          </w:p>
        </w:tc>
        <w:tc>
          <w:tcPr>
            <w:tcW w:w="750" w:type="pct"/>
            <w:vAlign w:val="center"/>
          </w:tcPr>
          <w:p w14:paraId="21809DFB" w14:textId="77777777" w:rsidR="00366CA6" w:rsidRPr="00C72C5E" w:rsidRDefault="00366CA6" w:rsidP="00823150">
            <w:pPr>
              <w:widowControl w:val="0"/>
              <w:suppressAutoHyphens/>
              <w:jc w:val="center"/>
            </w:pPr>
            <w:r w:rsidRPr="00C72C5E">
              <w:rPr>
                <w:sz w:val="22"/>
                <w:szCs w:val="22"/>
              </w:rPr>
              <w:t>163,0</w:t>
            </w:r>
          </w:p>
        </w:tc>
        <w:tc>
          <w:tcPr>
            <w:tcW w:w="806" w:type="pct"/>
            <w:vAlign w:val="center"/>
          </w:tcPr>
          <w:p w14:paraId="5E395948" w14:textId="77777777" w:rsidR="00366CA6" w:rsidRPr="00C72C5E" w:rsidRDefault="00366CA6" w:rsidP="00823150">
            <w:pPr>
              <w:widowControl w:val="0"/>
              <w:suppressAutoHyphens/>
              <w:jc w:val="center"/>
            </w:pPr>
            <w:r w:rsidRPr="00C72C5E">
              <w:rPr>
                <w:sz w:val="22"/>
                <w:szCs w:val="22"/>
              </w:rPr>
              <w:t>200</w:t>
            </w:r>
          </w:p>
        </w:tc>
        <w:tc>
          <w:tcPr>
            <w:tcW w:w="720" w:type="pct"/>
            <w:vAlign w:val="center"/>
          </w:tcPr>
          <w:p w14:paraId="59231AB6"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32C4A61D" w14:textId="77777777" w:rsidR="00366CA6" w:rsidRPr="00C72C5E" w:rsidRDefault="00366CA6" w:rsidP="00823150">
            <w:pPr>
              <w:widowControl w:val="0"/>
              <w:suppressAutoHyphens/>
              <w:jc w:val="center"/>
            </w:pPr>
            <w:r w:rsidRPr="00C72C5E">
              <w:rPr>
                <w:sz w:val="22"/>
                <w:szCs w:val="22"/>
              </w:rPr>
              <w:t>20</w:t>
            </w:r>
          </w:p>
        </w:tc>
      </w:tr>
      <w:tr w:rsidR="00CC151C" w:rsidRPr="00C72C5E" w14:paraId="399BBF1F" w14:textId="77777777" w:rsidTr="002F12F9">
        <w:trPr>
          <w:trHeight w:val="227"/>
        </w:trPr>
        <w:tc>
          <w:tcPr>
            <w:tcW w:w="1102" w:type="pct"/>
            <w:shd w:val="clear" w:color="auto" w:fill="auto"/>
            <w:vAlign w:val="center"/>
          </w:tcPr>
          <w:p w14:paraId="60B54BD3" w14:textId="77777777" w:rsidR="00366CA6" w:rsidRPr="00C72C5E" w:rsidRDefault="00366CA6" w:rsidP="00823150">
            <w:pPr>
              <w:widowControl w:val="0"/>
              <w:suppressAutoHyphens/>
            </w:pPr>
            <w:r w:rsidRPr="00C72C5E">
              <w:rPr>
                <w:sz w:val="22"/>
                <w:szCs w:val="22"/>
              </w:rPr>
              <w:t>р. Лобь</w:t>
            </w:r>
          </w:p>
        </w:tc>
        <w:tc>
          <w:tcPr>
            <w:tcW w:w="1001" w:type="pct"/>
            <w:shd w:val="clear" w:color="auto" w:fill="auto"/>
            <w:vAlign w:val="center"/>
          </w:tcPr>
          <w:p w14:paraId="262AC3EE" w14:textId="77777777" w:rsidR="00366CA6" w:rsidRPr="00C72C5E" w:rsidRDefault="0074056F" w:rsidP="00823150">
            <w:pPr>
              <w:widowControl w:val="0"/>
              <w:suppressAutoHyphens/>
            </w:pPr>
            <w:r w:rsidRPr="00C72C5E">
              <w:rPr>
                <w:sz w:val="22"/>
                <w:szCs w:val="22"/>
              </w:rPr>
              <w:t>Шоша</w:t>
            </w:r>
          </w:p>
        </w:tc>
        <w:tc>
          <w:tcPr>
            <w:tcW w:w="750" w:type="pct"/>
            <w:shd w:val="clear" w:color="auto" w:fill="auto"/>
            <w:vAlign w:val="center"/>
          </w:tcPr>
          <w:p w14:paraId="51AB58FA" w14:textId="77777777" w:rsidR="00366CA6" w:rsidRPr="00C72C5E" w:rsidRDefault="00366CA6" w:rsidP="00823150">
            <w:pPr>
              <w:widowControl w:val="0"/>
              <w:suppressAutoHyphens/>
              <w:jc w:val="center"/>
            </w:pPr>
            <w:r w:rsidRPr="00C72C5E">
              <w:rPr>
                <w:sz w:val="22"/>
                <w:szCs w:val="22"/>
              </w:rPr>
              <w:t>9</w:t>
            </w:r>
            <w:r w:rsidR="0074056F" w:rsidRPr="00C72C5E">
              <w:rPr>
                <w:sz w:val="22"/>
                <w:szCs w:val="22"/>
              </w:rPr>
              <w:t>4</w:t>
            </w:r>
            <w:r w:rsidRPr="00C72C5E">
              <w:rPr>
                <w:sz w:val="22"/>
                <w:szCs w:val="22"/>
              </w:rPr>
              <w:t>,0</w:t>
            </w:r>
          </w:p>
        </w:tc>
        <w:tc>
          <w:tcPr>
            <w:tcW w:w="806" w:type="pct"/>
            <w:shd w:val="clear" w:color="auto" w:fill="auto"/>
            <w:vAlign w:val="center"/>
          </w:tcPr>
          <w:p w14:paraId="35814EA8" w14:textId="77777777" w:rsidR="00366CA6" w:rsidRPr="00C72C5E" w:rsidRDefault="00366CA6" w:rsidP="00823150">
            <w:pPr>
              <w:widowControl w:val="0"/>
              <w:suppressAutoHyphens/>
              <w:jc w:val="center"/>
            </w:pPr>
            <w:r w:rsidRPr="00C72C5E">
              <w:rPr>
                <w:sz w:val="22"/>
                <w:szCs w:val="22"/>
              </w:rPr>
              <w:t>200</w:t>
            </w:r>
          </w:p>
        </w:tc>
        <w:tc>
          <w:tcPr>
            <w:tcW w:w="720" w:type="pct"/>
            <w:shd w:val="clear" w:color="auto" w:fill="auto"/>
            <w:vAlign w:val="center"/>
          </w:tcPr>
          <w:p w14:paraId="3CB342B9" w14:textId="77777777" w:rsidR="00366CA6" w:rsidRPr="00C72C5E" w:rsidRDefault="00366CA6" w:rsidP="00823150">
            <w:pPr>
              <w:widowControl w:val="0"/>
              <w:suppressAutoHyphens/>
              <w:jc w:val="center"/>
            </w:pPr>
            <w:r w:rsidRPr="00C72C5E">
              <w:rPr>
                <w:sz w:val="22"/>
                <w:szCs w:val="22"/>
              </w:rPr>
              <w:t>50</w:t>
            </w:r>
          </w:p>
        </w:tc>
        <w:tc>
          <w:tcPr>
            <w:tcW w:w="621" w:type="pct"/>
            <w:shd w:val="clear" w:color="auto" w:fill="auto"/>
            <w:vAlign w:val="center"/>
          </w:tcPr>
          <w:p w14:paraId="441375D2" w14:textId="77777777" w:rsidR="00366CA6" w:rsidRPr="00C72C5E" w:rsidRDefault="00366CA6" w:rsidP="00823150">
            <w:pPr>
              <w:widowControl w:val="0"/>
              <w:suppressAutoHyphens/>
              <w:jc w:val="center"/>
            </w:pPr>
            <w:r w:rsidRPr="00C72C5E">
              <w:rPr>
                <w:sz w:val="22"/>
                <w:szCs w:val="22"/>
              </w:rPr>
              <w:t>20</w:t>
            </w:r>
          </w:p>
        </w:tc>
      </w:tr>
      <w:tr w:rsidR="00CC151C" w:rsidRPr="00C72C5E" w14:paraId="3A093384" w14:textId="77777777" w:rsidTr="002F12F9">
        <w:trPr>
          <w:trHeight w:val="227"/>
        </w:trPr>
        <w:tc>
          <w:tcPr>
            <w:tcW w:w="1102" w:type="pct"/>
            <w:vAlign w:val="center"/>
          </w:tcPr>
          <w:p w14:paraId="26FFED31" w14:textId="77777777" w:rsidR="00366CA6" w:rsidRPr="00C72C5E" w:rsidRDefault="00366CA6" w:rsidP="00823150">
            <w:pPr>
              <w:widowControl w:val="0"/>
              <w:suppressAutoHyphens/>
            </w:pPr>
            <w:r w:rsidRPr="00C72C5E">
              <w:rPr>
                <w:sz w:val="22"/>
                <w:szCs w:val="22"/>
              </w:rPr>
              <w:t>р. Русса</w:t>
            </w:r>
          </w:p>
        </w:tc>
        <w:tc>
          <w:tcPr>
            <w:tcW w:w="1001" w:type="pct"/>
            <w:vAlign w:val="center"/>
          </w:tcPr>
          <w:p w14:paraId="433B3DFA" w14:textId="77777777" w:rsidR="00366CA6" w:rsidRPr="00C72C5E" w:rsidRDefault="0074056F" w:rsidP="00823150">
            <w:pPr>
              <w:widowControl w:val="0"/>
              <w:suppressAutoHyphens/>
            </w:pPr>
            <w:r w:rsidRPr="00C72C5E">
              <w:rPr>
                <w:sz w:val="22"/>
                <w:szCs w:val="22"/>
              </w:rPr>
              <w:t>Лобь</w:t>
            </w:r>
          </w:p>
        </w:tc>
        <w:tc>
          <w:tcPr>
            <w:tcW w:w="750" w:type="pct"/>
            <w:vAlign w:val="center"/>
          </w:tcPr>
          <w:p w14:paraId="52C57D1B" w14:textId="77777777" w:rsidR="00366CA6" w:rsidRPr="00C72C5E" w:rsidRDefault="0074056F" w:rsidP="00823150">
            <w:pPr>
              <w:widowControl w:val="0"/>
              <w:suppressAutoHyphens/>
              <w:jc w:val="center"/>
            </w:pPr>
            <w:r w:rsidRPr="00C72C5E">
              <w:rPr>
                <w:sz w:val="22"/>
                <w:szCs w:val="22"/>
              </w:rPr>
              <w:t>59</w:t>
            </w:r>
            <w:r w:rsidR="00366CA6" w:rsidRPr="00C72C5E">
              <w:rPr>
                <w:sz w:val="22"/>
                <w:szCs w:val="22"/>
              </w:rPr>
              <w:t>,0</w:t>
            </w:r>
          </w:p>
        </w:tc>
        <w:tc>
          <w:tcPr>
            <w:tcW w:w="806" w:type="pct"/>
            <w:vAlign w:val="center"/>
          </w:tcPr>
          <w:p w14:paraId="7D5D541D" w14:textId="77777777" w:rsidR="00366CA6" w:rsidRPr="00C72C5E" w:rsidRDefault="00366CA6" w:rsidP="00823150">
            <w:pPr>
              <w:widowControl w:val="0"/>
              <w:suppressAutoHyphens/>
              <w:jc w:val="center"/>
            </w:pPr>
            <w:r w:rsidRPr="00C72C5E">
              <w:rPr>
                <w:sz w:val="22"/>
                <w:szCs w:val="22"/>
              </w:rPr>
              <w:t>200</w:t>
            </w:r>
          </w:p>
        </w:tc>
        <w:tc>
          <w:tcPr>
            <w:tcW w:w="720" w:type="pct"/>
            <w:vAlign w:val="center"/>
          </w:tcPr>
          <w:p w14:paraId="0070DE8A"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05160D4F" w14:textId="77777777" w:rsidR="00366CA6" w:rsidRPr="00C72C5E" w:rsidRDefault="00366CA6" w:rsidP="00823150">
            <w:pPr>
              <w:widowControl w:val="0"/>
              <w:suppressAutoHyphens/>
              <w:jc w:val="center"/>
            </w:pPr>
            <w:r w:rsidRPr="00C72C5E">
              <w:rPr>
                <w:sz w:val="22"/>
                <w:szCs w:val="22"/>
              </w:rPr>
              <w:t>20</w:t>
            </w:r>
          </w:p>
        </w:tc>
      </w:tr>
      <w:tr w:rsidR="00CC151C" w:rsidRPr="00C72C5E" w14:paraId="480426A6" w14:textId="77777777" w:rsidTr="002F12F9">
        <w:trPr>
          <w:trHeight w:val="227"/>
        </w:trPr>
        <w:tc>
          <w:tcPr>
            <w:tcW w:w="1102" w:type="pct"/>
            <w:vAlign w:val="center"/>
          </w:tcPr>
          <w:p w14:paraId="0E0A2D8C" w14:textId="77777777" w:rsidR="00366CA6" w:rsidRPr="00C72C5E" w:rsidRDefault="00366CA6" w:rsidP="00823150">
            <w:pPr>
              <w:widowControl w:val="0"/>
              <w:suppressAutoHyphens/>
            </w:pPr>
            <w:r w:rsidRPr="00C72C5E">
              <w:rPr>
                <w:sz w:val="22"/>
                <w:szCs w:val="22"/>
              </w:rPr>
              <w:t>р. Лама</w:t>
            </w:r>
          </w:p>
        </w:tc>
        <w:tc>
          <w:tcPr>
            <w:tcW w:w="1001" w:type="pct"/>
            <w:vAlign w:val="center"/>
          </w:tcPr>
          <w:p w14:paraId="37821F3D" w14:textId="77777777" w:rsidR="00366CA6" w:rsidRPr="00C72C5E" w:rsidRDefault="0074056F" w:rsidP="00823150">
            <w:pPr>
              <w:widowControl w:val="0"/>
              <w:suppressAutoHyphens/>
            </w:pPr>
            <w:r w:rsidRPr="00C72C5E">
              <w:rPr>
                <w:sz w:val="22"/>
                <w:szCs w:val="22"/>
              </w:rPr>
              <w:t>Шоша</w:t>
            </w:r>
          </w:p>
        </w:tc>
        <w:tc>
          <w:tcPr>
            <w:tcW w:w="750" w:type="pct"/>
            <w:vAlign w:val="center"/>
          </w:tcPr>
          <w:p w14:paraId="15F536A9" w14:textId="77777777" w:rsidR="00366CA6" w:rsidRPr="00C72C5E" w:rsidRDefault="00366CA6" w:rsidP="00823150">
            <w:pPr>
              <w:widowControl w:val="0"/>
              <w:suppressAutoHyphens/>
              <w:jc w:val="center"/>
            </w:pPr>
            <w:r w:rsidRPr="00C72C5E">
              <w:rPr>
                <w:sz w:val="22"/>
                <w:szCs w:val="22"/>
              </w:rPr>
              <w:t>139,0</w:t>
            </w:r>
          </w:p>
        </w:tc>
        <w:tc>
          <w:tcPr>
            <w:tcW w:w="806" w:type="pct"/>
            <w:vAlign w:val="center"/>
          </w:tcPr>
          <w:p w14:paraId="7B3EC084" w14:textId="77777777" w:rsidR="00366CA6" w:rsidRPr="00C72C5E" w:rsidRDefault="00366CA6" w:rsidP="00823150">
            <w:pPr>
              <w:widowControl w:val="0"/>
              <w:suppressAutoHyphens/>
              <w:jc w:val="center"/>
            </w:pPr>
            <w:r w:rsidRPr="00C72C5E">
              <w:rPr>
                <w:sz w:val="22"/>
                <w:szCs w:val="22"/>
              </w:rPr>
              <w:t>200</w:t>
            </w:r>
          </w:p>
        </w:tc>
        <w:tc>
          <w:tcPr>
            <w:tcW w:w="720" w:type="pct"/>
            <w:vAlign w:val="center"/>
          </w:tcPr>
          <w:p w14:paraId="316C80F7"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2A9C44B2" w14:textId="77777777" w:rsidR="00366CA6" w:rsidRPr="00C72C5E" w:rsidRDefault="00366CA6" w:rsidP="00823150">
            <w:pPr>
              <w:widowControl w:val="0"/>
              <w:suppressAutoHyphens/>
              <w:jc w:val="center"/>
            </w:pPr>
            <w:r w:rsidRPr="00C72C5E">
              <w:rPr>
                <w:sz w:val="22"/>
                <w:szCs w:val="22"/>
              </w:rPr>
              <w:t>20</w:t>
            </w:r>
          </w:p>
        </w:tc>
      </w:tr>
      <w:tr w:rsidR="00CC151C" w:rsidRPr="00C72C5E" w14:paraId="469FA83C" w14:textId="77777777" w:rsidTr="002F12F9">
        <w:trPr>
          <w:trHeight w:val="227"/>
        </w:trPr>
        <w:tc>
          <w:tcPr>
            <w:tcW w:w="1102" w:type="pct"/>
            <w:vAlign w:val="center"/>
          </w:tcPr>
          <w:p w14:paraId="624B7ACE" w14:textId="77777777" w:rsidR="00366CA6" w:rsidRPr="00C72C5E" w:rsidRDefault="00366CA6" w:rsidP="00823150">
            <w:pPr>
              <w:widowControl w:val="0"/>
              <w:suppressAutoHyphens/>
            </w:pPr>
            <w:r w:rsidRPr="00C72C5E">
              <w:rPr>
                <w:sz w:val="22"/>
                <w:szCs w:val="22"/>
              </w:rPr>
              <w:t>р. Большая Сестра</w:t>
            </w:r>
          </w:p>
        </w:tc>
        <w:tc>
          <w:tcPr>
            <w:tcW w:w="1001" w:type="pct"/>
            <w:vAlign w:val="center"/>
          </w:tcPr>
          <w:p w14:paraId="04B31C23" w14:textId="77777777" w:rsidR="00366CA6" w:rsidRPr="00C72C5E" w:rsidRDefault="0074056F" w:rsidP="00823150">
            <w:pPr>
              <w:widowControl w:val="0"/>
              <w:suppressAutoHyphens/>
            </w:pPr>
            <w:r w:rsidRPr="00C72C5E">
              <w:rPr>
                <w:sz w:val="22"/>
                <w:szCs w:val="22"/>
              </w:rPr>
              <w:t>Лама</w:t>
            </w:r>
          </w:p>
        </w:tc>
        <w:tc>
          <w:tcPr>
            <w:tcW w:w="750" w:type="pct"/>
            <w:vAlign w:val="center"/>
          </w:tcPr>
          <w:p w14:paraId="664B2262" w14:textId="77777777" w:rsidR="00366CA6" w:rsidRPr="00C72C5E" w:rsidRDefault="00366CA6" w:rsidP="00823150">
            <w:pPr>
              <w:widowControl w:val="0"/>
              <w:suppressAutoHyphens/>
              <w:jc w:val="center"/>
            </w:pPr>
            <w:r w:rsidRPr="00C72C5E">
              <w:rPr>
                <w:sz w:val="22"/>
                <w:szCs w:val="22"/>
              </w:rPr>
              <w:t>55,0</w:t>
            </w:r>
          </w:p>
        </w:tc>
        <w:tc>
          <w:tcPr>
            <w:tcW w:w="806" w:type="pct"/>
            <w:vAlign w:val="center"/>
          </w:tcPr>
          <w:p w14:paraId="6B73083A" w14:textId="77777777" w:rsidR="00366CA6" w:rsidRPr="00C72C5E" w:rsidRDefault="00366CA6" w:rsidP="00823150">
            <w:pPr>
              <w:widowControl w:val="0"/>
              <w:suppressAutoHyphens/>
              <w:jc w:val="center"/>
            </w:pPr>
            <w:r w:rsidRPr="00C72C5E">
              <w:rPr>
                <w:sz w:val="22"/>
                <w:szCs w:val="22"/>
              </w:rPr>
              <w:t>200</w:t>
            </w:r>
          </w:p>
        </w:tc>
        <w:tc>
          <w:tcPr>
            <w:tcW w:w="720" w:type="pct"/>
            <w:vAlign w:val="center"/>
          </w:tcPr>
          <w:p w14:paraId="370F9839"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6C4FA5FC" w14:textId="77777777" w:rsidR="00366CA6" w:rsidRPr="00C72C5E" w:rsidRDefault="00366CA6" w:rsidP="00823150">
            <w:pPr>
              <w:widowControl w:val="0"/>
              <w:suppressAutoHyphens/>
              <w:jc w:val="center"/>
            </w:pPr>
            <w:r w:rsidRPr="00C72C5E">
              <w:rPr>
                <w:sz w:val="22"/>
                <w:szCs w:val="22"/>
              </w:rPr>
              <w:t>20</w:t>
            </w:r>
          </w:p>
        </w:tc>
      </w:tr>
      <w:tr w:rsidR="00CC151C" w:rsidRPr="00C72C5E" w14:paraId="23D921BD" w14:textId="77777777" w:rsidTr="002F12F9">
        <w:trPr>
          <w:trHeight w:val="227"/>
        </w:trPr>
        <w:tc>
          <w:tcPr>
            <w:tcW w:w="1102" w:type="pct"/>
            <w:vAlign w:val="center"/>
          </w:tcPr>
          <w:p w14:paraId="7605F104" w14:textId="77777777" w:rsidR="00366CA6" w:rsidRPr="00C72C5E" w:rsidRDefault="00EF3B4D" w:rsidP="00823150">
            <w:pPr>
              <w:widowControl w:val="0"/>
              <w:suppressAutoHyphens/>
            </w:pPr>
            <w:r w:rsidRPr="00C72C5E">
              <w:rPr>
                <w:sz w:val="22"/>
                <w:szCs w:val="22"/>
              </w:rPr>
              <w:t>р. Из</w:t>
            </w:r>
            <w:r w:rsidR="00366CA6" w:rsidRPr="00C72C5E">
              <w:rPr>
                <w:sz w:val="22"/>
                <w:szCs w:val="22"/>
              </w:rPr>
              <w:t>детель</w:t>
            </w:r>
          </w:p>
        </w:tc>
        <w:tc>
          <w:tcPr>
            <w:tcW w:w="1001" w:type="pct"/>
            <w:vAlign w:val="center"/>
          </w:tcPr>
          <w:p w14:paraId="5CFC23E2" w14:textId="77777777" w:rsidR="00366CA6" w:rsidRPr="00C72C5E" w:rsidRDefault="0074056F" w:rsidP="00823150">
            <w:pPr>
              <w:widowControl w:val="0"/>
              <w:suppressAutoHyphens/>
            </w:pPr>
            <w:r w:rsidRPr="00C72C5E">
              <w:rPr>
                <w:sz w:val="22"/>
                <w:szCs w:val="22"/>
              </w:rPr>
              <w:t>Лобь</w:t>
            </w:r>
          </w:p>
        </w:tc>
        <w:tc>
          <w:tcPr>
            <w:tcW w:w="750" w:type="pct"/>
            <w:vAlign w:val="center"/>
          </w:tcPr>
          <w:p w14:paraId="4FF971A3" w14:textId="77777777" w:rsidR="00366CA6" w:rsidRPr="00C72C5E" w:rsidRDefault="00366CA6" w:rsidP="00823150">
            <w:pPr>
              <w:widowControl w:val="0"/>
              <w:suppressAutoHyphens/>
              <w:jc w:val="center"/>
            </w:pPr>
            <w:r w:rsidRPr="00C72C5E">
              <w:rPr>
                <w:sz w:val="22"/>
                <w:szCs w:val="22"/>
              </w:rPr>
              <w:t>31,0</w:t>
            </w:r>
          </w:p>
        </w:tc>
        <w:tc>
          <w:tcPr>
            <w:tcW w:w="806" w:type="pct"/>
            <w:vAlign w:val="center"/>
          </w:tcPr>
          <w:p w14:paraId="2F896091"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444A7929"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7816F59B" w14:textId="77777777" w:rsidR="00366CA6" w:rsidRPr="00C72C5E" w:rsidRDefault="00366CA6" w:rsidP="00823150">
            <w:pPr>
              <w:widowControl w:val="0"/>
              <w:suppressAutoHyphens/>
              <w:jc w:val="center"/>
            </w:pPr>
            <w:r w:rsidRPr="00C72C5E">
              <w:rPr>
                <w:sz w:val="22"/>
                <w:szCs w:val="22"/>
              </w:rPr>
              <w:t>20</w:t>
            </w:r>
          </w:p>
        </w:tc>
      </w:tr>
      <w:tr w:rsidR="00CC151C" w:rsidRPr="00C72C5E" w14:paraId="2EA3DEC3" w14:textId="77777777" w:rsidTr="002F12F9">
        <w:trPr>
          <w:trHeight w:val="227"/>
        </w:trPr>
        <w:tc>
          <w:tcPr>
            <w:tcW w:w="1102" w:type="pct"/>
            <w:vAlign w:val="center"/>
          </w:tcPr>
          <w:p w14:paraId="5BF00ED3" w14:textId="77777777" w:rsidR="00366CA6" w:rsidRPr="00C72C5E" w:rsidRDefault="00366CA6" w:rsidP="00823150">
            <w:pPr>
              <w:widowControl w:val="0"/>
              <w:suppressAutoHyphens/>
            </w:pPr>
            <w:r w:rsidRPr="00C72C5E">
              <w:rPr>
                <w:sz w:val="22"/>
                <w:szCs w:val="22"/>
              </w:rPr>
              <w:t>р. Льгоща</w:t>
            </w:r>
          </w:p>
        </w:tc>
        <w:tc>
          <w:tcPr>
            <w:tcW w:w="1001" w:type="pct"/>
            <w:vAlign w:val="center"/>
          </w:tcPr>
          <w:p w14:paraId="23759337" w14:textId="77777777" w:rsidR="00366CA6" w:rsidRPr="00C72C5E" w:rsidRDefault="00F95320" w:rsidP="00823150">
            <w:pPr>
              <w:widowControl w:val="0"/>
              <w:suppressAutoHyphens/>
            </w:pPr>
            <w:r w:rsidRPr="00C72C5E">
              <w:t>Русса</w:t>
            </w:r>
          </w:p>
        </w:tc>
        <w:tc>
          <w:tcPr>
            <w:tcW w:w="750" w:type="pct"/>
            <w:vAlign w:val="center"/>
          </w:tcPr>
          <w:p w14:paraId="709D614C" w14:textId="77777777" w:rsidR="00366CA6" w:rsidRPr="00C72C5E" w:rsidRDefault="00366CA6" w:rsidP="00823150">
            <w:pPr>
              <w:widowControl w:val="0"/>
              <w:suppressAutoHyphens/>
              <w:jc w:val="center"/>
            </w:pPr>
            <w:r w:rsidRPr="00C72C5E">
              <w:rPr>
                <w:sz w:val="22"/>
                <w:szCs w:val="22"/>
              </w:rPr>
              <w:t>15,0</w:t>
            </w:r>
          </w:p>
        </w:tc>
        <w:tc>
          <w:tcPr>
            <w:tcW w:w="806" w:type="pct"/>
            <w:vAlign w:val="center"/>
          </w:tcPr>
          <w:p w14:paraId="60AA82EA"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086D30D7"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5FF755CF" w14:textId="77777777" w:rsidR="00366CA6" w:rsidRPr="00C72C5E" w:rsidRDefault="00366CA6" w:rsidP="00823150">
            <w:pPr>
              <w:widowControl w:val="0"/>
              <w:suppressAutoHyphens/>
              <w:jc w:val="center"/>
            </w:pPr>
            <w:r w:rsidRPr="00C72C5E">
              <w:rPr>
                <w:sz w:val="22"/>
                <w:szCs w:val="22"/>
              </w:rPr>
              <w:t>20</w:t>
            </w:r>
          </w:p>
        </w:tc>
      </w:tr>
      <w:tr w:rsidR="00CC151C" w:rsidRPr="00C72C5E" w14:paraId="1255971B" w14:textId="77777777" w:rsidTr="002F12F9">
        <w:trPr>
          <w:trHeight w:val="227"/>
        </w:trPr>
        <w:tc>
          <w:tcPr>
            <w:tcW w:w="1102" w:type="pct"/>
            <w:vAlign w:val="center"/>
          </w:tcPr>
          <w:p w14:paraId="5FA59C48" w14:textId="77777777" w:rsidR="00366CA6" w:rsidRPr="00C72C5E" w:rsidRDefault="00366CA6" w:rsidP="00823150">
            <w:pPr>
              <w:widowControl w:val="0"/>
              <w:suppressAutoHyphens/>
            </w:pPr>
            <w:r w:rsidRPr="00C72C5E">
              <w:rPr>
                <w:sz w:val="22"/>
                <w:szCs w:val="22"/>
              </w:rPr>
              <w:t>р. Шерстня</w:t>
            </w:r>
          </w:p>
        </w:tc>
        <w:tc>
          <w:tcPr>
            <w:tcW w:w="1001" w:type="pct"/>
            <w:vAlign w:val="center"/>
          </w:tcPr>
          <w:p w14:paraId="6F694DE5" w14:textId="77777777" w:rsidR="00366CA6" w:rsidRPr="00C72C5E" w:rsidRDefault="0074056F" w:rsidP="00823150">
            <w:pPr>
              <w:widowControl w:val="0"/>
              <w:suppressAutoHyphens/>
            </w:pPr>
            <w:r w:rsidRPr="00C72C5E">
              <w:rPr>
                <w:sz w:val="22"/>
                <w:szCs w:val="22"/>
              </w:rPr>
              <w:t>Лобь</w:t>
            </w:r>
          </w:p>
        </w:tc>
        <w:tc>
          <w:tcPr>
            <w:tcW w:w="750" w:type="pct"/>
            <w:vAlign w:val="center"/>
          </w:tcPr>
          <w:p w14:paraId="35DE3EEE" w14:textId="77777777" w:rsidR="00366CA6" w:rsidRPr="00C72C5E" w:rsidRDefault="00366CA6" w:rsidP="00823150">
            <w:pPr>
              <w:widowControl w:val="0"/>
              <w:suppressAutoHyphens/>
              <w:jc w:val="center"/>
            </w:pPr>
            <w:r w:rsidRPr="00C72C5E">
              <w:rPr>
                <w:sz w:val="22"/>
                <w:szCs w:val="22"/>
              </w:rPr>
              <w:t>16,0</w:t>
            </w:r>
          </w:p>
        </w:tc>
        <w:tc>
          <w:tcPr>
            <w:tcW w:w="806" w:type="pct"/>
            <w:vAlign w:val="center"/>
          </w:tcPr>
          <w:p w14:paraId="2A210A4D"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5094FDA5"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7ED37C54" w14:textId="77777777" w:rsidR="00366CA6" w:rsidRPr="00C72C5E" w:rsidRDefault="00366CA6" w:rsidP="00823150">
            <w:pPr>
              <w:widowControl w:val="0"/>
              <w:suppressAutoHyphens/>
              <w:jc w:val="center"/>
            </w:pPr>
            <w:r w:rsidRPr="00C72C5E">
              <w:rPr>
                <w:sz w:val="22"/>
                <w:szCs w:val="22"/>
              </w:rPr>
              <w:t>20</w:t>
            </w:r>
          </w:p>
        </w:tc>
      </w:tr>
      <w:tr w:rsidR="00CC151C" w:rsidRPr="00C72C5E" w14:paraId="36F42A07" w14:textId="77777777" w:rsidTr="002F12F9">
        <w:trPr>
          <w:trHeight w:val="227"/>
        </w:trPr>
        <w:tc>
          <w:tcPr>
            <w:tcW w:w="1102" w:type="pct"/>
            <w:vAlign w:val="center"/>
          </w:tcPr>
          <w:p w14:paraId="7892B28F" w14:textId="77777777" w:rsidR="0074056F" w:rsidRPr="00C72C5E" w:rsidRDefault="0074056F" w:rsidP="00823150">
            <w:pPr>
              <w:widowControl w:val="0"/>
              <w:suppressAutoHyphens/>
            </w:pPr>
            <w:r w:rsidRPr="00C72C5E">
              <w:rPr>
                <w:sz w:val="22"/>
                <w:szCs w:val="22"/>
              </w:rPr>
              <w:t>р. Большая Лобца</w:t>
            </w:r>
          </w:p>
        </w:tc>
        <w:tc>
          <w:tcPr>
            <w:tcW w:w="1001" w:type="pct"/>
            <w:vAlign w:val="center"/>
          </w:tcPr>
          <w:p w14:paraId="2ED90A4B" w14:textId="77777777" w:rsidR="0074056F" w:rsidRPr="00C72C5E" w:rsidRDefault="0074056F" w:rsidP="00823150">
            <w:pPr>
              <w:widowControl w:val="0"/>
              <w:suppressAutoHyphens/>
            </w:pPr>
            <w:r w:rsidRPr="00C72C5E">
              <w:rPr>
                <w:sz w:val="22"/>
                <w:szCs w:val="22"/>
              </w:rPr>
              <w:t xml:space="preserve">Шоша </w:t>
            </w:r>
          </w:p>
        </w:tc>
        <w:tc>
          <w:tcPr>
            <w:tcW w:w="750" w:type="pct"/>
            <w:vAlign w:val="center"/>
          </w:tcPr>
          <w:p w14:paraId="576C99EA" w14:textId="77777777" w:rsidR="0074056F" w:rsidRPr="00C72C5E" w:rsidRDefault="0074056F" w:rsidP="00823150">
            <w:pPr>
              <w:widowControl w:val="0"/>
              <w:suppressAutoHyphens/>
              <w:jc w:val="center"/>
            </w:pPr>
            <w:r w:rsidRPr="00C72C5E">
              <w:rPr>
                <w:sz w:val="22"/>
                <w:szCs w:val="22"/>
              </w:rPr>
              <w:t>14,0</w:t>
            </w:r>
          </w:p>
        </w:tc>
        <w:tc>
          <w:tcPr>
            <w:tcW w:w="806" w:type="pct"/>
            <w:vAlign w:val="center"/>
          </w:tcPr>
          <w:p w14:paraId="7C598876" w14:textId="77777777" w:rsidR="0074056F" w:rsidRPr="00C72C5E" w:rsidRDefault="0074056F" w:rsidP="00823150">
            <w:pPr>
              <w:widowControl w:val="0"/>
              <w:suppressAutoHyphens/>
              <w:jc w:val="center"/>
            </w:pPr>
            <w:r w:rsidRPr="00C72C5E">
              <w:rPr>
                <w:sz w:val="22"/>
                <w:szCs w:val="22"/>
              </w:rPr>
              <w:t>100</w:t>
            </w:r>
          </w:p>
        </w:tc>
        <w:tc>
          <w:tcPr>
            <w:tcW w:w="720" w:type="pct"/>
            <w:vAlign w:val="center"/>
          </w:tcPr>
          <w:p w14:paraId="11D50AA2" w14:textId="77777777" w:rsidR="0074056F" w:rsidRPr="00C72C5E" w:rsidRDefault="0074056F" w:rsidP="00823150">
            <w:pPr>
              <w:widowControl w:val="0"/>
              <w:suppressAutoHyphens/>
              <w:jc w:val="center"/>
            </w:pPr>
            <w:r w:rsidRPr="00C72C5E">
              <w:rPr>
                <w:sz w:val="22"/>
                <w:szCs w:val="22"/>
              </w:rPr>
              <w:t>50</w:t>
            </w:r>
          </w:p>
        </w:tc>
        <w:tc>
          <w:tcPr>
            <w:tcW w:w="621" w:type="pct"/>
            <w:vAlign w:val="center"/>
          </w:tcPr>
          <w:p w14:paraId="3505B4C1" w14:textId="77777777" w:rsidR="0074056F" w:rsidRPr="00C72C5E" w:rsidRDefault="0074056F" w:rsidP="00823150">
            <w:pPr>
              <w:widowControl w:val="0"/>
              <w:suppressAutoHyphens/>
              <w:jc w:val="center"/>
            </w:pPr>
            <w:r w:rsidRPr="00C72C5E">
              <w:rPr>
                <w:sz w:val="22"/>
                <w:szCs w:val="22"/>
              </w:rPr>
              <w:t>20</w:t>
            </w:r>
          </w:p>
        </w:tc>
      </w:tr>
      <w:tr w:rsidR="00CC151C" w:rsidRPr="00C72C5E" w14:paraId="0DF99759" w14:textId="77777777" w:rsidTr="002F12F9">
        <w:trPr>
          <w:trHeight w:val="227"/>
        </w:trPr>
        <w:tc>
          <w:tcPr>
            <w:tcW w:w="1102" w:type="pct"/>
            <w:vAlign w:val="center"/>
          </w:tcPr>
          <w:p w14:paraId="4FFD272F" w14:textId="77777777" w:rsidR="00366CA6" w:rsidRPr="00C72C5E" w:rsidRDefault="00366CA6" w:rsidP="00823150">
            <w:pPr>
              <w:widowControl w:val="0"/>
              <w:suppressAutoHyphens/>
            </w:pPr>
            <w:r w:rsidRPr="00C72C5E">
              <w:rPr>
                <w:sz w:val="22"/>
                <w:szCs w:val="22"/>
              </w:rPr>
              <w:t>р. Малая Лобца</w:t>
            </w:r>
          </w:p>
        </w:tc>
        <w:tc>
          <w:tcPr>
            <w:tcW w:w="1001" w:type="pct"/>
            <w:vAlign w:val="center"/>
          </w:tcPr>
          <w:p w14:paraId="3DD50B58" w14:textId="77777777" w:rsidR="00366CA6" w:rsidRPr="00C72C5E" w:rsidRDefault="0074056F" w:rsidP="00823150">
            <w:pPr>
              <w:widowControl w:val="0"/>
              <w:suppressAutoHyphens/>
            </w:pPr>
            <w:r w:rsidRPr="00C72C5E">
              <w:rPr>
                <w:sz w:val="22"/>
                <w:szCs w:val="22"/>
              </w:rPr>
              <w:t>Большая Лобца</w:t>
            </w:r>
          </w:p>
        </w:tc>
        <w:tc>
          <w:tcPr>
            <w:tcW w:w="750" w:type="pct"/>
            <w:vAlign w:val="center"/>
          </w:tcPr>
          <w:p w14:paraId="3120FD92" w14:textId="77777777" w:rsidR="00366CA6" w:rsidRPr="00C72C5E" w:rsidRDefault="00366CA6" w:rsidP="00823150">
            <w:pPr>
              <w:widowControl w:val="0"/>
              <w:suppressAutoHyphens/>
              <w:jc w:val="center"/>
            </w:pPr>
            <w:r w:rsidRPr="00C72C5E">
              <w:rPr>
                <w:sz w:val="22"/>
                <w:szCs w:val="22"/>
              </w:rPr>
              <w:t>12,0</w:t>
            </w:r>
          </w:p>
        </w:tc>
        <w:tc>
          <w:tcPr>
            <w:tcW w:w="806" w:type="pct"/>
            <w:vAlign w:val="center"/>
          </w:tcPr>
          <w:p w14:paraId="59AC9245"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4C743ECD"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229A213B" w14:textId="77777777" w:rsidR="00366CA6" w:rsidRPr="00C72C5E" w:rsidRDefault="00366CA6" w:rsidP="00823150">
            <w:pPr>
              <w:widowControl w:val="0"/>
              <w:suppressAutoHyphens/>
              <w:jc w:val="center"/>
            </w:pPr>
            <w:r w:rsidRPr="00C72C5E">
              <w:rPr>
                <w:sz w:val="22"/>
                <w:szCs w:val="22"/>
              </w:rPr>
              <w:t>20</w:t>
            </w:r>
          </w:p>
        </w:tc>
      </w:tr>
      <w:tr w:rsidR="00CC151C" w:rsidRPr="00C72C5E" w14:paraId="2C7660AE" w14:textId="77777777" w:rsidTr="002F12F9">
        <w:trPr>
          <w:trHeight w:val="227"/>
        </w:trPr>
        <w:tc>
          <w:tcPr>
            <w:tcW w:w="1102" w:type="pct"/>
            <w:vAlign w:val="center"/>
          </w:tcPr>
          <w:p w14:paraId="3B2FECAD" w14:textId="77777777" w:rsidR="00366CA6" w:rsidRPr="00C72C5E" w:rsidRDefault="00366CA6" w:rsidP="00823150">
            <w:pPr>
              <w:widowControl w:val="0"/>
              <w:suppressAutoHyphens/>
            </w:pPr>
            <w:r w:rsidRPr="00C72C5E">
              <w:rPr>
                <w:sz w:val="22"/>
                <w:szCs w:val="22"/>
              </w:rPr>
              <w:t>р. Малая Сестра</w:t>
            </w:r>
          </w:p>
        </w:tc>
        <w:tc>
          <w:tcPr>
            <w:tcW w:w="1001" w:type="pct"/>
            <w:vAlign w:val="center"/>
          </w:tcPr>
          <w:p w14:paraId="38977D4B" w14:textId="77777777" w:rsidR="00366CA6" w:rsidRPr="00C72C5E" w:rsidRDefault="0074056F" w:rsidP="00823150">
            <w:pPr>
              <w:widowControl w:val="0"/>
              <w:suppressAutoHyphens/>
            </w:pPr>
            <w:r w:rsidRPr="00C72C5E">
              <w:rPr>
                <w:sz w:val="22"/>
                <w:szCs w:val="22"/>
              </w:rPr>
              <w:t>Лама</w:t>
            </w:r>
          </w:p>
        </w:tc>
        <w:tc>
          <w:tcPr>
            <w:tcW w:w="750" w:type="pct"/>
            <w:vAlign w:val="center"/>
          </w:tcPr>
          <w:p w14:paraId="26AE74EC" w14:textId="77777777" w:rsidR="00366CA6" w:rsidRPr="00C72C5E" w:rsidRDefault="00366CA6" w:rsidP="00823150">
            <w:pPr>
              <w:widowControl w:val="0"/>
              <w:suppressAutoHyphens/>
              <w:jc w:val="center"/>
            </w:pPr>
            <w:r w:rsidRPr="00C72C5E">
              <w:rPr>
                <w:sz w:val="22"/>
                <w:szCs w:val="22"/>
              </w:rPr>
              <w:t>47,0</w:t>
            </w:r>
          </w:p>
        </w:tc>
        <w:tc>
          <w:tcPr>
            <w:tcW w:w="806" w:type="pct"/>
            <w:vAlign w:val="center"/>
          </w:tcPr>
          <w:p w14:paraId="0DC850F0"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58D5BA70"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1A5E3DD2" w14:textId="77777777" w:rsidR="00366CA6" w:rsidRPr="00C72C5E" w:rsidRDefault="00366CA6" w:rsidP="00823150">
            <w:pPr>
              <w:widowControl w:val="0"/>
              <w:suppressAutoHyphens/>
              <w:jc w:val="center"/>
            </w:pPr>
            <w:r w:rsidRPr="00C72C5E">
              <w:rPr>
                <w:sz w:val="22"/>
                <w:szCs w:val="22"/>
              </w:rPr>
              <w:t>20</w:t>
            </w:r>
          </w:p>
        </w:tc>
      </w:tr>
      <w:tr w:rsidR="00CC151C" w:rsidRPr="00C72C5E" w14:paraId="688A0FB8" w14:textId="77777777" w:rsidTr="002F12F9">
        <w:trPr>
          <w:trHeight w:val="227"/>
        </w:trPr>
        <w:tc>
          <w:tcPr>
            <w:tcW w:w="1102" w:type="pct"/>
            <w:vAlign w:val="center"/>
          </w:tcPr>
          <w:p w14:paraId="5467C050" w14:textId="77777777" w:rsidR="00366CA6" w:rsidRPr="00C72C5E" w:rsidRDefault="00366CA6" w:rsidP="00823150">
            <w:pPr>
              <w:widowControl w:val="0"/>
              <w:suppressAutoHyphens/>
            </w:pPr>
            <w:r w:rsidRPr="00C72C5E">
              <w:rPr>
                <w:sz w:val="22"/>
                <w:szCs w:val="22"/>
              </w:rPr>
              <w:t>р. Чёрная</w:t>
            </w:r>
          </w:p>
        </w:tc>
        <w:tc>
          <w:tcPr>
            <w:tcW w:w="1001" w:type="pct"/>
            <w:vAlign w:val="center"/>
          </w:tcPr>
          <w:p w14:paraId="2B499362" w14:textId="77777777" w:rsidR="00366CA6" w:rsidRPr="00C72C5E" w:rsidRDefault="00F95320" w:rsidP="00823150">
            <w:pPr>
              <w:widowControl w:val="0"/>
              <w:suppressAutoHyphens/>
            </w:pPr>
            <w:r w:rsidRPr="00C72C5E">
              <w:t>Большая Сестра</w:t>
            </w:r>
          </w:p>
        </w:tc>
        <w:tc>
          <w:tcPr>
            <w:tcW w:w="750" w:type="pct"/>
            <w:vAlign w:val="center"/>
          </w:tcPr>
          <w:p w14:paraId="40A7D3AB" w14:textId="77777777" w:rsidR="00366CA6" w:rsidRPr="00C72C5E" w:rsidRDefault="00366CA6" w:rsidP="00823150">
            <w:pPr>
              <w:widowControl w:val="0"/>
              <w:suppressAutoHyphens/>
              <w:jc w:val="center"/>
            </w:pPr>
            <w:r w:rsidRPr="00C72C5E">
              <w:rPr>
                <w:sz w:val="22"/>
                <w:szCs w:val="22"/>
              </w:rPr>
              <w:t>21,0</w:t>
            </w:r>
          </w:p>
        </w:tc>
        <w:tc>
          <w:tcPr>
            <w:tcW w:w="806" w:type="pct"/>
            <w:vAlign w:val="center"/>
          </w:tcPr>
          <w:p w14:paraId="01702263"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45E3EC95"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53F7E7F2" w14:textId="77777777" w:rsidR="00366CA6" w:rsidRPr="00C72C5E" w:rsidRDefault="00366CA6" w:rsidP="00823150">
            <w:pPr>
              <w:widowControl w:val="0"/>
              <w:suppressAutoHyphens/>
              <w:jc w:val="center"/>
            </w:pPr>
            <w:r w:rsidRPr="00C72C5E">
              <w:rPr>
                <w:sz w:val="22"/>
                <w:szCs w:val="22"/>
              </w:rPr>
              <w:t>20</w:t>
            </w:r>
          </w:p>
        </w:tc>
      </w:tr>
      <w:tr w:rsidR="00CC151C" w:rsidRPr="00C72C5E" w14:paraId="142B25F6" w14:textId="77777777" w:rsidTr="002F12F9">
        <w:trPr>
          <w:trHeight w:val="227"/>
        </w:trPr>
        <w:tc>
          <w:tcPr>
            <w:tcW w:w="1102" w:type="pct"/>
            <w:vAlign w:val="center"/>
          </w:tcPr>
          <w:p w14:paraId="1389F9C3" w14:textId="77777777" w:rsidR="00366CA6" w:rsidRPr="00C72C5E" w:rsidRDefault="00366CA6" w:rsidP="00823150">
            <w:pPr>
              <w:widowControl w:val="0"/>
              <w:suppressAutoHyphens/>
            </w:pPr>
            <w:r w:rsidRPr="00C72C5E">
              <w:rPr>
                <w:sz w:val="22"/>
                <w:szCs w:val="22"/>
              </w:rPr>
              <w:t>р. Городня</w:t>
            </w:r>
          </w:p>
        </w:tc>
        <w:tc>
          <w:tcPr>
            <w:tcW w:w="1001" w:type="pct"/>
            <w:vAlign w:val="center"/>
          </w:tcPr>
          <w:p w14:paraId="2F3F613E" w14:textId="77777777" w:rsidR="00366CA6" w:rsidRPr="00C72C5E" w:rsidRDefault="0074056F" w:rsidP="00823150">
            <w:pPr>
              <w:widowControl w:val="0"/>
              <w:suppressAutoHyphens/>
            </w:pPr>
            <w:r w:rsidRPr="00C72C5E">
              <w:rPr>
                <w:sz w:val="22"/>
                <w:szCs w:val="22"/>
              </w:rPr>
              <w:t>Лама</w:t>
            </w:r>
          </w:p>
        </w:tc>
        <w:tc>
          <w:tcPr>
            <w:tcW w:w="750" w:type="pct"/>
            <w:vAlign w:val="center"/>
          </w:tcPr>
          <w:p w14:paraId="2D82523A" w14:textId="77777777" w:rsidR="00366CA6" w:rsidRPr="00C72C5E" w:rsidRDefault="00366CA6" w:rsidP="00823150">
            <w:pPr>
              <w:widowControl w:val="0"/>
              <w:suppressAutoHyphens/>
              <w:jc w:val="center"/>
            </w:pPr>
            <w:r w:rsidRPr="00C72C5E">
              <w:rPr>
                <w:sz w:val="22"/>
                <w:szCs w:val="22"/>
              </w:rPr>
              <w:t>14,0</w:t>
            </w:r>
          </w:p>
        </w:tc>
        <w:tc>
          <w:tcPr>
            <w:tcW w:w="806" w:type="pct"/>
            <w:vAlign w:val="center"/>
          </w:tcPr>
          <w:p w14:paraId="7B995894"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44E819FB"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17398189" w14:textId="77777777" w:rsidR="00366CA6" w:rsidRPr="00C72C5E" w:rsidRDefault="00366CA6" w:rsidP="00823150">
            <w:pPr>
              <w:widowControl w:val="0"/>
              <w:suppressAutoHyphens/>
              <w:jc w:val="center"/>
            </w:pPr>
            <w:r w:rsidRPr="00C72C5E">
              <w:rPr>
                <w:sz w:val="22"/>
                <w:szCs w:val="22"/>
              </w:rPr>
              <w:t>20</w:t>
            </w:r>
          </w:p>
        </w:tc>
      </w:tr>
      <w:tr w:rsidR="00CC151C" w:rsidRPr="00C72C5E" w14:paraId="2CA93881" w14:textId="77777777" w:rsidTr="002F12F9">
        <w:trPr>
          <w:trHeight w:val="227"/>
        </w:trPr>
        <w:tc>
          <w:tcPr>
            <w:tcW w:w="1102" w:type="pct"/>
            <w:vAlign w:val="center"/>
          </w:tcPr>
          <w:p w14:paraId="565C02E4" w14:textId="77777777" w:rsidR="00366CA6" w:rsidRPr="00C72C5E" w:rsidRDefault="00366CA6" w:rsidP="00823150">
            <w:pPr>
              <w:widowControl w:val="0"/>
              <w:suppressAutoHyphens/>
            </w:pPr>
            <w:r w:rsidRPr="00C72C5E">
              <w:rPr>
                <w:sz w:val="22"/>
                <w:szCs w:val="22"/>
              </w:rPr>
              <w:t>р. Озерня</w:t>
            </w:r>
          </w:p>
        </w:tc>
        <w:tc>
          <w:tcPr>
            <w:tcW w:w="1001" w:type="pct"/>
            <w:vAlign w:val="center"/>
          </w:tcPr>
          <w:p w14:paraId="22E7CB55" w14:textId="77777777" w:rsidR="00366CA6" w:rsidRPr="00C72C5E" w:rsidRDefault="0074056F" w:rsidP="00823150">
            <w:pPr>
              <w:widowControl w:val="0"/>
              <w:suppressAutoHyphens/>
            </w:pPr>
            <w:r w:rsidRPr="00C72C5E">
              <w:rPr>
                <w:sz w:val="22"/>
                <w:szCs w:val="22"/>
              </w:rPr>
              <w:t>Лама</w:t>
            </w:r>
          </w:p>
        </w:tc>
        <w:tc>
          <w:tcPr>
            <w:tcW w:w="750" w:type="pct"/>
            <w:vAlign w:val="center"/>
          </w:tcPr>
          <w:p w14:paraId="317041F0" w14:textId="77777777" w:rsidR="00366CA6" w:rsidRPr="00C72C5E" w:rsidRDefault="00366CA6" w:rsidP="00823150">
            <w:pPr>
              <w:widowControl w:val="0"/>
              <w:suppressAutoHyphens/>
              <w:jc w:val="center"/>
            </w:pPr>
            <w:r w:rsidRPr="00C72C5E">
              <w:rPr>
                <w:sz w:val="22"/>
                <w:szCs w:val="22"/>
              </w:rPr>
              <w:t>10,0</w:t>
            </w:r>
          </w:p>
        </w:tc>
        <w:tc>
          <w:tcPr>
            <w:tcW w:w="806" w:type="pct"/>
            <w:vAlign w:val="center"/>
          </w:tcPr>
          <w:p w14:paraId="3A9E67A9" w14:textId="77777777" w:rsidR="00366CA6" w:rsidRPr="00C72C5E" w:rsidRDefault="00366CA6" w:rsidP="00823150">
            <w:pPr>
              <w:widowControl w:val="0"/>
              <w:suppressAutoHyphens/>
              <w:jc w:val="center"/>
            </w:pPr>
            <w:r w:rsidRPr="00C72C5E">
              <w:rPr>
                <w:sz w:val="22"/>
                <w:szCs w:val="22"/>
              </w:rPr>
              <w:t>100</w:t>
            </w:r>
          </w:p>
        </w:tc>
        <w:tc>
          <w:tcPr>
            <w:tcW w:w="720" w:type="pct"/>
            <w:vAlign w:val="center"/>
          </w:tcPr>
          <w:p w14:paraId="69FB7F35"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704BF2A9" w14:textId="77777777" w:rsidR="00366CA6" w:rsidRPr="00C72C5E" w:rsidRDefault="00366CA6" w:rsidP="00823150">
            <w:pPr>
              <w:widowControl w:val="0"/>
              <w:suppressAutoHyphens/>
              <w:jc w:val="center"/>
            </w:pPr>
            <w:r w:rsidRPr="00C72C5E">
              <w:rPr>
                <w:sz w:val="22"/>
                <w:szCs w:val="22"/>
              </w:rPr>
              <w:t>20</w:t>
            </w:r>
          </w:p>
        </w:tc>
      </w:tr>
      <w:tr w:rsidR="00CC151C" w:rsidRPr="00C72C5E" w14:paraId="79DCA53D" w14:textId="77777777" w:rsidTr="002F12F9">
        <w:trPr>
          <w:trHeight w:val="227"/>
        </w:trPr>
        <w:tc>
          <w:tcPr>
            <w:tcW w:w="1102" w:type="pct"/>
            <w:vAlign w:val="center"/>
          </w:tcPr>
          <w:p w14:paraId="72E9711F" w14:textId="77777777" w:rsidR="00366CA6" w:rsidRPr="00C72C5E" w:rsidRDefault="00366CA6" w:rsidP="00823150">
            <w:pPr>
              <w:widowControl w:val="0"/>
              <w:suppressAutoHyphens/>
            </w:pPr>
            <w:r w:rsidRPr="00C72C5E">
              <w:rPr>
                <w:sz w:val="22"/>
                <w:szCs w:val="22"/>
              </w:rPr>
              <w:t>Прочие реки и ручьи длиной менее 10,0 км</w:t>
            </w:r>
          </w:p>
        </w:tc>
        <w:tc>
          <w:tcPr>
            <w:tcW w:w="1001" w:type="pct"/>
            <w:vAlign w:val="center"/>
          </w:tcPr>
          <w:p w14:paraId="00A59E50" w14:textId="77777777" w:rsidR="00366CA6" w:rsidRPr="00C72C5E" w:rsidRDefault="00366CA6" w:rsidP="00823150">
            <w:pPr>
              <w:widowControl w:val="0"/>
              <w:suppressAutoHyphens/>
            </w:pPr>
          </w:p>
        </w:tc>
        <w:tc>
          <w:tcPr>
            <w:tcW w:w="750" w:type="pct"/>
            <w:vAlign w:val="center"/>
          </w:tcPr>
          <w:p w14:paraId="6CB713D7" w14:textId="77777777" w:rsidR="00366CA6" w:rsidRPr="00C72C5E" w:rsidRDefault="00366CA6" w:rsidP="00823150">
            <w:pPr>
              <w:widowControl w:val="0"/>
              <w:suppressAutoHyphens/>
              <w:jc w:val="center"/>
            </w:pPr>
            <w:r w:rsidRPr="00C72C5E">
              <w:rPr>
                <w:sz w:val="22"/>
                <w:szCs w:val="22"/>
              </w:rPr>
              <w:t>менее 10,0 км</w:t>
            </w:r>
          </w:p>
        </w:tc>
        <w:tc>
          <w:tcPr>
            <w:tcW w:w="806" w:type="pct"/>
            <w:vAlign w:val="center"/>
          </w:tcPr>
          <w:p w14:paraId="46810276" w14:textId="77777777" w:rsidR="00366CA6" w:rsidRPr="00C72C5E" w:rsidRDefault="00366CA6" w:rsidP="00823150">
            <w:pPr>
              <w:widowControl w:val="0"/>
              <w:suppressAutoHyphens/>
              <w:jc w:val="center"/>
            </w:pPr>
            <w:r w:rsidRPr="00C72C5E">
              <w:rPr>
                <w:sz w:val="22"/>
                <w:szCs w:val="22"/>
              </w:rPr>
              <w:t>50</w:t>
            </w:r>
          </w:p>
        </w:tc>
        <w:tc>
          <w:tcPr>
            <w:tcW w:w="720" w:type="pct"/>
            <w:vAlign w:val="center"/>
          </w:tcPr>
          <w:p w14:paraId="5E4848B3"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1619E115" w14:textId="77777777" w:rsidR="00366CA6" w:rsidRPr="00C72C5E" w:rsidRDefault="00366CA6" w:rsidP="00823150">
            <w:pPr>
              <w:widowControl w:val="0"/>
              <w:suppressAutoHyphens/>
              <w:jc w:val="center"/>
            </w:pPr>
            <w:r w:rsidRPr="00C72C5E">
              <w:rPr>
                <w:sz w:val="22"/>
                <w:szCs w:val="22"/>
              </w:rPr>
              <w:t>5</w:t>
            </w:r>
          </w:p>
        </w:tc>
      </w:tr>
      <w:tr w:rsidR="00CC151C" w:rsidRPr="00C72C5E" w14:paraId="06394517" w14:textId="77777777" w:rsidTr="002F12F9">
        <w:trPr>
          <w:trHeight w:val="227"/>
        </w:trPr>
        <w:tc>
          <w:tcPr>
            <w:tcW w:w="1102" w:type="pct"/>
            <w:vAlign w:val="center"/>
          </w:tcPr>
          <w:p w14:paraId="20BC015C" w14:textId="77777777" w:rsidR="00366CA6" w:rsidRPr="00C72C5E" w:rsidRDefault="00366CA6" w:rsidP="00823150">
            <w:pPr>
              <w:widowControl w:val="0"/>
              <w:suppressAutoHyphens/>
            </w:pPr>
            <w:r w:rsidRPr="00C72C5E">
              <w:rPr>
                <w:sz w:val="22"/>
                <w:szCs w:val="22"/>
              </w:rPr>
              <w:t>оз. Круглое</w:t>
            </w:r>
          </w:p>
        </w:tc>
        <w:tc>
          <w:tcPr>
            <w:tcW w:w="1001" w:type="pct"/>
            <w:vAlign w:val="center"/>
          </w:tcPr>
          <w:p w14:paraId="678CE4FC" w14:textId="77777777" w:rsidR="00366CA6" w:rsidRPr="00C72C5E" w:rsidRDefault="00366CA6" w:rsidP="00823150">
            <w:pPr>
              <w:widowControl w:val="0"/>
              <w:suppressAutoHyphens/>
            </w:pPr>
          </w:p>
        </w:tc>
        <w:tc>
          <w:tcPr>
            <w:tcW w:w="750" w:type="pct"/>
            <w:vAlign w:val="center"/>
          </w:tcPr>
          <w:p w14:paraId="23398B17" w14:textId="77777777" w:rsidR="00366CA6" w:rsidRPr="00C72C5E" w:rsidRDefault="00366CA6" w:rsidP="00823150">
            <w:pPr>
              <w:widowControl w:val="0"/>
              <w:suppressAutoHyphens/>
              <w:jc w:val="center"/>
            </w:pPr>
            <w:r w:rsidRPr="00C72C5E">
              <w:t>0,85 кв. км</w:t>
            </w:r>
          </w:p>
        </w:tc>
        <w:tc>
          <w:tcPr>
            <w:tcW w:w="806" w:type="pct"/>
            <w:vAlign w:val="center"/>
          </w:tcPr>
          <w:p w14:paraId="7199A846" w14:textId="77777777" w:rsidR="00366CA6" w:rsidRPr="00C72C5E" w:rsidRDefault="00366CA6" w:rsidP="00823150">
            <w:pPr>
              <w:widowControl w:val="0"/>
              <w:suppressAutoHyphens/>
              <w:jc w:val="center"/>
            </w:pPr>
            <w:r w:rsidRPr="00C72C5E">
              <w:rPr>
                <w:sz w:val="22"/>
                <w:szCs w:val="22"/>
              </w:rPr>
              <w:t>50</w:t>
            </w:r>
          </w:p>
        </w:tc>
        <w:tc>
          <w:tcPr>
            <w:tcW w:w="720" w:type="pct"/>
            <w:vAlign w:val="center"/>
          </w:tcPr>
          <w:p w14:paraId="2ED98B1A" w14:textId="77777777" w:rsidR="00366CA6" w:rsidRPr="00C72C5E" w:rsidRDefault="00366CA6" w:rsidP="00823150">
            <w:pPr>
              <w:widowControl w:val="0"/>
              <w:suppressAutoHyphens/>
              <w:jc w:val="center"/>
            </w:pPr>
            <w:r w:rsidRPr="00C72C5E">
              <w:rPr>
                <w:sz w:val="22"/>
                <w:szCs w:val="22"/>
              </w:rPr>
              <w:t>50</w:t>
            </w:r>
          </w:p>
        </w:tc>
        <w:tc>
          <w:tcPr>
            <w:tcW w:w="621" w:type="pct"/>
            <w:vAlign w:val="center"/>
          </w:tcPr>
          <w:p w14:paraId="6ABA4015" w14:textId="77777777" w:rsidR="00366CA6" w:rsidRPr="00C72C5E" w:rsidRDefault="000C504B" w:rsidP="00823150">
            <w:pPr>
              <w:widowControl w:val="0"/>
              <w:suppressAutoHyphens/>
              <w:jc w:val="center"/>
            </w:pPr>
            <w:r w:rsidRPr="00C72C5E">
              <w:rPr>
                <w:sz w:val="22"/>
                <w:szCs w:val="22"/>
              </w:rPr>
              <w:t>20</w:t>
            </w:r>
          </w:p>
        </w:tc>
      </w:tr>
      <w:tr w:rsidR="00CC151C" w:rsidRPr="00C72C5E" w14:paraId="7C1C63C2" w14:textId="77777777" w:rsidTr="002F12F9">
        <w:trPr>
          <w:trHeight w:val="227"/>
        </w:trPr>
        <w:tc>
          <w:tcPr>
            <w:tcW w:w="1102" w:type="pct"/>
            <w:vAlign w:val="center"/>
          </w:tcPr>
          <w:p w14:paraId="5E1C4691" w14:textId="77777777" w:rsidR="0074056F" w:rsidRPr="00C72C5E" w:rsidRDefault="0074056F" w:rsidP="00823150">
            <w:pPr>
              <w:widowControl w:val="0"/>
              <w:suppressAutoHyphens/>
            </w:pPr>
            <w:r w:rsidRPr="00C72C5E">
              <w:t>оз. Алпатово (Алпатьево, Рождественское)</w:t>
            </w:r>
          </w:p>
        </w:tc>
        <w:tc>
          <w:tcPr>
            <w:tcW w:w="1001" w:type="pct"/>
            <w:vAlign w:val="center"/>
          </w:tcPr>
          <w:p w14:paraId="7DCBFFE4" w14:textId="77777777" w:rsidR="0074056F" w:rsidRPr="00C72C5E" w:rsidRDefault="0074056F" w:rsidP="00823150">
            <w:pPr>
              <w:widowControl w:val="0"/>
              <w:suppressAutoHyphens/>
            </w:pPr>
          </w:p>
        </w:tc>
        <w:tc>
          <w:tcPr>
            <w:tcW w:w="750" w:type="pct"/>
            <w:vAlign w:val="center"/>
          </w:tcPr>
          <w:p w14:paraId="1624B827" w14:textId="77777777" w:rsidR="0074056F" w:rsidRPr="00C72C5E" w:rsidRDefault="0074056F" w:rsidP="00823150">
            <w:pPr>
              <w:widowControl w:val="0"/>
              <w:suppressAutoHyphens/>
              <w:jc w:val="center"/>
            </w:pPr>
            <w:r w:rsidRPr="00C72C5E">
              <w:t>0,1 кв. км</w:t>
            </w:r>
          </w:p>
        </w:tc>
        <w:tc>
          <w:tcPr>
            <w:tcW w:w="806" w:type="pct"/>
            <w:vAlign w:val="center"/>
          </w:tcPr>
          <w:p w14:paraId="19B9806B" w14:textId="77777777" w:rsidR="0074056F" w:rsidRPr="00C72C5E" w:rsidRDefault="0074056F" w:rsidP="00823150">
            <w:pPr>
              <w:widowControl w:val="0"/>
              <w:suppressAutoHyphens/>
              <w:jc w:val="center"/>
            </w:pPr>
            <w:r w:rsidRPr="00C72C5E">
              <w:rPr>
                <w:sz w:val="22"/>
                <w:szCs w:val="22"/>
              </w:rPr>
              <w:t>-</w:t>
            </w:r>
          </w:p>
        </w:tc>
        <w:tc>
          <w:tcPr>
            <w:tcW w:w="720" w:type="pct"/>
            <w:vAlign w:val="center"/>
          </w:tcPr>
          <w:p w14:paraId="7C8050F3" w14:textId="77777777" w:rsidR="0074056F" w:rsidRPr="00C72C5E" w:rsidRDefault="0074056F" w:rsidP="00823150">
            <w:pPr>
              <w:widowControl w:val="0"/>
              <w:suppressAutoHyphens/>
              <w:jc w:val="center"/>
            </w:pPr>
            <w:r w:rsidRPr="00C72C5E">
              <w:rPr>
                <w:sz w:val="22"/>
                <w:szCs w:val="22"/>
              </w:rPr>
              <w:t>-</w:t>
            </w:r>
          </w:p>
        </w:tc>
        <w:tc>
          <w:tcPr>
            <w:tcW w:w="621" w:type="pct"/>
            <w:vAlign w:val="center"/>
          </w:tcPr>
          <w:p w14:paraId="61AE7070" w14:textId="77777777" w:rsidR="0074056F" w:rsidRPr="00C72C5E" w:rsidRDefault="000C504B" w:rsidP="00823150">
            <w:pPr>
              <w:widowControl w:val="0"/>
              <w:suppressAutoHyphens/>
              <w:jc w:val="center"/>
            </w:pPr>
            <w:r w:rsidRPr="00C72C5E">
              <w:rPr>
                <w:sz w:val="22"/>
                <w:szCs w:val="22"/>
              </w:rPr>
              <w:t>20</w:t>
            </w:r>
          </w:p>
        </w:tc>
      </w:tr>
      <w:tr w:rsidR="00CC151C" w:rsidRPr="00C72C5E" w14:paraId="1EE89847" w14:textId="77777777" w:rsidTr="002F12F9">
        <w:trPr>
          <w:trHeight w:val="227"/>
        </w:trPr>
        <w:tc>
          <w:tcPr>
            <w:tcW w:w="1102" w:type="pct"/>
            <w:vAlign w:val="center"/>
          </w:tcPr>
          <w:p w14:paraId="682BF8F8" w14:textId="77777777" w:rsidR="000C504B" w:rsidRPr="00C72C5E" w:rsidRDefault="000C504B" w:rsidP="00823150">
            <w:pPr>
              <w:widowControl w:val="0"/>
              <w:suppressAutoHyphens/>
            </w:pPr>
            <w:r w:rsidRPr="00C72C5E">
              <w:t xml:space="preserve">оз. Большое Соколово </w:t>
            </w:r>
          </w:p>
        </w:tc>
        <w:tc>
          <w:tcPr>
            <w:tcW w:w="1001" w:type="pct"/>
            <w:vAlign w:val="center"/>
          </w:tcPr>
          <w:p w14:paraId="79FB26B8" w14:textId="77777777" w:rsidR="000C504B" w:rsidRPr="00C72C5E" w:rsidRDefault="000C504B" w:rsidP="00823150">
            <w:pPr>
              <w:widowControl w:val="0"/>
              <w:suppressAutoHyphens/>
            </w:pPr>
          </w:p>
        </w:tc>
        <w:tc>
          <w:tcPr>
            <w:tcW w:w="750" w:type="pct"/>
            <w:vAlign w:val="center"/>
          </w:tcPr>
          <w:p w14:paraId="33095EE0" w14:textId="77777777" w:rsidR="000C504B" w:rsidRPr="00C72C5E" w:rsidRDefault="000C504B" w:rsidP="00823150">
            <w:pPr>
              <w:widowControl w:val="0"/>
              <w:suppressAutoHyphens/>
              <w:jc w:val="center"/>
            </w:pPr>
            <w:r w:rsidRPr="00C72C5E">
              <w:t>0,21 кв. км</w:t>
            </w:r>
          </w:p>
        </w:tc>
        <w:tc>
          <w:tcPr>
            <w:tcW w:w="806" w:type="pct"/>
            <w:vAlign w:val="center"/>
          </w:tcPr>
          <w:p w14:paraId="09897EEF" w14:textId="77777777" w:rsidR="000C504B" w:rsidRPr="00C72C5E" w:rsidRDefault="000C504B" w:rsidP="00823150">
            <w:pPr>
              <w:widowControl w:val="0"/>
              <w:suppressAutoHyphens/>
              <w:jc w:val="center"/>
            </w:pPr>
            <w:r w:rsidRPr="00C72C5E">
              <w:rPr>
                <w:sz w:val="22"/>
                <w:szCs w:val="22"/>
              </w:rPr>
              <w:t>-</w:t>
            </w:r>
          </w:p>
        </w:tc>
        <w:tc>
          <w:tcPr>
            <w:tcW w:w="720" w:type="pct"/>
            <w:vAlign w:val="center"/>
          </w:tcPr>
          <w:p w14:paraId="7AD75C34" w14:textId="77777777" w:rsidR="000C504B" w:rsidRPr="00C72C5E" w:rsidRDefault="000C504B" w:rsidP="00823150">
            <w:pPr>
              <w:widowControl w:val="0"/>
              <w:suppressAutoHyphens/>
              <w:jc w:val="center"/>
            </w:pPr>
            <w:r w:rsidRPr="00C72C5E">
              <w:rPr>
                <w:sz w:val="22"/>
                <w:szCs w:val="22"/>
              </w:rPr>
              <w:t>-</w:t>
            </w:r>
          </w:p>
        </w:tc>
        <w:tc>
          <w:tcPr>
            <w:tcW w:w="621" w:type="pct"/>
            <w:vAlign w:val="center"/>
          </w:tcPr>
          <w:p w14:paraId="32F93EBD" w14:textId="77777777" w:rsidR="000C504B" w:rsidRPr="00C72C5E" w:rsidRDefault="000C504B" w:rsidP="00823150">
            <w:pPr>
              <w:widowControl w:val="0"/>
              <w:suppressAutoHyphens/>
              <w:jc w:val="center"/>
            </w:pPr>
            <w:r w:rsidRPr="00C72C5E">
              <w:rPr>
                <w:sz w:val="22"/>
                <w:szCs w:val="22"/>
              </w:rPr>
              <w:t>20</w:t>
            </w:r>
          </w:p>
        </w:tc>
      </w:tr>
      <w:tr w:rsidR="00CC151C" w:rsidRPr="00C72C5E" w14:paraId="52ADE6D2" w14:textId="77777777" w:rsidTr="002F12F9">
        <w:trPr>
          <w:trHeight w:val="227"/>
        </w:trPr>
        <w:tc>
          <w:tcPr>
            <w:tcW w:w="1102" w:type="pct"/>
            <w:vAlign w:val="center"/>
          </w:tcPr>
          <w:p w14:paraId="5C26976F" w14:textId="77777777" w:rsidR="000C504B" w:rsidRPr="00C72C5E" w:rsidRDefault="000C504B" w:rsidP="00823150">
            <w:pPr>
              <w:widowControl w:val="0"/>
              <w:suppressAutoHyphens/>
            </w:pPr>
            <w:r w:rsidRPr="00C72C5E">
              <w:t>оз. Малое Соколово</w:t>
            </w:r>
          </w:p>
        </w:tc>
        <w:tc>
          <w:tcPr>
            <w:tcW w:w="1001" w:type="pct"/>
            <w:vAlign w:val="center"/>
          </w:tcPr>
          <w:p w14:paraId="4F8C6DA4" w14:textId="77777777" w:rsidR="000C504B" w:rsidRPr="00C72C5E" w:rsidRDefault="000C504B" w:rsidP="00823150">
            <w:pPr>
              <w:widowControl w:val="0"/>
              <w:suppressAutoHyphens/>
            </w:pPr>
          </w:p>
        </w:tc>
        <w:tc>
          <w:tcPr>
            <w:tcW w:w="750" w:type="pct"/>
            <w:vAlign w:val="center"/>
          </w:tcPr>
          <w:p w14:paraId="59571121" w14:textId="77777777" w:rsidR="000C504B" w:rsidRPr="00C72C5E" w:rsidRDefault="000C504B" w:rsidP="00823150">
            <w:pPr>
              <w:widowControl w:val="0"/>
              <w:suppressAutoHyphens/>
              <w:jc w:val="center"/>
            </w:pPr>
            <w:r w:rsidRPr="00C72C5E">
              <w:t>0,022 кв. км</w:t>
            </w:r>
          </w:p>
        </w:tc>
        <w:tc>
          <w:tcPr>
            <w:tcW w:w="806" w:type="pct"/>
            <w:vAlign w:val="center"/>
          </w:tcPr>
          <w:p w14:paraId="7C39160C" w14:textId="77777777" w:rsidR="000C504B" w:rsidRPr="00C72C5E" w:rsidRDefault="000C504B" w:rsidP="00823150">
            <w:pPr>
              <w:widowControl w:val="0"/>
              <w:suppressAutoHyphens/>
              <w:jc w:val="center"/>
            </w:pPr>
            <w:r w:rsidRPr="00C72C5E">
              <w:rPr>
                <w:sz w:val="22"/>
                <w:szCs w:val="22"/>
              </w:rPr>
              <w:t>-</w:t>
            </w:r>
          </w:p>
        </w:tc>
        <w:tc>
          <w:tcPr>
            <w:tcW w:w="720" w:type="pct"/>
            <w:vAlign w:val="center"/>
          </w:tcPr>
          <w:p w14:paraId="350FBC40" w14:textId="77777777" w:rsidR="000C504B" w:rsidRPr="00C72C5E" w:rsidRDefault="000C504B" w:rsidP="00823150">
            <w:pPr>
              <w:widowControl w:val="0"/>
              <w:suppressAutoHyphens/>
              <w:jc w:val="center"/>
            </w:pPr>
            <w:r w:rsidRPr="00C72C5E">
              <w:rPr>
                <w:sz w:val="22"/>
                <w:szCs w:val="22"/>
              </w:rPr>
              <w:t>-</w:t>
            </w:r>
          </w:p>
        </w:tc>
        <w:tc>
          <w:tcPr>
            <w:tcW w:w="621" w:type="pct"/>
            <w:vAlign w:val="center"/>
          </w:tcPr>
          <w:p w14:paraId="37B5C0B0" w14:textId="77777777" w:rsidR="000C504B" w:rsidRPr="00C72C5E" w:rsidRDefault="000C504B" w:rsidP="00823150">
            <w:pPr>
              <w:widowControl w:val="0"/>
              <w:suppressAutoHyphens/>
              <w:jc w:val="center"/>
            </w:pPr>
            <w:r w:rsidRPr="00C72C5E">
              <w:rPr>
                <w:sz w:val="22"/>
                <w:szCs w:val="22"/>
              </w:rPr>
              <w:t>20</w:t>
            </w:r>
          </w:p>
        </w:tc>
      </w:tr>
      <w:tr w:rsidR="00A100A1" w:rsidRPr="00C72C5E" w14:paraId="35D5CE77" w14:textId="77777777" w:rsidTr="002F12F9">
        <w:trPr>
          <w:trHeight w:val="227"/>
        </w:trPr>
        <w:tc>
          <w:tcPr>
            <w:tcW w:w="1102" w:type="pct"/>
            <w:vAlign w:val="center"/>
          </w:tcPr>
          <w:p w14:paraId="792001BF" w14:textId="21C27274" w:rsidR="00A100A1" w:rsidRPr="00C72C5E" w:rsidRDefault="00A100A1" w:rsidP="00944700">
            <w:pPr>
              <w:widowControl w:val="0"/>
              <w:suppressAutoHyphens/>
            </w:pPr>
            <w:r w:rsidRPr="00C72C5E">
              <w:rPr>
                <w:sz w:val="22"/>
                <w:szCs w:val="22"/>
              </w:rPr>
              <w:lastRenderedPageBreak/>
              <w:t>Лотошински</w:t>
            </w:r>
            <w:r w:rsidR="00944700" w:rsidRPr="00C72C5E">
              <w:rPr>
                <w:sz w:val="22"/>
                <w:szCs w:val="22"/>
              </w:rPr>
              <w:t>е пруды</w:t>
            </w:r>
          </w:p>
        </w:tc>
        <w:tc>
          <w:tcPr>
            <w:tcW w:w="1001" w:type="pct"/>
            <w:vAlign w:val="center"/>
          </w:tcPr>
          <w:p w14:paraId="5BEFEE20" w14:textId="77777777" w:rsidR="00A100A1" w:rsidRPr="00C72C5E" w:rsidRDefault="00A100A1" w:rsidP="00A100A1">
            <w:pPr>
              <w:widowControl w:val="0"/>
              <w:suppressAutoHyphens/>
            </w:pPr>
          </w:p>
        </w:tc>
        <w:tc>
          <w:tcPr>
            <w:tcW w:w="750" w:type="pct"/>
            <w:vAlign w:val="center"/>
          </w:tcPr>
          <w:p w14:paraId="1E8F37A4" w14:textId="77777777" w:rsidR="00A100A1" w:rsidRPr="00C72C5E" w:rsidRDefault="00A100A1" w:rsidP="00A100A1">
            <w:pPr>
              <w:widowControl w:val="0"/>
              <w:suppressAutoHyphens/>
              <w:jc w:val="center"/>
            </w:pPr>
          </w:p>
        </w:tc>
        <w:tc>
          <w:tcPr>
            <w:tcW w:w="806" w:type="pct"/>
            <w:vAlign w:val="center"/>
          </w:tcPr>
          <w:p w14:paraId="77564546" w14:textId="6000CFA4" w:rsidR="00A100A1" w:rsidRPr="00C72C5E" w:rsidRDefault="00A100A1" w:rsidP="00A100A1">
            <w:pPr>
              <w:widowControl w:val="0"/>
              <w:suppressAutoHyphens/>
              <w:jc w:val="center"/>
              <w:rPr>
                <w:sz w:val="22"/>
                <w:szCs w:val="22"/>
              </w:rPr>
            </w:pPr>
            <w:r w:rsidRPr="00C72C5E">
              <w:rPr>
                <w:sz w:val="22"/>
                <w:szCs w:val="22"/>
              </w:rPr>
              <w:t>50</w:t>
            </w:r>
          </w:p>
        </w:tc>
        <w:tc>
          <w:tcPr>
            <w:tcW w:w="720" w:type="pct"/>
            <w:vAlign w:val="center"/>
          </w:tcPr>
          <w:p w14:paraId="43AC7F32" w14:textId="1A2ABB3E" w:rsidR="00A100A1" w:rsidRPr="00C72C5E" w:rsidRDefault="00A100A1" w:rsidP="00A100A1">
            <w:pPr>
              <w:widowControl w:val="0"/>
              <w:suppressAutoHyphens/>
              <w:jc w:val="center"/>
              <w:rPr>
                <w:sz w:val="22"/>
                <w:szCs w:val="22"/>
              </w:rPr>
            </w:pPr>
            <w:r w:rsidRPr="00C72C5E">
              <w:rPr>
                <w:sz w:val="22"/>
                <w:szCs w:val="22"/>
              </w:rPr>
              <w:t>50</w:t>
            </w:r>
          </w:p>
        </w:tc>
        <w:tc>
          <w:tcPr>
            <w:tcW w:w="621" w:type="pct"/>
            <w:vAlign w:val="center"/>
          </w:tcPr>
          <w:p w14:paraId="4B98893D" w14:textId="337C6107" w:rsidR="00A100A1" w:rsidRPr="00C72C5E" w:rsidRDefault="00A100A1" w:rsidP="00A100A1">
            <w:pPr>
              <w:widowControl w:val="0"/>
              <w:suppressAutoHyphens/>
              <w:jc w:val="center"/>
              <w:rPr>
                <w:sz w:val="22"/>
                <w:szCs w:val="22"/>
              </w:rPr>
            </w:pPr>
            <w:r w:rsidRPr="00C72C5E">
              <w:rPr>
                <w:sz w:val="22"/>
                <w:szCs w:val="22"/>
              </w:rPr>
              <w:t>20</w:t>
            </w:r>
          </w:p>
        </w:tc>
      </w:tr>
    </w:tbl>
    <w:p w14:paraId="1A385EF8" w14:textId="77777777" w:rsidR="00366CA6" w:rsidRPr="00C72C5E" w:rsidRDefault="00366CA6" w:rsidP="00622172">
      <w:pPr>
        <w:suppressAutoHyphens/>
        <w:spacing w:before="120"/>
        <w:ind w:firstLine="709"/>
        <w:jc w:val="both"/>
      </w:pPr>
      <w:bookmarkStart w:id="46" w:name="sub_6515"/>
      <w:r w:rsidRPr="00C72C5E">
        <w:t>Ширина водоохранной зоны водохранилища, расположенного на водотоке, устанавливается равной ширине водоохранной зоны этого водотока.</w:t>
      </w:r>
    </w:p>
    <w:p w14:paraId="7FA00B5C" w14:textId="77777777" w:rsidR="00366CA6" w:rsidRPr="00C72C5E" w:rsidRDefault="00366CA6" w:rsidP="00622172">
      <w:pPr>
        <w:pStyle w:val="36"/>
        <w:suppressAutoHyphens/>
        <w:spacing w:after="0"/>
        <w:ind w:left="0" w:firstLine="709"/>
        <w:jc w:val="both"/>
        <w:rPr>
          <w:sz w:val="24"/>
          <w:szCs w:val="24"/>
        </w:rPr>
      </w:pPr>
      <w:r w:rsidRPr="00C72C5E">
        <w:rPr>
          <w:sz w:val="24"/>
          <w:szCs w:val="24"/>
        </w:rPr>
        <w:t>Для дренажных и мелиоративных канав, прудов-копаней, карьерных прудов и озёр площадью менее 0,5 кв. км водоохранные зоны не устанавливаются.</w:t>
      </w:r>
    </w:p>
    <w:bookmarkEnd w:id="46"/>
    <w:p w14:paraId="297867CB" w14:textId="77777777" w:rsidR="004817EF" w:rsidRPr="00C72C5E" w:rsidRDefault="004817EF" w:rsidP="004817EF">
      <w:pPr>
        <w:autoSpaceDE w:val="0"/>
        <w:autoSpaceDN w:val="0"/>
        <w:adjustRightInd w:val="0"/>
        <w:ind w:firstLine="709"/>
        <w:jc w:val="both"/>
      </w:pPr>
      <w:r w:rsidRPr="00C72C5E">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14:paraId="5AAB6AA4" w14:textId="77777777" w:rsidR="00366CA6" w:rsidRPr="00C72C5E" w:rsidRDefault="00366CA6" w:rsidP="00F64E3C">
      <w:pPr>
        <w:suppressAutoHyphens/>
        <w:ind w:firstLine="709"/>
        <w:jc w:val="both"/>
        <w:rPr>
          <w:rFonts w:ascii="Times New Roman CYR" w:hAnsi="Times New Roman CYR"/>
        </w:rPr>
      </w:pPr>
      <w:r w:rsidRPr="00C72C5E">
        <w:rPr>
          <w:rFonts w:ascii="Times New Roman CYR" w:hAnsi="Times New Roman CYR"/>
        </w:rPr>
        <w:t xml:space="preserve">Таким образом, хозяйственные объекты на территории водоохранных зон должны быть обеспечены централизованными системами водоснабжения и водоотведения, оборудованы локальными системами ливневой канализации. </w:t>
      </w:r>
    </w:p>
    <w:p w14:paraId="7D270CB6" w14:textId="77777777" w:rsidR="002238B1" w:rsidRPr="00C72C5E" w:rsidRDefault="002238B1" w:rsidP="00F64E3C">
      <w:pPr>
        <w:ind w:firstLine="709"/>
        <w:jc w:val="both"/>
      </w:pPr>
      <w:r w:rsidRPr="00C72C5E">
        <w:t xml:space="preserve">В настоящее время режим водоохранных зон не выдержан. На застроенных территориях, находящихся в водоохранных зонах, отсутствует организованная система ливневой канализации. Неочищенный ливневой сток с территории населённых пунктов сбрасывается непосредственно на рельеф местности и способствует загрязнению водоёмов. </w:t>
      </w:r>
    </w:p>
    <w:p w14:paraId="5E1F9AFA" w14:textId="77777777" w:rsidR="002238B1" w:rsidRPr="00C72C5E" w:rsidRDefault="002238B1" w:rsidP="00F64E3C">
      <w:pPr>
        <w:ind w:firstLine="709"/>
        <w:jc w:val="both"/>
      </w:pPr>
      <w:r w:rsidRPr="00C72C5E">
        <w:t>Сложившаяся ситуация противоречит Водному кодексу Российской Федерации, в соответствии с которым хозяйственное использование территорий в границах водоохранных зон должно вестись при условии обеспечения сохранности водоёмов от загрязнения и деградации. На объектах, находящихся в границах водоохранных зон и прибрежно-защитных полос, должны быть предусмотрены мероприятия по перехвату и очистке поверхностных стоков.</w:t>
      </w:r>
    </w:p>
    <w:p w14:paraId="7D894235" w14:textId="77777777" w:rsidR="002238B1" w:rsidRPr="00C72C5E" w:rsidRDefault="002238B1" w:rsidP="00F64E3C">
      <w:pPr>
        <w:ind w:firstLine="709"/>
        <w:jc w:val="both"/>
        <w:rPr>
          <w:bCs/>
        </w:rPr>
      </w:pPr>
      <w:r w:rsidRPr="00C72C5E">
        <w:t>В нарушение водоохранного (Водный кодекс Российской Федерации) и санитарно-гигиенического законодательства (</w:t>
      </w:r>
      <w:r w:rsidR="009B6745" w:rsidRPr="00C72C5E">
        <w:rPr>
          <w:bCs/>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C72C5E">
        <w:rPr>
          <w:bCs/>
        </w:rPr>
        <w:t>) ряд кладбищ расположен в границах водоохранных зон рек:</w:t>
      </w:r>
    </w:p>
    <w:p w14:paraId="69D7F137" w14:textId="77777777" w:rsidR="004817EF" w:rsidRPr="00C72C5E" w:rsidRDefault="004817EF" w:rsidP="00B7711F">
      <w:pPr>
        <w:pStyle w:val="affff6"/>
        <w:numPr>
          <w:ilvl w:val="0"/>
          <w:numId w:val="15"/>
        </w:numPr>
        <w:tabs>
          <w:tab w:val="left" w:pos="993"/>
        </w:tabs>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кладбище в д. Калицино – в водоохранной зоне р. Русса;</w:t>
      </w:r>
    </w:p>
    <w:p w14:paraId="1C4DAC51" w14:textId="77777777" w:rsidR="004817EF" w:rsidRPr="00C72C5E" w:rsidRDefault="004817EF" w:rsidP="00B7711F">
      <w:pPr>
        <w:pStyle w:val="affff6"/>
        <w:numPr>
          <w:ilvl w:val="0"/>
          <w:numId w:val="15"/>
        </w:numPr>
        <w:tabs>
          <w:tab w:val="left" w:pos="993"/>
        </w:tabs>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кладбище в с. Микулино расположено в водоохранной зоне р. Шоша;</w:t>
      </w:r>
    </w:p>
    <w:p w14:paraId="6AD85107" w14:textId="77777777" w:rsidR="004817EF" w:rsidRPr="00C72C5E" w:rsidRDefault="004817EF" w:rsidP="00B7711F">
      <w:pPr>
        <w:pStyle w:val="affff6"/>
        <w:numPr>
          <w:ilvl w:val="0"/>
          <w:numId w:val="15"/>
        </w:numPr>
        <w:tabs>
          <w:tab w:val="left" w:pos="993"/>
        </w:tabs>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кладбище южнее с. Егорье – в водоохранной зоне р. Лама;</w:t>
      </w:r>
    </w:p>
    <w:p w14:paraId="07A95CD4" w14:textId="77777777" w:rsidR="004817EF" w:rsidRPr="00C72C5E" w:rsidRDefault="004817EF" w:rsidP="00B7711F">
      <w:pPr>
        <w:pStyle w:val="affff6"/>
        <w:numPr>
          <w:ilvl w:val="0"/>
          <w:numId w:val="15"/>
        </w:numPr>
        <w:tabs>
          <w:tab w:val="left" w:pos="993"/>
        </w:tabs>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кладбище юго-восточнее с. Егорье – в водоохранной зоне ручья – притока р. Ламы.</w:t>
      </w:r>
    </w:p>
    <w:p w14:paraId="3110AD75" w14:textId="77777777" w:rsidR="002238B1" w:rsidRPr="00C72C5E" w:rsidRDefault="002238B1" w:rsidP="00F64E3C">
      <w:pPr>
        <w:ind w:firstLine="709"/>
        <w:jc w:val="both"/>
      </w:pPr>
      <w:r w:rsidRPr="00C72C5E">
        <w:t>Эти кладбища подлежат закрытию</w:t>
      </w:r>
      <w:r w:rsidR="008B583B" w:rsidRPr="00C72C5E">
        <w:t xml:space="preserve"> в кратчайшие сроки</w:t>
      </w:r>
      <w:r w:rsidRPr="00C72C5E">
        <w:t>.</w:t>
      </w:r>
    </w:p>
    <w:p w14:paraId="67DB3605" w14:textId="77777777" w:rsidR="0096253D" w:rsidRPr="00C72C5E" w:rsidRDefault="00AC7728" w:rsidP="00F64E3C">
      <w:pPr>
        <w:ind w:firstLine="709"/>
        <w:jc w:val="both"/>
      </w:pPr>
      <w:r w:rsidRPr="00C72C5E">
        <w:t xml:space="preserve">Кладбище «Ильинское» в </w:t>
      </w:r>
      <w:r w:rsidR="004D127B" w:rsidRPr="00C72C5E">
        <w:t xml:space="preserve">планировочном районе Микулинское </w:t>
      </w:r>
      <w:r w:rsidRPr="00C72C5E">
        <w:t xml:space="preserve">располагается на расстоянии 135 м от водоёма </w:t>
      </w:r>
      <w:r w:rsidR="004D127B" w:rsidRPr="00C72C5E">
        <w:t xml:space="preserve">– </w:t>
      </w:r>
      <w:r w:rsidRPr="00C72C5E">
        <w:t>обводнённого карьера, вокруг которого создана рекреационная зона. СЗЗ кладбища не распространяется на водоём. В соответствии с Водным кодексом Российской Федерации (п. 6 ст. 65) для водоёмов площадью менее 0,5 кв. км водоохранная зона не предусмотрена. Грунтовый сток от кладбища направлен в сторону, противоположную водоёму, вследствие этого негативного влияния на водоём, используемый в целях рекреации, оно не оказывает.</w:t>
      </w:r>
    </w:p>
    <w:p w14:paraId="41BDAC82" w14:textId="77777777" w:rsidR="004817EF" w:rsidRPr="00C72C5E" w:rsidRDefault="004817EF" w:rsidP="004817EF">
      <w:pPr>
        <w:pStyle w:val="25"/>
        <w:keepNext/>
        <w:suppressAutoHyphens/>
        <w:spacing w:after="0" w:line="240" w:lineRule="auto"/>
        <w:ind w:firstLine="709"/>
        <w:jc w:val="both"/>
      </w:pPr>
      <w:r w:rsidRPr="00C72C5E">
        <w:lastRenderedPageBreak/>
        <w:t>В настоящее время границы зоны санитарной охраны (ЗСО) источников питьевого водоснабжения г. Москвы, применительно к территории муниципального округа Лотошино, гигиенические требования к организации и санитарному режиму территории и акватории ЗСО источников питьевого водоснабжения города Москвы определены распоряжением Министерства экологии и природопользования Московской области от 16.12.2024, основанном на положениях СП 2.1.4.2625-10 «Зоны санитарной охраны источников питьевого водоснабжения г. Москвы».</w:t>
      </w:r>
    </w:p>
    <w:p w14:paraId="248FC53B" w14:textId="77777777" w:rsidR="004817EF" w:rsidRPr="00C72C5E" w:rsidRDefault="004817EF" w:rsidP="004817EF">
      <w:pPr>
        <w:ind w:firstLine="709"/>
        <w:jc w:val="both"/>
      </w:pPr>
      <w:r w:rsidRPr="00C72C5E">
        <w:t>В соответствии с данными документами, боковые границы второго пояса ЗСО проходят от уреза воды при летне-осенней межени для основных водотоков и притоков первого порядка на расстоянии при равнинном рельефе местности – 500 м. Таким образом, на расстоянии 500 м от уреза воды рек Шоша и Лама, протекающих в муниципальном округе Лотошино, устанавливается второй пояс санитарной охраны. Во втором поясе от уреза воды выделена 100-метровая полоса.</w:t>
      </w:r>
    </w:p>
    <w:p w14:paraId="3A8E1F48" w14:textId="77777777" w:rsidR="004817EF" w:rsidRPr="00C72C5E" w:rsidRDefault="004817EF" w:rsidP="004817EF">
      <w:pPr>
        <w:ind w:firstLine="709"/>
        <w:jc w:val="both"/>
      </w:pPr>
      <w:r w:rsidRPr="00C72C5E">
        <w:t>Градостроительное развитие территории должно осуществляться в соответствии с распоряжением Министерства экологии и природопользования Московской области «Об установлении зон санитарной охраны источника питьевого и хозяйственно-бытового водоснабжения», постановлением Главного государственного санитарного врача Российской Федерации от 30.04.2010 № 45 «Об утверждении СП 2.1.4.2625-10 «Зоны санитарной охраны источников питьевого водоснабжения г. Москвы».</w:t>
      </w:r>
    </w:p>
    <w:p w14:paraId="7952E57E" w14:textId="77777777" w:rsidR="004817EF" w:rsidRPr="00C72C5E" w:rsidRDefault="004817EF" w:rsidP="004817EF">
      <w:pPr>
        <w:ind w:firstLine="709"/>
        <w:jc w:val="both"/>
      </w:pPr>
      <w:r w:rsidRPr="00C72C5E">
        <w:t xml:space="preserve">На территории муниципального округа Лотошино имеется единственный створ наблюдений ФГБУ «Московский ЦГМС-Р», расположен на реке Ламе в селе Егорье. </w:t>
      </w:r>
    </w:p>
    <w:p w14:paraId="70C09E1A" w14:textId="7C3B18E4" w:rsidR="009F28D1" w:rsidRPr="00C72C5E" w:rsidRDefault="004817EF" w:rsidP="004817EF">
      <w:pPr>
        <w:ind w:firstLine="709"/>
        <w:jc w:val="both"/>
      </w:pPr>
      <w:r w:rsidRPr="00C72C5E">
        <w:t>По данным информационных выпусков «О состоянии природных ресурсов и окружающей среды Московской области» (Министерство экологии и природопользования Московской области), вода в р. Ламе в течение последних лет (2011-2024 годы) характеризовалась по удельному комбинаторному индексу загрязненности воды четвёртым классом, разрядами «А» и «Б» (грязные воды</w:t>
      </w:r>
      <w:r w:rsidR="009F28D1" w:rsidRPr="00C72C5E">
        <w:t xml:space="preserve">). </w:t>
      </w:r>
    </w:p>
    <w:p w14:paraId="287E37B8" w14:textId="77777777" w:rsidR="009F28D1" w:rsidRPr="00C72C5E" w:rsidRDefault="009F28D1" w:rsidP="005E5136">
      <w:pPr>
        <w:ind w:firstLine="709"/>
        <w:jc w:val="both"/>
      </w:pPr>
      <w:r w:rsidRPr="00C72C5E">
        <w:t>Источниками загрязнения реки Ламы являются не только объекты, расположенные вблизи самой реки, но и те, что осуществляют деятельность в пределах всего водосборного бассейна реки.</w:t>
      </w:r>
    </w:p>
    <w:p w14:paraId="0D2C5375" w14:textId="77777777" w:rsidR="002238B1" w:rsidRPr="00C72C5E" w:rsidRDefault="002238B1" w:rsidP="005E5136">
      <w:pPr>
        <w:ind w:firstLine="709"/>
        <w:jc w:val="both"/>
      </w:pPr>
      <w:r w:rsidRPr="00C72C5E">
        <w:t xml:space="preserve">Свой вклад в общее загрязнение вносят и источники загрязнения, расположенные на территории </w:t>
      </w:r>
      <w:r w:rsidR="00583247" w:rsidRPr="00C72C5E">
        <w:t>муниципального</w:t>
      </w:r>
      <w:r w:rsidR="009C164A" w:rsidRPr="00C72C5E">
        <w:t xml:space="preserve"> округа Лотошино</w:t>
      </w:r>
      <w:r w:rsidRPr="00C72C5E">
        <w:t xml:space="preserve">, к которым относятся: </w:t>
      </w:r>
    </w:p>
    <w:p w14:paraId="788A5929" w14:textId="77777777" w:rsidR="002238B1" w:rsidRPr="00C72C5E" w:rsidRDefault="002238B1" w:rsidP="00B7711F">
      <w:pPr>
        <w:pStyle w:val="14"/>
        <w:numPr>
          <w:ilvl w:val="0"/>
          <w:numId w:val="16"/>
        </w:numPr>
      </w:pPr>
      <w:r w:rsidRPr="00C72C5E">
        <w:t xml:space="preserve">поверхностный сток с застроенных территорий; </w:t>
      </w:r>
    </w:p>
    <w:p w14:paraId="6E8B79CB" w14:textId="77777777" w:rsidR="002238B1" w:rsidRPr="00C72C5E" w:rsidRDefault="002238B1" w:rsidP="00B7711F">
      <w:pPr>
        <w:pStyle w:val="14"/>
        <w:numPr>
          <w:ilvl w:val="0"/>
          <w:numId w:val="16"/>
        </w:numPr>
      </w:pPr>
      <w:r w:rsidRPr="00C72C5E">
        <w:t xml:space="preserve">коммунально-бытовой сток; </w:t>
      </w:r>
    </w:p>
    <w:p w14:paraId="77CC6358" w14:textId="77777777" w:rsidR="002238B1" w:rsidRPr="00C72C5E" w:rsidRDefault="002238B1" w:rsidP="00B7711F">
      <w:pPr>
        <w:pStyle w:val="14"/>
        <w:numPr>
          <w:ilvl w:val="0"/>
          <w:numId w:val="16"/>
        </w:numPr>
      </w:pPr>
      <w:r w:rsidRPr="00C72C5E">
        <w:t xml:space="preserve">сток с территорий сельскохозяйственных объектов (молочно-товарных ферм). </w:t>
      </w:r>
    </w:p>
    <w:p w14:paraId="770C17E2" w14:textId="77777777" w:rsidR="002238B1" w:rsidRPr="00C72C5E" w:rsidRDefault="002238B1" w:rsidP="005E5136">
      <w:pPr>
        <w:pStyle w:val="14"/>
        <w:ind w:firstLine="709"/>
      </w:pPr>
      <w:r w:rsidRPr="00C72C5E">
        <w:t>Степень и характер загрязнения поверхностного стока с застроенных территорий зависит от санитарного состояния бассейна водосбора и приземной атмосферы, уровня благоустройства территории, а также гидрометеорологических параметров выпадающих осадков: интенсивности и продолжительности дождей, предшествующего периода сухой погоды, интенсивности процесса весеннего снеготаяния.</w:t>
      </w:r>
    </w:p>
    <w:p w14:paraId="25FD2F1E" w14:textId="77777777" w:rsidR="002238B1" w:rsidRPr="00C72C5E" w:rsidRDefault="002238B1" w:rsidP="005E5136">
      <w:pPr>
        <w:pStyle w:val="14"/>
        <w:ind w:firstLine="709"/>
        <w:rPr>
          <w:i/>
          <w:iCs/>
        </w:rPr>
      </w:pPr>
      <w:r w:rsidRPr="00C72C5E">
        <w:t xml:space="preserve">Концентрация основных примесей в дождевом стоке тем выше, чем меньше слой осадков и продолжительнее период сухой погоды, и изменяется в процессе стекания дождевых вод. Наибольшие концентрации имеют место в начале стока до достижения максимальных расходов, после чего наблюдается их интенсивное снижение. </w:t>
      </w:r>
    </w:p>
    <w:p w14:paraId="7D0548AB" w14:textId="77777777" w:rsidR="002238B1" w:rsidRPr="00C72C5E" w:rsidRDefault="002238B1" w:rsidP="005E5136">
      <w:pPr>
        <w:pStyle w:val="14"/>
        <w:ind w:firstLine="709"/>
      </w:pPr>
      <w:r w:rsidRPr="00C72C5E">
        <w:t>Концентрация примесей в талых водах зависит от количества осадков, выпадающих в холодное время года, доли грунтовых поверхностей в балансе площади стока и притока талых вод с прилегающих незастроенных территорий.</w:t>
      </w:r>
    </w:p>
    <w:p w14:paraId="4EC1BFDB" w14:textId="77777777" w:rsidR="002238B1" w:rsidRPr="00C72C5E" w:rsidRDefault="002238B1" w:rsidP="005E5136">
      <w:pPr>
        <w:pStyle w:val="14"/>
        <w:ind w:firstLine="709"/>
      </w:pPr>
      <w:r w:rsidRPr="00C72C5E">
        <w:t xml:space="preserve">Как правило, основными загрязнителями поверхностного стока с территорий жилой застройки являются продукты эрозии, смываемые с газонов и открытых грунтовых поверхностей, пыль, бытовой мусор, вымываемые компоненты дорожных покрытий и строительных материалов, хранящихся на открытых складских площадках, а также нефтепродукты, попадающие на поверхность водосбора в результате неисправностей автотранспорта и другой техники. Специфические загрязняющие компоненты выносятся </w:t>
      </w:r>
      <w:r w:rsidRPr="00C72C5E">
        <w:lastRenderedPageBreak/>
        <w:t xml:space="preserve">поверхностным стоком, как правило, с территорий промышленных зон или попадают в него из приземной атмосферы. </w:t>
      </w:r>
    </w:p>
    <w:p w14:paraId="79EA1896" w14:textId="77777777" w:rsidR="002238B1" w:rsidRPr="00C72C5E" w:rsidRDefault="002238B1" w:rsidP="005E5136">
      <w:pPr>
        <w:pStyle w:val="14"/>
        <w:ind w:firstLine="709"/>
      </w:pPr>
      <w:r w:rsidRPr="00C72C5E">
        <w:t>Сток поливомоечных вод отличается относительно стабильным составом и высокими концентрациями примесей.</w:t>
      </w:r>
    </w:p>
    <w:p w14:paraId="24BE1F24" w14:textId="77777777" w:rsidR="002238B1" w:rsidRPr="00C72C5E" w:rsidRDefault="002238B1" w:rsidP="005E5136">
      <w:pPr>
        <w:ind w:firstLine="709"/>
        <w:jc w:val="both"/>
      </w:pPr>
      <w:r w:rsidRPr="00C72C5E">
        <w:t xml:space="preserve">Неочищенные стоки животноводческих комплексов по своему воздействию на природные объекты эквивалентны отходам высшей категории вредности, в составе которых преобладают органические вещества, аммонийный азот, фосфаты, тяжёлые металлы. Животноводческие стоки характеризуются исключительно высокой микробиологической загрязненностью. </w:t>
      </w:r>
    </w:p>
    <w:p w14:paraId="2CBD6A3E" w14:textId="77777777" w:rsidR="002238B1" w:rsidRPr="00C72C5E" w:rsidRDefault="002238B1" w:rsidP="005E5136">
      <w:pPr>
        <w:pStyle w:val="14"/>
        <w:ind w:firstLine="709"/>
      </w:pPr>
      <w:r w:rsidRPr="00C72C5E">
        <w:t xml:space="preserve">На территориях, прилегающих к животноводческим комплексам, отмечается значительное закисление почв, что приводит к увеличению миграционной способности тяжёлых металлов и способствует загрязнению ими подземных вод. </w:t>
      </w:r>
    </w:p>
    <w:p w14:paraId="79A18EE8" w14:textId="77777777" w:rsidR="002238B1" w:rsidRPr="00C72C5E" w:rsidRDefault="002238B1" w:rsidP="005E5136">
      <w:pPr>
        <w:pStyle w:val="14"/>
        <w:ind w:firstLine="709"/>
      </w:pPr>
      <w:r w:rsidRPr="00C72C5E">
        <w:t xml:space="preserve">Стоки с территорий животноводческих комплексов оказывают негативное влияние на поверхностные и грунтовые воды (особенно в периоды половодья) и ухудшают их гигиенические и санитарно-химические показатели. </w:t>
      </w:r>
    </w:p>
    <w:p w14:paraId="45F457F0" w14:textId="4700B7E9" w:rsidR="002238B1" w:rsidRPr="00C72C5E" w:rsidRDefault="00B7711F" w:rsidP="005E5136">
      <w:pPr>
        <w:ind w:firstLine="709"/>
        <w:jc w:val="both"/>
      </w:pPr>
      <w:r w:rsidRPr="00C72C5E">
        <w:t>На территории муниципального округа Лотошино централизованные системы бытовой канализации развиты слабо. В среднем по округу оборудование жилищного фонда канализацией составляет около 47%</w:t>
      </w:r>
      <w:r w:rsidR="0093284A" w:rsidRPr="00C72C5E">
        <w:t>.</w:t>
      </w:r>
    </w:p>
    <w:p w14:paraId="49DE5D31" w14:textId="77777777" w:rsidR="002238B1" w:rsidRPr="00C72C5E" w:rsidRDefault="002238B1" w:rsidP="005E5136">
      <w:pPr>
        <w:ind w:firstLine="709"/>
        <w:jc w:val="both"/>
      </w:pPr>
      <w:r w:rsidRPr="00C72C5E">
        <w:t xml:space="preserve">Наиболее крупные системы бытовой канализации, включающие сети, канализационные насосные станции (КНС) и очистные сооружения (ОС), находятся в </w:t>
      </w:r>
      <w:r w:rsidR="00E623C7" w:rsidRPr="00C72C5E">
        <w:t>п.г.т.</w:t>
      </w:r>
      <w:r w:rsidRPr="00C72C5E">
        <w:t> Лотошино, п. Кировский, п. Большая Сестра, п. Торфяной, с. Микулино, д. Ушаково, д. Михалево, д. Кульпино, д. Узорово. д. Савостино, д. Введенское, д. Ошейкино, д. Доры, д. Афанасово.</w:t>
      </w:r>
    </w:p>
    <w:p w14:paraId="72A9F3D2" w14:textId="77777777" w:rsidR="002238B1" w:rsidRPr="00C72C5E" w:rsidRDefault="002238B1" w:rsidP="005E5136">
      <w:pPr>
        <w:ind w:firstLine="709"/>
        <w:jc w:val="both"/>
      </w:pPr>
      <w:r w:rsidRPr="00C72C5E">
        <w:t xml:space="preserve">На территории </w:t>
      </w:r>
      <w:r w:rsidR="00583247" w:rsidRPr="00C72C5E">
        <w:t>муниципального</w:t>
      </w:r>
      <w:r w:rsidR="00E510D3" w:rsidRPr="00C72C5E">
        <w:t xml:space="preserve"> округа Лотошино </w:t>
      </w:r>
      <w:r w:rsidRPr="00C72C5E">
        <w:t>обеспечены централизованными системами бытовой канализации, в основном, центр</w:t>
      </w:r>
      <w:r w:rsidR="0095193E" w:rsidRPr="00C72C5E">
        <w:t xml:space="preserve">ы </w:t>
      </w:r>
      <w:r w:rsidR="00E510D3" w:rsidRPr="00C72C5E">
        <w:t xml:space="preserve">бывших </w:t>
      </w:r>
      <w:r w:rsidRPr="00C72C5E">
        <w:t xml:space="preserve">поселений. Основная часть сельского населения </w:t>
      </w:r>
      <w:r w:rsidR="00F973F9" w:rsidRPr="00C72C5E">
        <w:t>округа</w:t>
      </w:r>
      <w:r w:rsidRPr="00C72C5E">
        <w:t xml:space="preserve"> пользуется выгребами.</w:t>
      </w:r>
    </w:p>
    <w:p w14:paraId="7CFBA304" w14:textId="77777777" w:rsidR="002238B1" w:rsidRPr="00C72C5E" w:rsidRDefault="00876094" w:rsidP="005E5136">
      <w:pPr>
        <w:ind w:firstLine="709"/>
        <w:jc w:val="both"/>
      </w:pPr>
      <w:r w:rsidRPr="00C72C5E">
        <w:t xml:space="preserve">Сведения об </w:t>
      </w:r>
      <w:r w:rsidR="002238B1" w:rsidRPr="00C72C5E">
        <w:t>очистных сооружени</w:t>
      </w:r>
      <w:r w:rsidR="0095193E" w:rsidRPr="00C72C5E">
        <w:t>ях</w:t>
      </w:r>
      <w:r w:rsidR="002238B1" w:rsidRPr="00C72C5E">
        <w:t xml:space="preserve"> хозяйственно-бытовых стоков</w:t>
      </w:r>
      <w:r w:rsidRPr="00C72C5E">
        <w:t xml:space="preserve">, расположенных в </w:t>
      </w:r>
      <w:r w:rsidR="00583247" w:rsidRPr="00C72C5E">
        <w:t>муниципально</w:t>
      </w:r>
      <w:r w:rsidR="003A52E5" w:rsidRPr="00C72C5E">
        <w:t>м</w:t>
      </w:r>
      <w:r w:rsidR="00E510D3" w:rsidRPr="00C72C5E">
        <w:t xml:space="preserve"> округ</w:t>
      </w:r>
      <w:r w:rsidR="003A52E5" w:rsidRPr="00C72C5E">
        <w:t>е</w:t>
      </w:r>
      <w:r w:rsidR="00E510D3" w:rsidRPr="00C72C5E">
        <w:t xml:space="preserve"> Лотошино</w:t>
      </w:r>
      <w:r w:rsidRPr="00C72C5E">
        <w:t>,</w:t>
      </w:r>
      <w:r w:rsidR="002238B1" w:rsidRPr="00C72C5E">
        <w:t xml:space="preserve"> представлены в таблице </w:t>
      </w:r>
      <w:r w:rsidR="007E5543" w:rsidRPr="00C72C5E">
        <w:t>2.</w:t>
      </w:r>
      <w:r w:rsidR="002238B1" w:rsidRPr="00C72C5E">
        <w:t>4.</w:t>
      </w:r>
      <w:r w:rsidR="005E5136" w:rsidRPr="00C72C5E">
        <w:t>2</w:t>
      </w:r>
      <w:r w:rsidR="002238B1" w:rsidRPr="00C72C5E">
        <w:t>.</w:t>
      </w:r>
    </w:p>
    <w:p w14:paraId="5CA9C7AA" w14:textId="77777777" w:rsidR="002238B1" w:rsidRPr="00C72C5E" w:rsidRDefault="002238B1" w:rsidP="005E5136">
      <w:pPr>
        <w:keepNext/>
        <w:spacing w:before="60"/>
      </w:pPr>
      <w:r w:rsidRPr="00C72C5E">
        <w:t xml:space="preserve">Таблица </w:t>
      </w:r>
      <w:r w:rsidR="007E5543" w:rsidRPr="00C72C5E">
        <w:t>2.</w:t>
      </w:r>
      <w:r w:rsidRPr="00C72C5E">
        <w:t>4.</w:t>
      </w:r>
      <w:r w:rsidR="005E5136" w:rsidRPr="00C72C5E">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0"/>
        <w:gridCol w:w="2719"/>
        <w:gridCol w:w="1417"/>
        <w:gridCol w:w="1999"/>
        <w:gridCol w:w="2672"/>
      </w:tblGrid>
      <w:tr w:rsidR="00CC151C" w:rsidRPr="00C72C5E" w14:paraId="167DB96F" w14:textId="77777777" w:rsidTr="002F12F9">
        <w:trPr>
          <w:trHeight w:val="750"/>
          <w:tblHeader/>
        </w:trPr>
        <w:tc>
          <w:tcPr>
            <w:tcW w:w="426" w:type="pct"/>
            <w:shd w:val="clear" w:color="auto" w:fill="auto"/>
            <w:vAlign w:val="center"/>
          </w:tcPr>
          <w:p w14:paraId="785D9E4B" w14:textId="77777777" w:rsidR="00E975DC" w:rsidRPr="00C72C5E" w:rsidRDefault="00A15585" w:rsidP="005E5136">
            <w:pPr>
              <w:jc w:val="center"/>
            </w:pPr>
            <w:r w:rsidRPr="00C72C5E">
              <w:rPr>
                <w:sz w:val="22"/>
                <w:szCs w:val="22"/>
              </w:rPr>
              <w:t>№ п/п</w:t>
            </w:r>
          </w:p>
        </w:tc>
        <w:tc>
          <w:tcPr>
            <w:tcW w:w="1412" w:type="pct"/>
            <w:shd w:val="clear" w:color="auto" w:fill="auto"/>
            <w:vAlign w:val="center"/>
          </w:tcPr>
          <w:p w14:paraId="3A8EA5C6" w14:textId="77777777" w:rsidR="00E975DC" w:rsidRPr="00C72C5E" w:rsidRDefault="00E975DC" w:rsidP="005E5136">
            <w:pPr>
              <w:jc w:val="center"/>
            </w:pPr>
            <w:r w:rsidRPr="00C72C5E">
              <w:rPr>
                <w:sz w:val="22"/>
                <w:szCs w:val="22"/>
              </w:rPr>
              <w:t>Место расположения очистных сооружений</w:t>
            </w:r>
          </w:p>
        </w:tc>
        <w:tc>
          <w:tcPr>
            <w:tcW w:w="736" w:type="pct"/>
            <w:shd w:val="clear" w:color="auto" w:fill="auto"/>
            <w:vAlign w:val="center"/>
          </w:tcPr>
          <w:p w14:paraId="0D7A6098" w14:textId="77777777" w:rsidR="00E975DC" w:rsidRPr="00C72C5E" w:rsidRDefault="00E975DC" w:rsidP="005E5136">
            <w:pPr>
              <w:jc w:val="center"/>
            </w:pPr>
            <w:r w:rsidRPr="00C72C5E">
              <w:rPr>
                <w:sz w:val="22"/>
                <w:szCs w:val="22"/>
              </w:rPr>
              <w:t>Проектная мощность, куб. м/сутки</w:t>
            </w:r>
          </w:p>
        </w:tc>
        <w:tc>
          <w:tcPr>
            <w:tcW w:w="1038" w:type="pct"/>
            <w:shd w:val="clear" w:color="auto" w:fill="auto"/>
            <w:vAlign w:val="center"/>
          </w:tcPr>
          <w:p w14:paraId="2AD85B85" w14:textId="77777777" w:rsidR="00E975DC" w:rsidRPr="00C72C5E" w:rsidRDefault="00E975DC" w:rsidP="005E5136">
            <w:pPr>
              <w:jc w:val="center"/>
            </w:pPr>
            <w:r w:rsidRPr="00C72C5E">
              <w:rPr>
                <w:sz w:val="22"/>
                <w:szCs w:val="22"/>
              </w:rPr>
              <w:t>Метод очистки</w:t>
            </w:r>
          </w:p>
        </w:tc>
        <w:tc>
          <w:tcPr>
            <w:tcW w:w="1388" w:type="pct"/>
            <w:shd w:val="clear" w:color="auto" w:fill="auto"/>
            <w:vAlign w:val="center"/>
          </w:tcPr>
          <w:p w14:paraId="493BCEEA" w14:textId="77777777" w:rsidR="00E975DC" w:rsidRPr="00C72C5E" w:rsidRDefault="00E975DC" w:rsidP="005E5136">
            <w:pPr>
              <w:jc w:val="center"/>
            </w:pPr>
            <w:r w:rsidRPr="00C72C5E">
              <w:t>Место выпуска очищенных стоков</w:t>
            </w:r>
          </w:p>
        </w:tc>
      </w:tr>
      <w:tr w:rsidR="00CC151C" w:rsidRPr="00C72C5E" w14:paraId="5DA383EA" w14:textId="77777777" w:rsidTr="002F12F9">
        <w:trPr>
          <w:trHeight w:val="272"/>
        </w:trPr>
        <w:tc>
          <w:tcPr>
            <w:tcW w:w="426" w:type="pct"/>
            <w:shd w:val="clear" w:color="auto" w:fill="auto"/>
            <w:vAlign w:val="center"/>
          </w:tcPr>
          <w:p w14:paraId="703F834E" w14:textId="77777777" w:rsidR="00E975DC" w:rsidRPr="00C72C5E" w:rsidRDefault="00E975DC" w:rsidP="005E5136">
            <w:pPr>
              <w:jc w:val="center"/>
            </w:pPr>
            <w:r w:rsidRPr="00C72C5E">
              <w:rPr>
                <w:sz w:val="22"/>
                <w:szCs w:val="22"/>
              </w:rPr>
              <w:t>1</w:t>
            </w:r>
          </w:p>
        </w:tc>
        <w:tc>
          <w:tcPr>
            <w:tcW w:w="4574" w:type="pct"/>
            <w:gridSpan w:val="4"/>
            <w:shd w:val="clear" w:color="auto" w:fill="auto"/>
            <w:vAlign w:val="center"/>
          </w:tcPr>
          <w:p w14:paraId="4F9D3914" w14:textId="77777777" w:rsidR="00E975DC" w:rsidRPr="00C72C5E" w:rsidRDefault="003A52E5" w:rsidP="005E5136">
            <w:pPr>
              <w:jc w:val="center"/>
              <w:rPr>
                <w:b/>
              </w:rPr>
            </w:pPr>
            <w:r w:rsidRPr="00C72C5E">
              <w:rPr>
                <w:b/>
                <w:sz w:val="22"/>
                <w:szCs w:val="22"/>
              </w:rPr>
              <w:t xml:space="preserve">Планировочный район </w:t>
            </w:r>
            <w:r w:rsidR="00E975DC" w:rsidRPr="00C72C5E">
              <w:rPr>
                <w:b/>
                <w:sz w:val="22"/>
                <w:szCs w:val="22"/>
              </w:rPr>
              <w:t>Лотошино</w:t>
            </w:r>
          </w:p>
        </w:tc>
      </w:tr>
      <w:tr w:rsidR="00CC151C" w:rsidRPr="00C72C5E" w14:paraId="2942C3E1" w14:textId="77777777" w:rsidTr="002F12F9">
        <w:trPr>
          <w:trHeight w:val="300"/>
        </w:trPr>
        <w:tc>
          <w:tcPr>
            <w:tcW w:w="426" w:type="pct"/>
            <w:shd w:val="clear" w:color="auto" w:fill="auto"/>
            <w:noWrap/>
            <w:vAlign w:val="center"/>
          </w:tcPr>
          <w:p w14:paraId="65088511" w14:textId="77777777" w:rsidR="00E975DC" w:rsidRPr="00C72C5E" w:rsidRDefault="00E975DC" w:rsidP="005E5136">
            <w:pPr>
              <w:jc w:val="center"/>
            </w:pPr>
            <w:r w:rsidRPr="00C72C5E">
              <w:rPr>
                <w:sz w:val="22"/>
                <w:szCs w:val="22"/>
              </w:rPr>
              <w:t>1.1</w:t>
            </w:r>
          </w:p>
        </w:tc>
        <w:tc>
          <w:tcPr>
            <w:tcW w:w="1412" w:type="pct"/>
            <w:shd w:val="clear" w:color="auto" w:fill="auto"/>
            <w:noWrap/>
            <w:vAlign w:val="center"/>
          </w:tcPr>
          <w:p w14:paraId="12E5CDF2" w14:textId="77777777" w:rsidR="00E975DC" w:rsidRPr="00C72C5E" w:rsidRDefault="00E975DC" w:rsidP="005E5136">
            <w:pPr>
              <w:jc w:val="center"/>
            </w:pPr>
            <w:r w:rsidRPr="00C72C5E">
              <w:rPr>
                <w:sz w:val="22"/>
                <w:szCs w:val="22"/>
              </w:rPr>
              <w:t xml:space="preserve">Очистные сооружения № 1, северо-восточнее </w:t>
            </w:r>
            <w:r w:rsidR="00E623C7" w:rsidRPr="00C72C5E">
              <w:rPr>
                <w:sz w:val="22"/>
                <w:szCs w:val="22"/>
              </w:rPr>
              <w:t>п.г.т.</w:t>
            </w:r>
            <w:r w:rsidRPr="00C72C5E">
              <w:rPr>
                <w:sz w:val="22"/>
                <w:szCs w:val="22"/>
              </w:rPr>
              <w:t> Лотошино</w:t>
            </w:r>
          </w:p>
        </w:tc>
        <w:tc>
          <w:tcPr>
            <w:tcW w:w="736" w:type="pct"/>
            <w:shd w:val="clear" w:color="auto" w:fill="auto"/>
            <w:noWrap/>
            <w:vAlign w:val="center"/>
          </w:tcPr>
          <w:p w14:paraId="151A7E8E" w14:textId="77777777" w:rsidR="00E975DC" w:rsidRPr="00C72C5E" w:rsidRDefault="00E975DC" w:rsidP="005E5136">
            <w:pPr>
              <w:jc w:val="center"/>
            </w:pPr>
            <w:r w:rsidRPr="00C72C5E">
              <w:rPr>
                <w:sz w:val="22"/>
                <w:szCs w:val="22"/>
              </w:rPr>
              <w:t>3250</w:t>
            </w:r>
          </w:p>
        </w:tc>
        <w:tc>
          <w:tcPr>
            <w:tcW w:w="1038" w:type="pct"/>
            <w:shd w:val="clear" w:color="auto" w:fill="auto"/>
            <w:noWrap/>
            <w:vAlign w:val="center"/>
          </w:tcPr>
          <w:p w14:paraId="3475C58F" w14:textId="77777777" w:rsidR="00E975DC" w:rsidRPr="00C72C5E" w:rsidRDefault="00E975DC" w:rsidP="005E5136">
            <w:pPr>
              <w:jc w:val="center"/>
            </w:pPr>
            <w:r w:rsidRPr="00C72C5E">
              <w:rPr>
                <w:sz w:val="22"/>
                <w:szCs w:val="22"/>
              </w:rPr>
              <w:t>Биологическая</w:t>
            </w:r>
          </w:p>
        </w:tc>
        <w:tc>
          <w:tcPr>
            <w:tcW w:w="1388" w:type="pct"/>
            <w:shd w:val="clear" w:color="auto" w:fill="auto"/>
            <w:noWrap/>
            <w:vAlign w:val="center"/>
          </w:tcPr>
          <w:p w14:paraId="2528CCBA" w14:textId="77777777" w:rsidR="00E975DC" w:rsidRPr="00C72C5E" w:rsidRDefault="00E975DC" w:rsidP="005E5136">
            <w:pPr>
              <w:jc w:val="center"/>
            </w:pPr>
            <w:r w:rsidRPr="00C72C5E">
              <w:t>р. Лобь</w:t>
            </w:r>
          </w:p>
        </w:tc>
      </w:tr>
      <w:tr w:rsidR="00CC151C" w:rsidRPr="00C72C5E" w14:paraId="2A8D098A" w14:textId="77777777" w:rsidTr="002F12F9">
        <w:trPr>
          <w:trHeight w:val="300"/>
        </w:trPr>
        <w:tc>
          <w:tcPr>
            <w:tcW w:w="426" w:type="pct"/>
            <w:shd w:val="clear" w:color="auto" w:fill="auto"/>
            <w:noWrap/>
            <w:vAlign w:val="center"/>
          </w:tcPr>
          <w:p w14:paraId="01614D15" w14:textId="77777777" w:rsidR="00E975DC" w:rsidRPr="00C72C5E" w:rsidRDefault="00E975DC" w:rsidP="005E5136">
            <w:pPr>
              <w:jc w:val="center"/>
            </w:pPr>
            <w:r w:rsidRPr="00C72C5E">
              <w:rPr>
                <w:sz w:val="22"/>
                <w:szCs w:val="22"/>
              </w:rPr>
              <w:t>1.2</w:t>
            </w:r>
          </w:p>
        </w:tc>
        <w:tc>
          <w:tcPr>
            <w:tcW w:w="1412" w:type="pct"/>
            <w:shd w:val="clear" w:color="auto" w:fill="auto"/>
            <w:noWrap/>
            <w:vAlign w:val="center"/>
          </w:tcPr>
          <w:p w14:paraId="0CD6D6E7" w14:textId="77777777" w:rsidR="00E975DC" w:rsidRPr="00C72C5E" w:rsidRDefault="00E975DC" w:rsidP="005E5136">
            <w:pPr>
              <w:jc w:val="center"/>
            </w:pPr>
            <w:r w:rsidRPr="00C72C5E">
              <w:rPr>
                <w:sz w:val="22"/>
                <w:szCs w:val="22"/>
              </w:rPr>
              <w:t>Очистные сооружения № 3, д. Михалево</w:t>
            </w:r>
          </w:p>
        </w:tc>
        <w:tc>
          <w:tcPr>
            <w:tcW w:w="736" w:type="pct"/>
            <w:shd w:val="clear" w:color="auto" w:fill="auto"/>
            <w:noWrap/>
            <w:vAlign w:val="center"/>
          </w:tcPr>
          <w:p w14:paraId="28FF1F35" w14:textId="77777777" w:rsidR="00E975DC" w:rsidRPr="00C72C5E" w:rsidRDefault="00E975DC" w:rsidP="005E5136">
            <w:pPr>
              <w:jc w:val="center"/>
            </w:pPr>
            <w:r w:rsidRPr="00C72C5E">
              <w:rPr>
                <w:sz w:val="22"/>
                <w:szCs w:val="22"/>
              </w:rPr>
              <w:t>400</w:t>
            </w:r>
          </w:p>
        </w:tc>
        <w:tc>
          <w:tcPr>
            <w:tcW w:w="1038" w:type="pct"/>
            <w:shd w:val="clear" w:color="auto" w:fill="auto"/>
            <w:noWrap/>
            <w:vAlign w:val="center"/>
          </w:tcPr>
          <w:p w14:paraId="5E5CF793" w14:textId="77777777" w:rsidR="00E975DC" w:rsidRPr="00C72C5E" w:rsidRDefault="00E975DC" w:rsidP="005E5136">
            <w:pPr>
              <w:jc w:val="center"/>
            </w:pPr>
            <w:r w:rsidRPr="00C72C5E">
              <w:rPr>
                <w:sz w:val="22"/>
                <w:szCs w:val="22"/>
              </w:rPr>
              <w:t>Биологическая</w:t>
            </w:r>
          </w:p>
        </w:tc>
        <w:tc>
          <w:tcPr>
            <w:tcW w:w="1388" w:type="pct"/>
            <w:shd w:val="clear" w:color="auto" w:fill="auto"/>
            <w:noWrap/>
            <w:vAlign w:val="center"/>
          </w:tcPr>
          <w:p w14:paraId="2F92B741" w14:textId="77777777" w:rsidR="00E975DC" w:rsidRPr="00C72C5E" w:rsidRDefault="00E975DC" w:rsidP="005E5136">
            <w:pPr>
              <w:jc w:val="center"/>
              <w:rPr>
                <w:lang w:val="en-US"/>
              </w:rPr>
            </w:pPr>
            <w:r w:rsidRPr="00C72C5E">
              <w:t>р. Издетель</w:t>
            </w:r>
          </w:p>
        </w:tc>
      </w:tr>
      <w:tr w:rsidR="00CC151C" w:rsidRPr="00C72C5E" w14:paraId="48D5236A" w14:textId="77777777" w:rsidTr="002F12F9">
        <w:trPr>
          <w:trHeight w:val="300"/>
        </w:trPr>
        <w:tc>
          <w:tcPr>
            <w:tcW w:w="426" w:type="pct"/>
            <w:shd w:val="clear" w:color="auto" w:fill="auto"/>
            <w:noWrap/>
            <w:vAlign w:val="center"/>
          </w:tcPr>
          <w:p w14:paraId="7FB3AD33" w14:textId="77777777" w:rsidR="00E975DC" w:rsidRPr="00C72C5E" w:rsidRDefault="00E975DC" w:rsidP="005E5136">
            <w:pPr>
              <w:jc w:val="center"/>
            </w:pPr>
            <w:r w:rsidRPr="00C72C5E">
              <w:rPr>
                <w:sz w:val="22"/>
                <w:szCs w:val="22"/>
              </w:rPr>
              <w:t>1.3</w:t>
            </w:r>
          </w:p>
        </w:tc>
        <w:tc>
          <w:tcPr>
            <w:tcW w:w="1412" w:type="pct"/>
            <w:shd w:val="clear" w:color="auto" w:fill="auto"/>
            <w:noWrap/>
            <w:vAlign w:val="center"/>
          </w:tcPr>
          <w:p w14:paraId="2B0874F7" w14:textId="77777777" w:rsidR="00E975DC" w:rsidRPr="00C72C5E" w:rsidRDefault="00E975DC" w:rsidP="005E5136">
            <w:pPr>
              <w:jc w:val="center"/>
            </w:pPr>
            <w:r w:rsidRPr="00C72C5E">
              <w:rPr>
                <w:sz w:val="22"/>
                <w:szCs w:val="22"/>
              </w:rPr>
              <w:t>Очистные сооружения № 4, д. Кульпино</w:t>
            </w:r>
          </w:p>
        </w:tc>
        <w:tc>
          <w:tcPr>
            <w:tcW w:w="736" w:type="pct"/>
            <w:shd w:val="clear" w:color="auto" w:fill="auto"/>
            <w:noWrap/>
            <w:vAlign w:val="center"/>
          </w:tcPr>
          <w:p w14:paraId="7E7BEFE2" w14:textId="77777777" w:rsidR="00E975DC" w:rsidRPr="00C72C5E" w:rsidRDefault="00E975DC" w:rsidP="005E5136">
            <w:pPr>
              <w:jc w:val="center"/>
            </w:pPr>
            <w:r w:rsidRPr="00C72C5E">
              <w:rPr>
                <w:sz w:val="22"/>
                <w:szCs w:val="22"/>
              </w:rPr>
              <w:t>175</w:t>
            </w:r>
          </w:p>
        </w:tc>
        <w:tc>
          <w:tcPr>
            <w:tcW w:w="1038" w:type="pct"/>
            <w:shd w:val="clear" w:color="auto" w:fill="auto"/>
            <w:noWrap/>
            <w:vAlign w:val="center"/>
          </w:tcPr>
          <w:p w14:paraId="73AEAE3B" w14:textId="77777777" w:rsidR="00E975DC" w:rsidRPr="00C72C5E" w:rsidRDefault="00E975DC" w:rsidP="005E5136">
            <w:pPr>
              <w:jc w:val="center"/>
            </w:pPr>
            <w:r w:rsidRPr="00C72C5E">
              <w:rPr>
                <w:sz w:val="22"/>
                <w:szCs w:val="22"/>
              </w:rPr>
              <w:t>Биологическая</w:t>
            </w:r>
          </w:p>
        </w:tc>
        <w:tc>
          <w:tcPr>
            <w:tcW w:w="1388" w:type="pct"/>
            <w:shd w:val="clear" w:color="auto" w:fill="auto"/>
            <w:noWrap/>
            <w:vAlign w:val="center"/>
          </w:tcPr>
          <w:p w14:paraId="0F5EF477" w14:textId="77777777" w:rsidR="00E975DC" w:rsidRPr="00C72C5E" w:rsidRDefault="00E975DC" w:rsidP="005E5136">
            <w:pPr>
              <w:jc w:val="center"/>
            </w:pPr>
            <w:r w:rsidRPr="00C72C5E">
              <w:t>р. Лобь</w:t>
            </w:r>
          </w:p>
        </w:tc>
      </w:tr>
      <w:tr w:rsidR="00CC151C" w:rsidRPr="00C72C5E" w14:paraId="097CA9FF" w14:textId="77777777" w:rsidTr="002F12F9">
        <w:trPr>
          <w:trHeight w:val="77"/>
        </w:trPr>
        <w:tc>
          <w:tcPr>
            <w:tcW w:w="426" w:type="pct"/>
            <w:shd w:val="clear" w:color="auto" w:fill="auto"/>
            <w:noWrap/>
            <w:vAlign w:val="center"/>
          </w:tcPr>
          <w:p w14:paraId="33BC7D77" w14:textId="77777777" w:rsidR="00E975DC" w:rsidRPr="00C72C5E" w:rsidRDefault="00E975DC" w:rsidP="005E5136">
            <w:pPr>
              <w:jc w:val="center"/>
            </w:pPr>
            <w:r w:rsidRPr="00C72C5E">
              <w:rPr>
                <w:sz w:val="22"/>
                <w:szCs w:val="22"/>
              </w:rPr>
              <w:t>2</w:t>
            </w:r>
          </w:p>
        </w:tc>
        <w:tc>
          <w:tcPr>
            <w:tcW w:w="4574" w:type="pct"/>
            <w:gridSpan w:val="4"/>
            <w:shd w:val="clear" w:color="auto" w:fill="auto"/>
            <w:noWrap/>
            <w:vAlign w:val="center"/>
          </w:tcPr>
          <w:p w14:paraId="6125FD8B" w14:textId="77777777" w:rsidR="00E975DC" w:rsidRPr="00C72C5E" w:rsidRDefault="003A52E5" w:rsidP="005E5136">
            <w:pPr>
              <w:jc w:val="center"/>
              <w:rPr>
                <w:b/>
              </w:rPr>
            </w:pPr>
            <w:r w:rsidRPr="00C72C5E">
              <w:rPr>
                <w:b/>
                <w:sz w:val="22"/>
                <w:szCs w:val="22"/>
              </w:rPr>
              <w:t xml:space="preserve">Планировочный район </w:t>
            </w:r>
            <w:r w:rsidR="00E975DC" w:rsidRPr="00C72C5E">
              <w:rPr>
                <w:b/>
                <w:sz w:val="22"/>
                <w:szCs w:val="22"/>
              </w:rPr>
              <w:t>Микулинское</w:t>
            </w:r>
          </w:p>
        </w:tc>
      </w:tr>
      <w:tr w:rsidR="00CC151C" w:rsidRPr="00C72C5E" w14:paraId="32D0961B" w14:textId="77777777" w:rsidTr="002F12F9">
        <w:trPr>
          <w:trHeight w:val="300"/>
        </w:trPr>
        <w:tc>
          <w:tcPr>
            <w:tcW w:w="426" w:type="pct"/>
            <w:shd w:val="clear" w:color="auto" w:fill="auto"/>
            <w:noWrap/>
            <w:vAlign w:val="center"/>
          </w:tcPr>
          <w:p w14:paraId="0E924FB7" w14:textId="77777777" w:rsidR="00E975DC" w:rsidRPr="00C72C5E" w:rsidRDefault="00E975DC" w:rsidP="005E5136">
            <w:pPr>
              <w:jc w:val="center"/>
            </w:pPr>
            <w:r w:rsidRPr="00C72C5E">
              <w:rPr>
                <w:sz w:val="22"/>
                <w:szCs w:val="22"/>
              </w:rPr>
              <w:t>2.1</w:t>
            </w:r>
          </w:p>
        </w:tc>
        <w:tc>
          <w:tcPr>
            <w:tcW w:w="1412" w:type="pct"/>
            <w:shd w:val="clear" w:color="auto" w:fill="auto"/>
            <w:noWrap/>
            <w:vAlign w:val="center"/>
          </w:tcPr>
          <w:p w14:paraId="1E08DC2D" w14:textId="77777777" w:rsidR="00E975DC" w:rsidRPr="00C72C5E" w:rsidRDefault="00E975DC" w:rsidP="005E5136">
            <w:pPr>
              <w:jc w:val="center"/>
            </w:pPr>
            <w:r w:rsidRPr="00C72C5E">
              <w:rPr>
                <w:sz w:val="22"/>
                <w:szCs w:val="22"/>
              </w:rPr>
              <w:t>Очистные сооружения № 5, д. Савостино</w:t>
            </w:r>
          </w:p>
        </w:tc>
        <w:tc>
          <w:tcPr>
            <w:tcW w:w="736" w:type="pct"/>
            <w:shd w:val="clear" w:color="auto" w:fill="auto"/>
            <w:noWrap/>
            <w:vAlign w:val="center"/>
          </w:tcPr>
          <w:p w14:paraId="54F362C5" w14:textId="77777777" w:rsidR="00E975DC" w:rsidRPr="00C72C5E" w:rsidRDefault="00E975DC" w:rsidP="005E5136">
            <w:pPr>
              <w:jc w:val="center"/>
            </w:pPr>
            <w:r w:rsidRPr="00C72C5E">
              <w:rPr>
                <w:sz w:val="22"/>
                <w:szCs w:val="22"/>
              </w:rPr>
              <w:t>400</w:t>
            </w:r>
          </w:p>
        </w:tc>
        <w:tc>
          <w:tcPr>
            <w:tcW w:w="1038" w:type="pct"/>
            <w:shd w:val="clear" w:color="auto" w:fill="auto"/>
            <w:noWrap/>
            <w:vAlign w:val="center"/>
          </w:tcPr>
          <w:p w14:paraId="1820F0CB" w14:textId="77777777" w:rsidR="00E975DC" w:rsidRPr="00C72C5E" w:rsidRDefault="006234BE" w:rsidP="005E5136">
            <w:pPr>
              <w:jc w:val="center"/>
            </w:pPr>
            <w:r w:rsidRPr="00C72C5E">
              <w:rPr>
                <w:sz w:val="22"/>
                <w:szCs w:val="22"/>
              </w:rPr>
              <w:t>П</w:t>
            </w:r>
            <w:r w:rsidR="00E975DC" w:rsidRPr="00C72C5E">
              <w:rPr>
                <w:sz w:val="22"/>
                <w:szCs w:val="22"/>
              </w:rPr>
              <w:t>оля фильтрации</w:t>
            </w:r>
          </w:p>
        </w:tc>
        <w:tc>
          <w:tcPr>
            <w:tcW w:w="1388" w:type="pct"/>
            <w:shd w:val="clear" w:color="auto" w:fill="auto"/>
            <w:noWrap/>
            <w:vAlign w:val="center"/>
          </w:tcPr>
          <w:p w14:paraId="42C24B53" w14:textId="77777777" w:rsidR="00E975DC" w:rsidRPr="00C72C5E" w:rsidRDefault="00E975DC" w:rsidP="005E5136">
            <w:pPr>
              <w:jc w:val="center"/>
            </w:pPr>
            <w:r w:rsidRPr="00C72C5E">
              <w:t>р. Русса</w:t>
            </w:r>
          </w:p>
        </w:tc>
      </w:tr>
      <w:tr w:rsidR="00CC151C" w:rsidRPr="00C72C5E" w14:paraId="48A42428" w14:textId="77777777" w:rsidTr="002F12F9">
        <w:trPr>
          <w:trHeight w:val="300"/>
        </w:trPr>
        <w:tc>
          <w:tcPr>
            <w:tcW w:w="426" w:type="pct"/>
            <w:shd w:val="clear" w:color="auto" w:fill="auto"/>
            <w:noWrap/>
            <w:vAlign w:val="center"/>
          </w:tcPr>
          <w:p w14:paraId="071B5351" w14:textId="77777777" w:rsidR="00B70E06" w:rsidRPr="00C72C5E" w:rsidRDefault="00B70E06" w:rsidP="005E5136">
            <w:pPr>
              <w:jc w:val="center"/>
            </w:pPr>
            <w:r w:rsidRPr="00C72C5E">
              <w:rPr>
                <w:sz w:val="22"/>
                <w:szCs w:val="22"/>
              </w:rPr>
              <w:t>2.2</w:t>
            </w:r>
          </w:p>
        </w:tc>
        <w:tc>
          <w:tcPr>
            <w:tcW w:w="1412" w:type="pct"/>
            <w:shd w:val="clear" w:color="auto" w:fill="auto"/>
            <w:noWrap/>
            <w:vAlign w:val="center"/>
          </w:tcPr>
          <w:p w14:paraId="3E58052C" w14:textId="77777777" w:rsidR="00B70E06" w:rsidRPr="00C72C5E" w:rsidRDefault="00B70E06" w:rsidP="005E5136">
            <w:pPr>
              <w:jc w:val="center"/>
            </w:pPr>
            <w:r w:rsidRPr="00C72C5E">
              <w:rPr>
                <w:sz w:val="22"/>
                <w:szCs w:val="22"/>
              </w:rPr>
              <w:t>Очистные сооружения № 6, д. Введенское</w:t>
            </w:r>
          </w:p>
        </w:tc>
        <w:tc>
          <w:tcPr>
            <w:tcW w:w="736" w:type="pct"/>
            <w:shd w:val="clear" w:color="auto" w:fill="auto"/>
            <w:noWrap/>
            <w:vAlign w:val="center"/>
          </w:tcPr>
          <w:p w14:paraId="51CB2C0B" w14:textId="77777777" w:rsidR="00B70E06" w:rsidRPr="00C72C5E" w:rsidRDefault="00B70E06" w:rsidP="005E5136">
            <w:pPr>
              <w:jc w:val="center"/>
            </w:pPr>
            <w:r w:rsidRPr="00C72C5E">
              <w:rPr>
                <w:sz w:val="22"/>
                <w:szCs w:val="22"/>
              </w:rPr>
              <w:t>175</w:t>
            </w:r>
          </w:p>
        </w:tc>
        <w:tc>
          <w:tcPr>
            <w:tcW w:w="1038" w:type="pct"/>
            <w:shd w:val="clear" w:color="auto" w:fill="auto"/>
            <w:noWrap/>
            <w:vAlign w:val="center"/>
          </w:tcPr>
          <w:p w14:paraId="7A6591A3" w14:textId="77777777" w:rsidR="00B70E06" w:rsidRPr="00C72C5E" w:rsidRDefault="00B70E06" w:rsidP="005E5136">
            <w:pPr>
              <w:jc w:val="center"/>
            </w:pPr>
            <w:r w:rsidRPr="00C72C5E">
              <w:rPr>
                <w:sz w:val="22"/>
                <w:szCs w:val="22"/>
              </w:rPr>
              <w:t>Поля фильтрации</w:t>
            </w:r>
          </w:p>
        </w:tc>
        <w:tc>
          <w:tcPr>
            <w:tcW w:w="1388" w:type="pct"/>
            <w:shd w:val="clear" w:color="auto" w:fill="auto"/>
            <w:noWrap/>
            <w:vAlign w:val="center"/>
          </w:tcPr>
          <w:p w14:paraId="25910CC8" w14:textId="77777777" w:rsidR="00B70E06" w:rsidRPr="00C72C5E" w:rsidRDefault="00B70E06" w:rsidP="005E5136">
            <w:pPr>
              <w:jc w:val="center"/>
            </w:pPr>
            <w:r w:rsidRPr="00C72C5E">
              <w:t>р. Русса</w:t>
            </w:r>
          </w:p>
        </w:tc>
      </w:tr>
      <w:tr w:rsidR="00CC151C" w:rsidRPr="00C72C5E" w14:paraId="2C6E2D56" w14:textId="77777777" w:rsidTr="002F12F9">
        <w:trPr>
          <w:trHeight w:val="300"/>
        </w:trPr>
        <w:tc>
          <w:tcPr>
            <w:tcW w:w="426" w:type="pct"/>
            <w:shd w:val="clear" w:color="auto" w:fill="auto"/>
            <w:noWrap/>
            <w:vAlign w:val="center"/>
          </w:tcPr>
          <w:p w14:paraId="5C0BE1A7" w14:textId="77777777" w:rsidR="00B70E06" w:rsidRPr="00C72C5E" w:rsidRDefault="00B70E06" w:rsidP="005E5136">
            <w:pPr>
              <w:jc w:val="center"/>
            </w:pPr>
            <w:r w:rsidRPr="00C72C5E">
              <w:rPr>
                <w:sz w:val="22"/>
                <w:szCs w:val="22"/>
              </w:rPr>
              <w:t>2.3</w:t>
            </w:r>
          </w:p>
        </w:tc>
        <w:tc>
          <w:tcPr>
            <w:tcW w:w="1412" w:type="pct"/>
            <w:shd w:val="clear" w:color="auto" w:fill="auto"/>
            <w:noWrap/>
            <w:vAlign w:val="center"/>
          </w:tcPr>
          <w:p w14:paraId="4EDCBCAD" w14:textId="77777777" w:rsidR="00B70E06" w:rsidRPr="00C72C5E" w:rsidRDefault="00B70E06" w:rsidP="005E5136">
            <w:pPr>
              <w:jc w:val="center"/>
            </w:pPr>
            <w:r w:rsidRPr="00C72C5E">
              <w:rPr>
                <w:sz w:val="22"/>
                <w:szCs w:val="22"/>
              </w:rPr>
              <w:t>Очистные сооружения № 7, с. Микулино</w:t>
            </w:r>
          </w:p>
        </w:tc>
        <w:tc>
          <w:tcPr>
            <w:tcW w:w="736" w:type="pct"/>
            <w:shd w:val="clear" w:color="auto" w:fill="auto"/>
            <w:noWrap/>
            <w:vAlign w:val="center"/>
          </w:tcPr>
          <w:p w14:paraId="053F201A" w14:textId="77777777" w:rsidR="00B70E06" w:rsidRPr="00C72C5E" w:rsidRDefault="00B70E06" w:rsidP="005E5136">
            <w:pPr>
              <w:jc w:val="center"/>
            </w:pPr>
            <w:r w:rsidRPr="00C72C5E">
              <w:rPr>
                <w:sz w:val="22"/>
                <w:szCs w:val="22"/>
              </w:rPr>
              <w:t>156</w:t>
            </w:r>
          </w:p>
        </w:tc>
        <w:tc>
          <w:tcPr>
            <w:tcW w:w="1038" w:type="pct"/>
            <w:shd w:val="clear" w:color="auto" w:fill="auto"/>
            <w:noWrap/>
            <w:vAlign w:val="center"/>
          </w:tcPr>
          <w:p w14:paraId="61BF4475" w14:textId="77777777" w:rsidR="00B70E06" w:rsidRPr="00C72C5E" w:rsidRDefault="00B70E06" w:rsidP="005E5136">
            <w:pPr>
              <w:jc w:val="center"/>
            </w:pPr>
            <w:r w:rsidRPr="00C72C5E">
              <w:rPr>
                <w:sz w:val="22"/>
                <w:szCs w:val="22"/>
              </w:rPr>
              <w:t>Биологические пруды</w:t>
            </w:r>
          </w:p>
        </w:tc>
        <w:tc>
          <w:tcPr>
            <w:tcW w:w="1388" w:type="pct"/>
            <w:shd w:val="clear" w:color="auto" w:fill="auto"/>
            <w:noWrap/>
            <w:vAlign w:val="center"/>
          </w:tcPr>
          <w:p w14:paraId="01B2337F" w14:textId="77777777" w:rsidR="00B70E06" w:rsidRPr="00C72C5E" w:rsidRDefault="00B70E06" w:rsidP="005E5136">
            <w:pPr>
              <w:jc w:val="center"/>
            </w:pPr>
            <w:r w:rsidRPr="00C72C5E">
              <w:t>р. Шоша</w:t>
            </w:r>
          </w:p>
        </w:tc>
      </w:tr>
      <w:tr w:rsidR="00CC151C" w:rsidRPr="00C72C5E" w14:paraId="382AF3BD" w14:textId="77777777" w:rsidTr="002F12F9">
        <w:trPr>
          <w:trHeight w:val="300"/>
        </w:trPr>
        <w:tc>
          <w:tcPr>
            <w:tcW w:w="426" w:type="pct"/>
            <w:shd w:val="clear" w:color="auto" w:fill="auto"/>
            <w:noWrap/>
            <w:vAlign w:val="center"/>
          </w:tcPr>
          <w:p w14:paraId="19CDF771" w14:textId="77777777" w:rsidR="00B70E06" w:rsidRPr="00C72C5E" w:rsidRDefault="00B70E06" w:rsidP="005E5136">
            <w:pPr>
              <w:jc w:val="center"/>
            </w:pPr>
            <w:r w:rsidRPr="00C72C5E">
              <w:rPr>
                <w:sz w:val="22"/>
                <w:szCs w:val="22"/>
              </w:rPr>
              <w:t>2.4</w:t>
            </w:r>
          </w:p>
        </w:tc>
        <w:tc>
          <w:tcPr>
            <w:tcW w:w="1412" w:type="pct"/>
            <w:shd w:val="clear" w:color="auto" w:fill="auto"/>
            <w:noWrap/>
            <w:vAlign w:val="center"/>
          </w:tcPr>
          <w:p w14:paraId="0D9A6134" w14:textId="77777777" w:rsidR="00B70E06" w:rsidRPr="00C72C5E" w:rsidRDefault="00B70E06" w:rsidP="005E5136">
            <w:pPr>
              <w:jc w:val="center"/>
            </w:pPr>
            <w:r w:rsidRPr="00C72C5E">
              <w:rPr>
                <w:sz w:val="22"/>
                <w:szCs w:val="22"/>
              </w:rPr>
              <w:t>ГУЗ МОПБ № 12, с. Микулино</w:t>
            </w:r>
          </w:p>
        </w:tc>
        <w:tc>
          <w:tcPr>
            <w:tcW w:w="736" w:type="pct"/>
            <w:shd w:val="clear" w:color="auto" w:fill="auto"/>
            <w:noWrap/>
            <w:vAlign w:val="center"/>
          </w:tcPr>
          <w:p w14:paraId="768FAF60" w14:textId="77777777" w:rsidR="00B70E06" w:rsidRPr="00C72C5E" w:rsidRDefault="00B70E06" w:rsidP="005E5136">
            <w:pPr>
              <w:jc w:val="center"/>
            </w:pPr>
            <w:r w:rsidRPr="00C72C5E">
              <w:t>450</w:t>
            </w:r>
          </w:p>
        </w:tc>
        <w:tc>
          <w:tcPr>
            <w:tcW w:w="1038" w:type="pct"/>
            <w:shd w:val="clear" w:color="auto" w:fill="auto"/>
            <w:noWrap/>
            <w:vAlign w:val="center"/>
          </w:tcPr>
          <w:p w14:paraId="0147EB84" w14:textId="77777777" w:rsidR="00B70E06" w:rsidRPr="00C72C5E" w:rsidRDefault="00B70E06" w:rsidP="005E5136">
            <w:pPr>
              <w:jc w:val="center"/>
            </w:pPr>
            <w:r w:rsidRPr="00C72C5E">
              <w:rPr>
                <w:sz w:val="22"/>
                <w:szCs w:val="22"/>
              </w:rPr>
              <w:t>Биологическая</w:t>
            </w:r>
          </w:p>
        </w:tc>
        <w:tc>
          <w:tcPr>
            <w:tcW w:w="1388" w:type="pct"/>
            <w:shd w:val="clear" w:color="auto" w:fill="auto"/>
            <w:noWrap/>
            <w:vAlign w:val="center"/>
          </w:tcPr>
          <w:p w14:paraId="3F22E153" w14:textId="77777777" w:rsidR="00B70E06" w:rsidRPr="00C72C5E" w:rsidRDefault="006234BE" w:rsidP="005E5136">
            <w:pPr>
              <w:jc w:val="center"/>
            </w:pPr>
            <w:r w:rsidRPr="00C72C5E">
              <w:t>ручей Зверинец –</w:t>
            </w:r>
            <w:r w:rsidR="00424672" w:rsidRPr="00C72C5E">
              <w:t xml:space="preserve"> </w:t>
            </w:r>
            <w:r w:rsidRPr="00C72C5E">
              <w:t>приток р. Шоши</w:t>
            </w:r>
          </w:p>
        </w:tc>
      </w:tr>
      <w:tr w:rsidR="00CC151C" w:rsidRPr="00C72C5E" w14:paraId="504D93B9" w14:textId="77777777" w:rsidTr="002F12F9">
        <w:trPr>
          <w:trHeight w:val="77"/>
        </w:trPr>
        <w:tc>
          <w:tcPr>
            <w:tcW w:w="426" w:type="pct"/>
            <w:shd w:val="clear" w:color="auto" w:fill="auto"/>
            <w:noWrap/>
            <w:vAlign w:val="center"/>
          </w:tcPr>
          <w:p w14:paraId="62D55CA5" w14:textId="77777777" w:rsidR="00B70E06" w:rsidRPr="00C72C5E" w:rsidRDefault="00B70E06" w:rsidP="005E5136">
            <w:pPr>
              <w:jc w:val="center"/>
            </w:pPr>
            <w:r w:rsidRPr="00C72C5E">
              <w:rPr>
                <w:sz w:val="22"/>
                <w:szCs w:val="22"/>
              </w:rPr>
              <w:t>3</w:t>
            </w:r>
          </w:p>
        </w:tc>
        <w:tc>
          <w:tcPr>
            <w:tcW w:w="4574" w:type="pct"/>
            <w:gridSpan w:val="4"/>
            <w:shd w:val="clear" w:color="auto" w:fill="auto"/>
            <w:noWrap/>
            <w:vAlign w:val="center"/>
          </w:tcPr>
          <w:p w14:paraId="2E500E9E" w14:textId="77777777" w:rsidR="00B70E06" w:rsidRPr="00C72C5E" w:rsidRDefault="003A52E5" w:rsidP="005E5136">
            <w:pPr>
              <w:pageBreakBefore/>
              <w:jc w:val="center"/>
              <w:rPr>
                <w:b/>
              </w:rPr>
            </w:pPr>
            <w:r w:rsidRPr="00C72C5E">
              <w:rPr>
                <w:b/>
                <w:sz w:val="22"/>
                <w:szCs w:val="22"/>
              </w:rPr>
              <w:t xml:space="preserve">Планировочный район </w:t>
            </w:r>
            <w:r w:rsidR="00B70E06" w:rsidRPr="00C72C5E">
              <w:rPr>
                <w:b/>
                <w:sz w:val="22"/>
                <w:szCs w:val="22"/>
              </w:rPr>
              <w:t>Ошейкинское</w:t>
            </w:r>
          </w:p>
        </w:tc>
      </w:tr>
      <w:tr w:rsidR="00CC151C" w:rsidRPr="00C72C5E" w14:paraId="3ED5097A" w14:textId="77777777" w:rsidTr="002F12F9">
        <w:trPr>
          <w:trHeight w:val="300"/>
        </w:trPr>
        <w:tc>
          <w:tcPr>
            <w:tcW w:w="426" w:type="pct"/>
            <w:shd w:val="clear" w:color="auto" w:fill="auto"/>
            <w:noWrap/>
            <w:vAlign w:val="center"/>
          </w:tcPr>
          <w:p w14:paraId="4B28EF42" w14:textId="77777777" w:rsidR="00A15585" w:rsidRPr="00C72C5E" w:rsidRDefault="00A15585" w:rsidP="005E5136">
            <w:pPr>
              <w:jc w:val="center"/>
            </w:pPr>
            <w:r w:rsidRPr="00C72C5E">
              <w:rPr>
                <w:sz w:val="22"/>
                <w:szCs w:val="22"/>
              </w:rPr>
              <w:t>3.1</w:t>
            </w:r>
          </w:p>
        </w:tc>
        <w:tc>
          <w:tcPr>
            <w:tcW w:w="1412" w:type="pct"/>
            <w:shd w:val="clear" w:color="auto" w:fill="auto"/>
            <w:noWrap/>
            <w:vAlign w:val="center"/>
          </w:tcPr>
          <w:p w14:paraId="7C6F82A7" w14:textId="77777777" w:rsidR="00A15585" w:rsidRPr="00C72C5E" w:rsidRDefault="00A15585" w:rsidP="005E5136">
            <w:pPr>
              <w:jc w:val="center"/>
            </w:pPr>
            <w:r w:rsidRPr="00C72C5E">
              <w:rPr>
                <w:sz w:val="22"/>
                <w:szCs w:val="22"/>
              </w:rPr>
              <w:t>Очистные сооружения № 2, д. Ушаково</w:t>
            </w:r>
          </w:p>
        </w:tc>
        <w:tc>
          <w:tcPr>
            <w:tcW w:w="736" w:type="pct"/>
            <w:shd w:val="clear" w:color="auto" w:fill="auto"/>
            <w:noWrap/>
            <w:vAlign w:val="center"/>
          </w:tcPr>
          <w:p w14:paraId="5CF42C0A" w14:textId="77777777" w:rsidR="00A15585" w:rsidRPr="00C72C5E" w:rsidRDefault="00A15585" w:rsidP="005E5136">
            <w:pPr>
              <w:jc w:val="center"/>
            </w:pPr>
            <w:r w:rsidRPr="00C72C5E">
              <w:rPr>
                <w:sz w:val="22"/>
                <w:szCs w:val="22"/>
              </w:rPr>
              <w:t>650</w:t>
            </w:r>
          </w:p>
        </w:tc>
        <w:tc>
          <w:tcPr>
            <w:tcW w:w="1038" w:type="pct"/>
            <w:shd w:val="clear" w:color="auto" w:fill="auto"/>
            <w:noWrap/>
            <w:vAlign w:val="center"/>
          </w:tcPr>
          <w:p w14:paraId="1E4A60B7" w14:textId="77777777" w:rsidR="00A15585" w:rsidRPr="00C72C5E" w:rsidRDefault="00A15585" w:rsidP="005E5136">
            <w:pPr>
              <w:jc w:val="center"/>
            </w:pPr>
            <w:r w:rsidRPr="00C72C5E">
              <w:rPr>
                <w:sz w:val="22"/>
                <w:szCs w:val="22"/>
              </w:rPr>
              <w:t>Биологическая</w:t>
            </w:r>
          </w:p>
        </w:tc>
        <w:tc>
          <w:tcPr>
            <w:tcW w:w="1388" w:type="pct"/>
            <w:shd w:val="clear" w:color="auto" w:fill="auto"/>
            <w:noWrap/>
            <w:vAlign w:val="center"/>
          </w:tcPr>
          <w:p w14:paraId="266D013B" w14:textId="77777777" w:rsidR="00A15585" w:rsidRPr="00C72C5E" w:rsidRDefault="00A15585" w:rsidP="005E5136">
            <w:pPr>
              <w:jc w:val="center"/>
            </w:pPr>
            <w:r w:rsidRPr="00C72C5E">
              <w:t>р. Лобь</w:t>
            </w:r>
          </w:p>
        </w:tc>
      </w:tr>
      <w:tr w:rsidR="00CC151C" w:rsidRPr="00C72C5E" w14:paraId="57684358" w14:textId="77777777" w:rsidTr="002F12F9">
        <w:trPr>
          <w:trHeight w:val="300"/>
        </w:trPr>
        <w:tc>
          <w:tcPr>
            <w:tcW w:w="426" w:type="pct"/>
            <w:shd w:val="clear" w:color="auto" w:fill="auto"/>
            <w:noWrap/>
            <w:vAlign w:val="center"/>
          </w:tcPr>
          <w:p w14:paraId="0DD96D62" w14:textId="77777777" w:rsidR="00A15585" w:rsidRPr="00C72C5E" w:rsidRDefault="00A15585" w:rsidP="005E5136">
            <w:pPr>
              <w:jc w:val="center"/>
            </w:pPr>
            <w:r w:rsidRPr="00C72C5E">
              <w:rPr>
                <w:sz w:val="22"/>
                <w:szCs w:val="22"/>
              </w:rPr>
              <w:lastRenderedPageBreak/>
              <w:t>3.2</w:t>
            </w:r>
          </w:p>
        </w:tc>
        <w:tc>
          <w:tcPr>
            <w:tcW w:w="1412" w:type="pct"/>
            <w:shd w:val="clear" w:color="auto" w:fill="auto"/>
            <w:noWrap/>
            <w:vAlign w:val="center"/>
          </w:tcPr>
          <w:p w14:paraId="6945F6D5" w14:textId="77777777" w:rsidR="00A15585" w:rsidRPr="00C72C5E" w:rsidRDefault="00A15585" w:rsidP="005E5136">
            <w:pPr>
              <w:jc w:val="center"/>
            </w:pPr>
            <w:r w:rsidRPr="00C72C5E">
              <w:rPr>
                <w:sz w:val="22"/>
                <w:szCs w:val="22"/>
              </w:rPr>
              <w:t>Очистные сооружения № 8, д. Доры</w:t>
            </w:r>
          </w:p>
        </w:tc>
        <w:tc>
          <w:tcPr>
            <w:tcW w:w="736" w:type="pct"/>
            <w:shd w:val="clear" w:color="auto" w:fill="auto"/>
            <w:noWrap/>
            <w:vAlign w:val="center"/>
          </w:tcPr>
          <w:p w14:paraId="3C1B25FE" w14:textId="77777777" w:rsidR="00A15585" w:rsidRPr="00C72C5E" w:rsidRDefault="00A15585" w:rsidP="005E5136">
            <w:pPr>
              <w:jc w:val="center"/>
            </w:pPr>
            <w:r w:rsidRPr="00C72C5E">
              <w:rPr>
                <w:sz w:val="22"/>
                <w:szCs w:val="22"/>
              </w:rPr>
              <w:t>232</w:t>
            </w:r>
          </w:p>
        </w:tc>
        <w:tc>
          <w:tcPr>
            <w:tcW w:w="1038" w:type="pct"/>
            <w:shd w:val="clear" w:color="auto" w:fill="auto"/>
            <w:noWrap/>
            <w:vAlign w:val="center"/>
          </w:tcPr>
          <w:p w14:paraId="788D483A" w14:textId="77777777" w:rsidR="00A15585" w:rsidRPr="00C72C5E" w:rsidRDefault="00A15585" w:rsidP="005E5136">
            <w:pPr>
              <w:jc w:val="center"/>
            </w:pPr>
            <w:r w:rsidRPr="00C72C5E">
              <w:rPr>
                <w:sz w:val="22"/>
                <w:szCs w:val="22"/>
              </w:rPr>
              <w:t>Механическая, поля фильтрации</w:t>
            </w:r>
          </w:p>
        </w:tc>
        <w:tc>
          <w:tcPr>
            <w:tcW w:w="1388" w:type="pct"/>
            <w:shd w:val="clear" w:color="auto" w:fill="auto"/>
            <w:noWrap/>
            <w:vAlign w:val="center"/>
          </w:tcPr>
          <w:p w14:paraId="5F18D9CC" w14:textId="77777777" w:rsidR="00A15585" w:rsidRPr="00C72C5E" w:rsidRDefault="00A15585" w:rsidP="005E5136">
            <w:pPr>
              <w:jc w:val="center"/>
            </w:pPr>
            <w:r w:rsidRPr="00C72C5E">
              <w:t>Ручей</w:t>
            </w:r>
            <w:r w:rsidRPr="00C72C5E">
              <w:rPr>
                <w:lang w:val="en-US"/>
              </w:rPr>
              <w:t xml:space="preserve"> – </w:t>
            </w:r>
            <w:r w:rsidR="008F1826" w:rsidRPr="00C72C5E">
              <w:t xml:space="preserve">приток </w:t>
            </w:r>
            <w:r w:rsidRPr="00C72C5E">
              <w:t>р. Лама</w:t>
            </w:r>
          </w:p>
        </w:tc>
      </w:tr>
      <w:tr w:rsidR="00CC151C" w:rsidRPr="00C72C5E" w14:paraId="2E9DD4EC" w14:textId="77777777" w:rsidTr="002F12F9">
        <w:trPr>
          <w:trHeight w:val="300"/>
        </w:trPr>
        <w:tc>
          <w:tcPr>
            <w:tcW w:w="426" w:type="pct"/>
            <w:shd w:val="clear" w:color="auto" w:fill="auto"/>
            <w:noWrap/>
            <w:vAlign w:val="center"/>
          </w:tcPr>
          <w:p w14:paraId="55EC77CF" w14:textId="77777777" w:rsidR="00A15585" w:rsidRPr="00C72C5E" w:rsidRDefault="00A15585" w:rsidP="005E5136">
            <w:pPr>
              <w:jc w:val="center"/>
            </w:pPr>
            <w:r w:rsidRPr="00C72C5E">
              <w:rPr>
                <w:sz w:val="22"/>
                <w:szCs w:val="22"/>
              </w:rPr>
              <w:t>3.3</w:t>
            </w:r>
          </w:p>
        </w:tc>
        <w:tc>
          <w:tcPr>
            <w:tcW w:w="1412" w:type="pct"/>
            <w:shd w:val="clear" w:color="auto" w:fill="auto"/>
            <w:noWrap/>
            <w:vAlign w:val="center"/>
          </w:tcPr>
          <w:p w14:paraId="6BBD2F2A" w14:textId="77777777" w:rsidR="00A15585" w:rsidRPr="00C72C5E" w:rsidRDefault="00A15585" w:rsidP="005E5136">
            <w:pPr>
              <w:jc w:val="center"/>
            </w:pPr>
            <w:r w:rsidRPr="00C72C5E">
              <w:rPr>
                <w:sz w:val="22"/>
                <w:szCs w:val="22"/>
              </w:rPr>
              <w:t>Очистные сооружения № 9, п. Большая Сестра</w:t>
            </w:r>
          </w:p>
        </w:tc>
        <w:tc>
          <w:tcPr>
            <w:tcW w:w="736" w:type="pct"/>
            <w:shd w:val="clear" w:color="auto" w:fill="auto"/>
            <w:noWrap/>
            <w:vAlign w:val="center"/>
          </w:tcPr>
          <w:p w14:paraId="53C75ED5" w14:textId="77777777" w:rsidR="00A15585" w:rsidRPr="00C72C5E" w:rsidRDefault="00A15585" w:rsidP="005E5136">
            <w:pPr>
              <w:jc w:val="center"/>
            </w:pPr>
            <w:r w:rsidRPr="00C72C5E">
              <w:rPr>
                <w:sz w:val="22"/>
                <w:szCs w:val="22"/>
              </w:rPr>
              <w:t>400</w:t>
            </w:r>
          </w:p>
        </w:tc>
        <w:tc>
          <w:tcPr>
            <w:tcW w:w="1038" w:type="pct"/>
            <w:shd w:val="clear" w:color="auto" w:fill="auto"/>
            <w:noWrap/>
            <w:vAlign w:val="center"/>
          </w:tcPr>
          <w:p w14:paraId="228E05E5" w14:textId="77777777" w:rsidR="00A15585" w:rsidRPr="00C72C5E" w:rsidRDefault="00A15585" w:rsidP="005E5136">
            <w:pPr>
              <w:jc w:val="center"/>
            </w:pPr>
            <w:r w:rsidRPr="00C72C5E">
              <w:rPr>
                <w:sz w:val="22"/>
                <w:szCs w:val="22"/>
              </w:rPr>
              <w:t>Биологическая</w:t>
            </w:r>
          </w:p>
        </w:tc>
        <w:tc>
          <w:tcPr>
            <w:tcW w:w="1388" w:type="pct"/>
            <w:shd w:val="clear" w:color="auto" w:fill="auto"/>
            <w:noWrap/>
            <w:vAlign w:val="center"/>
          </w:tcPr>
          <w:p w14:paraId="3D84E6FA" w14:textId="77777777" w:rsidR="00A15585" w:rsidRPr="00C72C5E" w:rsidRDefault="00A15585" w:rsidP="005E5136">
            <w:pPr>
              <w:jc w:val="center"/>
            </w:pPr>
            <w:r w:rsidRPr="00C72C5E">
              <w:t>р. Большая Сестра</w:t>
            </w:r>
          </w:p>
        </w:tc>
      </w:tr>
    </w:tbl>
    <w:p w14:paraId="77FE1BE0" w14:textId="77777777" w:rsidR="002238B1" w:rsidRPr="00C72C5E" w:rsidRDefault="00C4225A" w:rsidP="003A032A">
      <w:pPr>
        <w:spacing w:before="120"/>
        <w:ind w:firstLine="709"/>
        <w:jc w:val="both"/>
      </w:pPr>
      <w:r w:rsidRPr="00C72C5E">
        <w:t>О</w:t>
      </w:r>
      <w:r w:rsidR="002238B1" w:rsidRPr="00C72C5E">
        <w:t>чистным сооружениям необходима реконструкция, так как технология очистки не соответствует современным требованиям и не позволяет довести качество очистки сточных вод до требуемых показателей, установленных действующими санитарными нормами.</w:t>
      </w:r>
    </w:p>
    <w:p w14:paraId="6A805EC7" w14:textId="77777777" w:rsidR="00C4225A" w:rsidRPr="00C72C5E" w:rsidRDefault="002238B1" w:rsidP="00281C99">
      <w:pPr>
        <w:ind w:firstLine="709"/>
        <w:jc w:val="both"/>
      </w:pPr>
      <w:r w:rsidRPr="00C72C5E">
        <w:t xml:space="preserve">Общее количество сточных вод по </w:t>
      </w:r>
      <w:r w:rsidR="0068068E" w:rsidRPr="00C72C5E">
        <w:t>муниципально</w:t>
      </w:r>
      <w:r w:rsidR="00F5723E" w:rsidRPr="00C72C5E">
        <w:t xml:space="preserve">му округу Лотошино </w:t>
      </w:r>
      <w:r w:rsidRPr="00C72C5E">
        <w:t xml:space="preserve">составляет </w:t>
      </w:r>
      <w:r w:rsidR="00BE7590" w:rsidRPr="00C72C5E">
        <w:t xml:space="preserve">порядка </w:t>
      </w:r>
      <w:r w:rsidRPr="00C72C5E">
        <w:t xml:space="preserve">2,54 тыс. куб. м/сутки. </w:t>
      </w:r>
    </w:p>
    <w:p w14:paraId="59C0E29D" w14:textId="77777777" w:rsidR="002238B1" w:rsidRPr="00C72C5E" w:rsidRDefault="002238B1" w:rsidP="00281C99">
      <w:pPr>
        <w:ind w:firstLine="709"/>
        <w:jc w:val="both"/>
      </w:pPr>
      <w:r w:rsidRPr="00C72C5E">
        <w:t xml:space="preserve">Имеющиеся канализационные сооружения (кроме </w:t>
      </w:r>
      <w:r w:rsidR="00E623C7" w:rsidRPr="00C72C5E">
        <w:t>п.г.т.</w:t>
      </w:r>
      <w:r w:rsidRPr="00C72C5E">
        <w:t xml:space="preserve"> Лотошино) из-за низкой степени благоустройства населённых пунктов полностью не загружены. В </w:t>
      </w:r>
      <w:r w:rsidR="00E623C7" w:rsidRPr="00C72C5E">
        <w:t>п.г.т.</w:t>
      </w:r>
      <w:r w:rsidRPr="00C72C5E">
        <w:t> Лотошино очистные сооружения значительно перегружены (дефицит мощности составляет около 2,0 тыс. куб. м/сутки).</w:t>
      </w:r>
    </w:p>
    <w:p w14:paraId="57C29792" w14:textId="77777777" w:rsidR="002238B1" w:rsidRPr="00C72C5E" w:rsidRDefault="002238B1" w:rsidP="00281C99">
      <w:pPr>
        <w:ind w:firstLine="709"/>
        <w:jc w:val="both"/>
      </w:pPr>
      <w:bookmarkStart w:id="47" w:name="_Toc214180069"/>
      <w:r w:rsidRPr="00C72C5E">
        <w:t xml:space="preserve">В настоящее время на территории </w:t>
      </w:r>
      <w:r w:rsidR="0068068E" w:rsidRPr="00C72C5E">
        <w:t>муниципального</w:t>
      </w:r>
      <w:r w:rsidR="00F5723E" w:rsidRPr="00C72C5E">
        <w:t xml:space="preserve"> округа Лотошино </w:t>
      </w:r>
      <w:r w:rsidRPr="00C72C5E">
        <w:t>дождевая канализация и очистные сооружения поверхностного стока отсутствуют. Сброс поверхностного стока осуществляется без очистки на рельеф местности и в поверхностные водотоки, что ухудшает экологическое состояние рек, грунтов и грунтовых вод.</w:t>
      </w:r>
    </w:p>
    <w:p w14:paraId="5F3DA383" w14:textId="77777777" w:rsidR="002238B1" w:rsidRPr="00C72C5E" w:rsidRDefault="002238B1" w:rsidP="00281C99">
      <w:pPr>
        <w:ind w:firstLine="709"/>
        <w:jc w:val="both"/>
      </w:pPr>
      <w:r w:rsidRPr="00C72C5E">
        <w:t>Низкий уровень благоустройства территории, отсутствие организованного поверхностного стока – одна из причин проявления негативных инженерно-геологических процессов:</w:t>
      </w:r>
    </w:p>
    <w:p w14:paraId="5AB6D2DF" w14:textId="77777777" w:rsidR="002238B1" w:rsidRPr="00C72C5E" w:rsidRDefault="002238B1" w:rsidP="00B7711F">
      <w:pPr>
        <w:pStyle w:val="14"/>
        <w:numPr>
          <w:ilvl w:val="0"/>
          <w:numId w:val="16"/>
        </w:numPr>
      </w:pPr>
      <w:r w:rsidRPr="00C72C5E">
        <w:t>подтопления территории;</w:t>
      </w:r>
    </w:p>
    <w:p w14:paraId="32C49FA3" w14:textId="77777777" w:rsidR="002238B1" w:rsidRPr="00C72C5E" w:rsidRDefault="002238B1" w:rsidP="00B7711F">
      <w:pPr>
        <w:pStyle w:val="14"/>
        <w:numPr>
          <w:ilvl w:val="0"/>
          <w:numId w:val="16"/>
        </w:numPr>
      </w:pPr>
      <w:r w:rsidRPr="00C72C5E">
        <w:t>заболачивания территории;</w:t>
      </w:r>
    </w:p>
    <w:p w14:paraId="3C2CF5E6" w14:textId="77777777" w:rsidR="002238B1" w:rsidRPr="00C72C5E" w:rsidRDefault="002238B1" w:rsidP="00B7711F">
      <w:pPr>
        <w:pStyle w:val="14"/>
        <w:numPr>
          <w:ilvl w:val="0"/>
          <w:numId w:val="16"/>
        </w:numPr>
      </w:pPr>
      <w:r w:rsidRPr="00C72C5E">
        <w:t>снижение несущей способности грунта;</w:t>
      </w:r>
    </w:p>
    <w:p w14:paraId="23E24F8C" w14:textId="77777777" w:rsidR="002238B1" w:rsidRPr="00C72C5E" w:rsidRDefault="002238B1" w:rsidP="00B7711F">
      <w:pPr>
        <w:pStyle w:val="14"/>
        <w:numPr>
          <w:ilvl w:val="0"/>
          <w:numId w:val="16"/>
        </w:numPr>
      </w:pPr>
      <w:r w:rsidRPr="00C72C5E">
        <w:t>проявление морозного пучения;</w:t>
      </w:r>
    </w:p>
    <w:p w14:paraId="3C128347" w14:textId="77777777" w:rsidR="002238B1" w:rsidRPr="00C72C5E" w:rsidRDefault="002238B1" w:rsidP="00B7711F">
      <w:pPr>
        <w:pStyle w:val="14"/>
        <w:numPr>
          <w:ilvl w:val="0"/>
          <w:numId w:val="16"/>
        </w:numPr>
      </w:pPr>
      <w:r w:rsidRPr="00C72C5E">
        <w:t xml:space="preserve">загрязнение рек и ручьев неочищенным поверхностным стоком </w:t>
      </w:r>
    </w:p>
    <w:p w14:paraId="2D431755" w14:textId="77777777" w:rsidR="00E90D9E" w:rsidRPr="00C72C5E" w:rsidRDefault="00E90D9E" w:rsidP="00281C99">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Проектные предложения</w:t>
      </w:r>
    </w:p>
    <w:p w14:paraId="01E2D7DF" w14:textId="77777777" w:rsidR="00E90D9E" w:rsidRPr="00C72C5E" w:rsidRDefault="00E90D9E" w:rsidP="00281C99">
      <w:pPr>
        <w:ind w:firstLine="709"/>
        <w:jc w:val="both"/>
      </w:pPr>
      <w:r w:rsidRPr="00C72C5E">
        <w:t xml:space="preserve">Реализация схемы территориального планирования </w:t>
      </w:r>
      <w:r w:rsidR="0068068E" w:rsidRPr="00C72C5E">
        <w:t>муниципального</w:t>
      </w:r>
      <w:r w:rsidR="00F5723E" w:rsidRPr="00C72C5E">
        <w:t xml:space="preserve"> округа Лотошино</w:t>
      </w:r>
      <w:r w:rsidRPr="00C72C5E">
        <w:t xml:space="preserve"> приведёт к увеличению нагрузки на поверхностные водные объекты в связи с ростом объёмов водоотведения для обеспечения планируемых объектов капитального строительства различного назначения. </w:t>
      </w:r>
    </w:p>
    <w:p w14:paraId="76803E21" w14:textId="77777777" w:rsidR="00E90D9E" w:rsidRPr="00C72C5E" w:rsidRDefault="00E90D9E" w:rsidP="00281C99">
      <w:pPr>
        <w:ind w:firstLine="709"/>
        <w:jc w:val="both"/>
      </w:pPr>
      <w:r w:rsidRPr="00C72C5E">
        <w:t>Одним из факторов загрязнения водных объектов является неочищенный поверхностный сток как с территории жилой и дачной застройки, так и с территории производственных и агропромышленных объектов, с полотна автомобильных дорог. Роль последнего фактора возрастает при увеличении техногенной нагрузки на территорию и увеличении интенсивности движения. Ещё одним аспектом влияния транспорта является зимняя расчистка дорог и противогололедные мероприятия. Загрязненный нефтепродуктами и солями снег складируется вдоль дорог и пониженных местах рельефа, и в период снеготаяния он является ещё одним источником загрязнения поверхностных вод и грунтов.</w:t>
      </w:r>
    </w:p>
    <w:p w14:paraId="30DC7A11" w14:textId="77777777" w:rsidR="00E90D9E" w:rsidRPr="00C72C5E" w:rsidRDefault="00E90D9E" w:rsidP="00281C99">
      <w:pPr>
        <w:ind w:firstLine="709"/>
        <w:jc w:val="both"/>
      </w:pPr>
      <w:r w:rsidRPr="00C72C5E">
        <w:t>Необходима разработка и выполнение комплексной программы реабилитации водных объектов, которая должна включать:</w:t>
      </w:r>
    </w:p>
    <w:p w14:paraId="1543B552" w14:textId="77777777" w:rsidR="00E90D9E" w:rsidRPr="00C72C5E" w:rsidRDefault="00E90D9E" w:rsidP="008E4E77">
      <w:pPr>
        <w:numPr>
          <w:ilvl w:val="0"/>
          <w:numId w:val="12"/>
        </w:numPr>
        <w:ind w:left="993" w:hanging="284"/>
        <w:jc w:val="both"/>
      </w:pPr>
      <w:r w:rsidRPr="00C72C5E">
        <w:t>соблюдение режима водоохранных зон и прибрежных защитных полос водных объектов в соответствии с Водным кодексом Российской Федерации. Наиболее рациональным и безопасным видом деятельности в пределах водоохранных зон водных объектов является их благоустройство и озеленение, использование под рекреационные цели. При прочих видах использования территории водоохранных зон должны оборудоваться системами перехвата и очистки стоков до установленных нормативов;</w:t>
      </w:r>
    </w:p>
    <w:p w14:paraId="618FC7C7" w14:textId="5F1A1FB8" w:rsidR="00E90D9E" w:rsidRPr="00C72C5E" w:rsidRDefault="00E90D9E" w:rsidP="008E4E77">
      <w:pPr>
        <w:numPr>
          <w:ilvl w:val="0"/>
          <w:numId w:val="12"/>
        </w:numPr>
        <w:ind w:left="993" w:hanging="284"/>
        <w:jc w:val="both"/>
      </w:pPr>
      <w:r w:rsidRPr="00C72C5E">
        <w:lastRenderedPageBreak/>
        <w:t>закрытие кладбищ</w:t>
      </w:r>
      <w:r w:rsidR="0021798E" w:rsidRPr="00C72C5E">
        <w:t>,</w:t>
      </w:r>
      <w:r w:rsidRPr="00C72C5E">
        <w:t xml:space="preserve"> расположенных в водоохран</w:t>
      </w:r>
      <w:r w:rsidR="00B7711F" w:rsidRPr="00C72C5E">
        <w:t>н</w:t>
      </w:r>
      <w:r w:rsidRPr="00C72C5E">
        <w:t xml:space="preserve">ых зонах водных объектов; проведение мероприятий по исключению подтопления и затопления кладбищ в паводковый период (обвалование территории, укрепление откосов и т.п.); </w:t>
      </w:r>
    </w:p>
    <w:p w14:paraId="63F017F3" w14:textId="77777777" w:rsidR="00E90D9E" w:rsidRPr="00C72C5E" w:rsidRDefault="00E90D9E" w:rsidP="008E4E77">
      <w:pPr>
        <w:numPr>
          <w:ilvl w:val="0"/>
          <w:numId w:val="12"/>
        </w:numPr>
        <w:ind w:left="993" w:hanging="284"/>
        <w:jc w:val="both"/>
      </w:pPr>
      <w:r w:rsidRPr="00C72C5E">
        <w:t xml:space="preserve">максимально возможный охват населённых пунктов </w:t>
      </w:r>
      <w:r w:rsidR="0068068E" w:rsidRPr="00C72C5E">
        <w:t>муниципального</w:t>
      </w:r>
      <w:r w:rsidR="007B2227" w:rsidRPr="00C72C5E">
        <w:t xml:space="preserve"> округа</w:t>
      </w:r>
      <w:r w:rsidRPr="00C72C5E">
        <w:t xml:space="preserve"> системами централизованной канализации, строительство новых очистных сооружений бытовой канализации в существующих сельских населённых пунктах и на площадках нового строительства; размещение новых очистных сооружений с учётом требуемых санитарно-защитных зон;</w:t>
      </w:r>
    </w:p>
    <w:p w14:paraId="0CD3AC62" w14:textId="77777777" w:rsidR="00E90D9E" w:rsidRPr="00C72C5E" w:rsidRDefault="00E90D9E" w:rsidP="008E4E77">
      <w:pPr>
        <w:numPr>
          <w:ilvl w:val="0"/>
          <w:numId w:val="12"/>
        </w:numPr>
        <w:ind w:left="993" w:hanging="284"/>
        <w:jc w:val="both"/>
      </w:pPr>
      <w:r w:rsidRPr="00C72C5E">
        <w:t>реконструкция и технологическая модернизация существующих очистных сооружений бытовой канализации, доведение степени очистки до норм сброса в водные объекты рыбохозяйственного назначения;</w:t>
      </w:r>
    </w:p>
    <w:p w14:paraId="2F88DCAE" w14:textId="77777777" w:rsidR="00E90D9E" w:rsidRPr="00C72C5E" w:rsidRDefault="00E90D9E" w:rsidP="008E4E77">
      <w:pPr>
        <w:numPr>
          <w:ilvl w:val="0"/>
          <w:numId w:val="12"/>
        </w:numPr>
        <w:ind w:left="993" w:hanging="284"/>
        <w:jc w:val="both"/>
      </w:pPr>
      <w:r w:rsidRPr="00C72C5E">
        <w:t>ликвидация полей фильтрации;</w:t>
      </w:r>
    </w:p>
    <w:p w14:paraId="3086D814" w14:textId="77777777" w:rsidR="00E90D9E" w:rsidRPr="00C72C5E" w:rsidRDefault="00E90D9E" w:rsidP="008E4E77">
      <w:pPr>
        <w:numPr>
          <w:ilvl w:val="0"/>
          <w:numId w:val="12"/>
        </w:numPr>
        <w:ind w:left="993" w:hanging="284"/>
        <w:jc w:val="both"/>
      </w:pPr>
      <w:r w:rsidRPr="00C72C5E">
        <w:t xml:space="preserve">строительство собственных локальных очистных сооружений для очистки хозяйственно-бытовых и производственных стоков на территориях планируемых объектов производственного и агропромышленного назначения; </w:t>
      </w:r>
    </w:p>
    <w:p w14:paraId="401C3B13" w14:textId="77777777" w:rsidR="00E90D9E" w:rsidRPr="00C72C5E" w:rsidRDefault="00E90D9E" w:rsidP="008E4E77">
      <w:pPr>
        <w:numPr>
          <w:ilvl w:val="0"/>
          <w:numId w:val="12"/>
        </w:numPr>
        <w:ind w:left="993" w:hanging="284"/>
        <w:jc w:val="both"/>
      </w:pPr>
      <w:r w:rsidRPr="00C72C5E">
        <w:t>канализование индивидуальной жилой застройки на территориях садоводческих и дачных товариществ, а также мелких населённых пунктов на индивидуальные очистные сооружения малой производительности (септики), либо в специально оборудованные индивидуальные накопители с последующим вывозом на ближайшие очистные сооружения;</w:t>
      </w:r>
    </w:p>
    <w:p w14:paraId="16133081" w14:textId="77777777" w:rsidR="00E90D9E" w:rsidRPr="00C72C5E" w:rsidRDefault="00E90D9E" w:rsidP="008E4E77">
      <w:pPr>
        <w:numPr>
          <w:ilvl w:val="0"/>
          <w:numId w:val="12"/>
        </w:numPr>
        <w:ind w:left="993" w:hanging="284"/>
        <w:jc w:val="both"/>
      </w:pPr>
      <w:r w:rsidRPr="00C72C5E">
        <w:t xml:space="preserve">строительство очистных сооружений поверхностного стока, размещаемых по бассейновому принципу и обеспечивающих очистку загрязненного поверхностного стока до нормативных показателей; </w:t>
      </w:r>
    </w:p>
    <w:p w14:paraId="79388E37" w14:textId="77777777" w:rsidR="00E90D9E" w:rsidRPr="00C72C5E" w:rsidRDefault="00E90D9E" w:rsidP="008E4E77">
      <w:pPr>
        <w:numPr>
          <w:ilvl w:val="0"/>
          <w:numId w:val="12"/>
        </w:numPr>
        <w:ind w:left="993" w:hanging="284"/>
        <w:jc w:val="both"/>
      </w:pPr>
      <w:r w:rsidRPr="00C72C5E">
        <w:t xml:space="preserve">развитие систем водоотвода вдоль транспортных магистралей, проходящих по территории </w:t>
      </w:r>
      <w:r w:rsidR="0068068E" w:rsidRPr="00C72C5E">
        <w:t>муниципального</w:t>
      </w:r>
      <w:r w:rsidR="007B2227" w:rsidRPr="00C72C5E">
        <w:t xml:space="preserve"> округа</w:t>
      </w:r>
      <w:r w:rsidRPr="00C72C5E">
        <w:t>;</w:t>
      </w:r>
    </w:p>
    <w:p w14:paraId="09B4CD85" w14:textId="77777777" w:rsidR="00E90D9E" w:rsidRPr="00C72C5E" w:rsidRDefault="00E90D9E" w:rsidP="008E4E77">
      <w:pPr>
        <w:numPr>
          <w:ilvl w:val="0"/>
          <w:numId w:val="12"/>
        </w:numPr>
        <w:ind w:left="993" w:hanging="284"/>
        <w:jc w:val="both"/>
      </w:pPr>
      <w:r w:rsidRPr="00C72C5E">
        <w:t>благоустройство территорий населённых пунктов;</w:t>
      </w:r>
    </w:p>
    <w:p w14:paraId="783D0C67" w14:textId="77777777" w:rsidR="00E90D9E" w:rsidRPr="00C72C5E" w:rsidRDefault="00E90D9E" w:rsidP="008E4E77">
      <w:pPr>
        <w:numPr>
          <w:ilvl w:val="0"/>
          <w:numId w:val="12"/>
        </w:numPr>
        <w:ind w:left="993" w:hanging="284"/>
        <w:jc w:val="both"/>
      </w:pPr>
      <w:r w:rsidRPr="00C72C5E">
        <w:t>снегоудаление с проезжих частей улиц и тротуаров в населённых пунктах и утилизацию загрязнённого снега.</w:t>
      </w:r>
    </w:p>
    <w:p w14:paraId="5911C83F" w14:textId="77777777" w:rsidR="00E90D9E" w:rsidRPr="00C72C5E" w:rsidRDefault="00E90D9E" w:rsidP="00DD732E">
      <w:pPr>
        <w:ind w:firstLine="709"/>
        <w:jc w:val="both"/>
      </w:pPr>
      <w:r w:rsidRPr="00C72C5E">
        <w:t>При проведении вышеназванных мероприятий основные источники загрязнения поверхностных вод будут ликвидированы, что в перспективе приведёт к улучшению состояния водных объектов.</w:t>
      </w:r>
    </w:p>
    <w:p w14:paraId="1A3C0A68" w14:textId="77777777" w:rsidR="00047201" w:rsidRPr="00C72C5E" w:rsidRDefault="00047201" w:rsidP="00B7711F">
      <w:pPr>
        <w:pStyle w:val="affff6"/>
        <w:keepNext/>
        <w:numPr>
          <w:ilvl w:val="1"/>
          <w:numId w:val="27"/>
        </w:numPr>
        <w:spacing w:before="120" w:after="60" w:line="240" w:lineRule="auto"/>
        <w:ind w:left="709" w:hanging="709"/>
        <w:contextualSpacing w:val="0"/>
        <w:outlineLvl w:val="1"/>
        <w:rPr>
          <w:rFonts w:ascii="Times New Roman" w:hAnsi="Times New Roman"/>
          <w:b/>
          <w:sz w:val="24"/>
          <w:szCs w:val="24"/>
        </w:rPr>
      </w:pPr>
      <w:bookmarkStart w:id="48" w:name="_Toc31721897"/>
      <w:bookmarkStart w:id="49" w:name="_Toc215057078"/>
      <w:r w:rsidRPr="00C72C5E">
        <w:rPr>
          <w:rFonts w:ascii="Times New Roman" w:hAnsi="Times New Roman"/>
          <w:b/>
          <w:sz w:val="24"/>
          <w:szCs w:val="24"/>
        </w:rPr>
        <w:t>Состояние подземных вод</w:t>
      </w:r>
      <w:bookmarkEnd w:id="48"/>
      <w:bookmarkEnd w:id="49"/>
    </w:p>
    <w:p w14:paraId="0C67F261" w14:textId="77777777" w:rsidR="005E7451" w:rsidRPr="00C72C5E" w:rsidRDefault="005E7451" w:rsidP="00DE0808">
      <w:pPr>
        <w:pStyle w:val="afff5"/>
        <w:keepNext/>
        <w:numPr>
          <w:ilvl w:val="1"/>
          <w:numId w:val="0"/>
        </w:numPr>
        <w:spacing w:before="60"/>
        <w:jc w:val="center"/>
        <w:rPr>
          <w:rFonts w:ascii="Cambria" w:hAnsi="Cambria"/>
          <w:iCs/>
          <w:spacing w:val="15"/>
          <w:sz w:val="24"/>
          <w:szCs w:val="24"/>
        </w:rPr>
      </w:pPr>
      <w:r w:rsidRPr="00C72C5E">
        <w:rPr>
          <w:rFonts w:ascii="Cambria" w:hAnsi="Cambria"/>
          <w:iCs/>
          <w:spacing w:val="15"/>
          <w:sz w:val="24"/>
          <w:szCs w:val="24"/>
        </w:rPr>
        <w:t>Существующее положение</w:t>
      </w:r>
    </w:p>
    <w:p w14:paraId="0ACA285E" w14:textId="77777777" w:rsidR="00C35AAC" w:rsidRPr="00C72C5E" w:rsidRDefault="002238B1" w:rsidP="004C4673">
      <w:pPr>
        <w:ind w:firstLine="720"/>
        <w:jc w:val="both"/>
      </w:pPr>
      <w:r w:rsidRPr="00C72C5E">
        <w:rPr>
          <w:bCs/>
        </w:rPr>
        <w:t xml:space="preserve">Основная </w:t>
      </w:r>
      <w:r w:rsidRPr="00C72C5E">
        <w:t xml:space="preserve">роль в водоснабжении </w:t>
      </w:r>
      <w:r w:rsidR="0068068E" w:rsidRPr="00C72C5E">
        <w:t>муниципального</w:t>
      </w:r>
      <w:r w:rsidR="00F5723E" w:rsidRPr="00C72C5E">
        <w:t xml:space="preserve"> округа Лотошино </w:t>
      </w:r>
      <w:r w:rsidRPr="00C72C5E">
        <w:t xml:space="preserve">принадлежит горизонтам карбона – подольско-мячковскому, каширскому и алексинско-протвинскому водоносным горизонтам и комплексам. </w:t>
      </w:r>
    </w:p>
    <w:p w14:paraId="087B4950" w14:textId="77777777" w:rsidR="002238B1" w:rsidRPr="00C72C5E" w:rsidRDefault="00C35AAC" w:rsidP="004C4673">
      <w:pPr>
        <w:ind w:firstLine="720"/>
        <w:jc w:val="both"/>
      </w:pPr>
      <w:r w:rsidRPr="00C72C5E">
        <w:t>Экологическое состояние водоносных комплексов оценивается как удовлетворительное (допустимое по гидродинамическим, гидрохимическим и бактериологическим параметрам).</w:t>
      </w:r>
    </w:p>
    <w:p w14:paraId="7CB82726" w14:textId="77777777" w:rsidR="002238B1" w:rsidRPr="00C72C5E" w:rsidRDefault="002238B1" w:rsidP="00C44A98">
      <w:pPr>
        <w:pStyle w:val="af0"/>
        <w:spacing w:after="0"/>
        <w:ind w:firstLine="709"/>
        <w:jc w:val="both"/>
        <w:rPr>
          <w:bCs/>
        </w:rPr>
      </w:pPr>
      <w:r w:rsidRPr="00C72C5E">
        <w:rPr>
          <w:bCs/>
        </w:rPr>
        <w:t xml:space="preserve">На территории </w:t>
      </w:r>
      <w:r w:rsidR="0068068E" w:rsidRPr="00C72C5E">
        <w:t>муниципального</w:t>
      </w:r>
      <w:r w:rsidR="00F5723E" w:rsidRPr="00C72C5E">
        <w:t xml:space="preserve"> округа Лотошино </w:t>
      </w:r>
      <w:r w:rsidRPr="00C72C5E">
        <w:rPr>
          <w:bCs/>
        </w:rPr>
        <w:t>Государственным водным кадастром на начало 2000 года учтены эксплуатационные запасы пресных подземных вод в количестве 163,6 тыс. </w:t>
      </w:r>
      <w:r w:rsidRPr="00C72C5E">
        <w:t>куб. м/сутки</w:t>
      </w:r>
      <w:r w:rsidRPr="00C72C5E">
        <w:rPr>
          <w:bCs/>
        </w:rPr>
        <w:t>, из них 22,3 тыс. </w:t>
      </w:r>
      <w:r w:rsidRPr="00C72C5E">
        <w:t>куб. м/сутки</w:t>
      </w:r>
      <w:r w:rsidRPr="00C72C5E">
        <w:rPr>
          <w:bCs/>
        </w:rPr>
        <w:t xml:space="preserve"> числятся подготовленными к промышленному освоению, а используются 8,9 тыс. </w:t>
      </w:r>
      <w:r w:rsidRPr="00C72C5E">
        <w:t>куб. м/сутки</w:t>
      </w:r>
      <w:r w:rsidRPr="00C72C5E">
        <w:rPr>
          <w:bCs/>
        </w:rPr>
        <w:t xml:space="preserve">. Таким образом, </w:t>
      </w:r>
      <w:r w:rsidR="0068068E" w:rsidRPr="00C72C5E">
        <w:t>муниципального</w:t>
      </w:r>
      <w:r w:rsidR="009505D5" w:rsidRPr="00C72C5E">
        <w:rPr>
          <w:bCs/>
        </w:rPr>
        <w:t xml:space="preserve"> округ</w:t>
      </w:r>
      <w:r w:rsidRPr="00C72C5E">
        <w:rPr>
          <w:bCs/>
        </w:rPr>
        <w:t xml:space="preserve"> относится к категории «надёжно обеспеченных» запасами питьевой воды.</w:t>
      </w:r>
    </w:p>
    <w:p w14:paraId="3FC2D9A3" w14:textId="16D2F04B" w:rsidR="002238B1" w:rsidRPr="00C72C5E" w:rsidRDefault="002238B1" w:rsidP="00C44A98">
      <w:pPr>
        <w:pStyle w:val="af0"/>
        <w:spacing w:after="0"/>
        <w:ind w:firstLine="709"/>
        <w:jc w:val="both"/>
        <w:rPr>
          <w:bCs/>
        </w:rPr>
      </w:pPr>
      <w:r w:rsidRPr="00C72C5E">
        <w:rPr>
          <w:bCs/>
        </w:rPr>
        <w:t xml:space="preserve">Централизованным водоснабжением населённых пунктов </w:t>
      </w:r>
      <w:r w:rsidR="0068068E" w:rsidRPr="00C72C5E">
        <w:t>муниципального</w:t>
      </w:r>
      <w:r w:rsidR="00F5723E" w:rsidRPr="00C72C5E">
        <w:t xml:space="preserve"> округа Лотошино </w:t>
      </w:r>
      <w:r w:rsidRPr="00C72C5E">
        <w:rPr>
          <w:bCs/>
        </w:rPr>
        <w:t>занимается МП «</w:t>
      </w:r>
      <w:r w:rsidR="00341AB7" w:rsidRPr="00C72C5E">
        <w:rPr>
          <w:bCs/>
        </w:rPr>
        <w:t>Лотошинское ЖКХ</w:t>
      </w:r>
      <w:r w:rsidRPr="00C72C5E">
        <w:rPr>
          <w:bCs/>
        </w:rPr>
        <w:t xml:space="preserve">», которое имеет лицензию на право пользования недрами от </w:t>
      </w:r>
      <w:r w:rsidR="00D73272" w:rsidRPr="00C72C5E">
        <w:rPr>
          <w:bCs/>
        </w:rPr>
        <w:t>30.12.2021 № МСК 07518 ВР</w:t>
      </w:r>
      <w:r w:rsidRPr="00C72C5E">
        <w:rPr>
          <w:bCs/>
        </w:rPr>
        <w:t>. На балансе предприятия имеется 2</w:t>
      </w:r>
      <w:r w:rsidR="00341AB7" w:rsidRPr="00C72C5E">
        <w:rPr>
          <w:bCs/>
        </w:rPr>
        <w:t xml:space="preserve">4 </w:t>
      </w:r>
      <w:r w:rsidRPr="00C72C5E">
        <w:rPr>
          <w:bCs/>
        </w:rPr>
        <w:t>водозаборных узл</w:t>
      </w:r>
      <w:r w:rsidR="00341AB7" w:rsidRPr="00C72C5E">
        <w:rPr>
          <w:bCs/>
        </w:rPr>
        <w:t>а</w:t>
      </w:r>
      <w:r w:rsidRPr="00C72C5E">
        <w:rPr>
          <w:bCs/>
        </w:rPr>
        <w:t xml:space="preserve"> (далее – ВЗУ).</w:t>
      </w:r>
    </w:p>
    <w:p w14:paraId="31240D5F" w14:textId="77777777" w:rsidR="002238B1" w:rsidRPr="00C72C5E" w:rsidRDefault="002238B1" w:rsidP="00C44A98">
      <w:pPr>
        <w:ind w:firstLine="709"/>
        <w:jc w:val="both"/>
      </w:pPr>
      <w:r w:rsidRPr="00C72C5E">
        <w:lastRenderedPageBreak/>
        <w:t>Общий водоотбор составляет 3453 куб. м/сутки (1260,299 тыс. куб. м/год). Основной отбор осуществляется из подольско-мячковского горизонта и составляет 2277 куб. м/сутки (65,9 %). Водоотбор из остальных горизонтов составляет следующие значения:</w:t>
      </w:r>
    </w:p>
    <w:p w14:paraId="4F21B01B" w14:textId="77777777" w:rsidR="002238B1" w:rsidRPr="00C72C5E" w:rsidRDefault="002238B1" w:rsidP="008E4E77">
      <w:pPr>
        <w:numPr>
          <w:ilvl w:val="0"/>
          <w:numId w:val="12"/>
        </w:numPr>
        <w:ind w:left="993" w:hanging="284"/>
        <w:jc w:val="both"/>
      </w:pPr>
      <w:r w:rsidRPr="00C72C5E">
        <w:t>каширский водоносный горизонт – 729 куб. м/сутки;</w:t>
      </w:r>
    </w:p>
    <w:p w14:paraId="5A6DD74B" w14:textId="77777777" w:rsidR="002238B1" w:rsidRPr="00C72C5E" w:rsidRDefault="002238B1" w:rsidP="008E4E77">
      <w:pPr>
        <w:numPr>
          <w:ilvl w:val="0"/>
          <w:numId w:val="12"/>
        </w:numPr>
        <w:ind w:left="993" w:hanging="284"/>
        <w:jc w:val="both"/>
      </w:pPr>
      <w:r w:rsidRPr="00C72C5E">
        <w:t>алексинско-протвинский водоносный горизонт – 407 куб. м/сутки;</w:t>
      </w:r>
    </w:p>
    <w:p w14:paraId="42E95022" w14:textId="77777777" w:rsidR="002238B1" w:rsidRPr="00C72C5E" w:rsidRDefault="002238B1" w:rsidP="008E4E77">
      <w:pPr>
        <w:numPr>
          <w:ilvl w:val="0"/>
          <w:numId w:val="12"/>
        </w:numPr>
        <w:ind w:left="993" w:hanging="284"/>
        <w:jc w:val="both"/>
        <w:rPr>
          <w:bCs/>
        </w:rPr>
      </w:pPr>
      <w:r w:rsidRPr="00C72C5E">
        <w:t>совмещенный</w:t>
      </w:r>
      <w:r w:rsidRPr="00C72C5E">
        <w:rPr>
          <w:bCs/>
        </w:rPr>
        <w:t xml:space="preserve"> водоносный горизонт – 40 </w:t>
      </w:r>
      <w:r w:rsidRPr="00C72C5E">
        <w:t>куб. м/сутки</w:t>
      </w:r>
      <w:r w:rsidRPr="00C72C5E">
        <w:rPr>
          <w:bCs/>
        </w:rPr>
        <w:t>.</w:t>
      </w:r>
    </w:p>
    <w:p w14:paraId="0BB3F3CF" w14:textId="77777777" w:rsidR="002238B1" w:rsidRPr="00C72C5E" w:rsidRDefault="002238B1" w:rsidP="00C44A98">
      <w:pPr>
        <w:pStyle w:val="af0"/>
        <w:spacing w:after="0"/>
        <w:ind w:firstLine="709"/>
        <w:jc w:val="both"/>
        <w:rPr>
          <w:bCs/>
        </w:rPr>
      </w:pPr>
      <w:r w:rsidRPr="00C72C5E">
        <w:rPr>
          <w:bCs/>
        </w:rPr>
        <w:t>Основной объём добытой воды (83 %) расходуется на хозяйственно-питьевое водоснабжение.</w:t>
      </w:r>
    </w:p>
    <w:p w14:paraId="119CFC4E" w14:textId="77777777" w:rsidR="002238B1" w:rsidRPr="00C72C5E" w:rsidRDefault="005129C6" w:rsidP="00C44A98">
      <w:pPr>
        <w:ind w:firstLine="709"/>
        <w:jc w:val="both"/>
      </w:pPr>
      <w:r w:rsidRPr="00C72C5E">
        <w:t>Муниципальные с</w:t>
      </w:r>
      <w:r w:rsidR="002238B1" w:rsidRPr="00C72C5E">
        <w:t xml:space="preserve">истемы централизованного водоснабжения имеются в </w:t>
      </w:r>
      <w:r w:rsidR="00E623C7" w:rsidRPr="00C72C5E">
        <w:t>п.г.т.</w:t>
      </w:r>
      <w:r w:rsidR="002238B1" w:rsidRPr="00C72C5E">
        <w:t> Лотошино, п. Кировский, д. Монасеино, д. Ушаково, д. Михалево, д. Кульпино, д. Савостино, д. Введенское, с. Микулино, д. Доры, п. Большая Сестра, п. Торфяной, д.</w:t>
      </w:r>
      <w:r w:rsidR="002238B1" w:rsidRPr="00C72C5E">
        <w:rPr>
          <w:lang w:val="en-US"/>
        </w:rPr>
        <w:t> </w:t>
      </w:r>
      <w:r w:rsidR="002238B1" w:rsidRPr="00C72C5E">
        <w:t>Афанасово</w:t>
      </w:r>
      <w:r w:rsidR="00081475" w:rsidRPr="00C72C5E">
        <w:t>, д. Рождество</w:t>
      </w:r>
      <w:r w:rsidR="00341AB7" w:rsidRPr="00C72C5E">
        <w:t>, д. Коноплево, д. Гаврилово, д. Чапаево, д. Ивановское, д.</w:t>
      </w:r>
      <w:r w:rsidR="00A00478" w:rsidRPr="00C72C5E">
        <w:t> </w:t>
      </w:r>
      <w:r w:rsidR="00341AB7" w:rsidRPr="00C72C5E">
        <w:t>Стр</w:t>
      </w:r>
      <w:r w:rsidR="00A00478" w:rsidRPr="00C72C5E">
        <w:t>ешневы</w:t>
      </w:r>
      <w:r w:rsidR="00341AB7" w:rsidRPr="00C72C5E">
        <w:t xml:space="preserve"> Горы, д. Узорово, д. Вяхирево</w:t>
      </w:r>
      <w:r w:rsidR="00A00478" w:rsidRPr="00C72C5E">
        <w:t xml:space="preserve"> (таблицы 2.6.1)</w:t>
      </w:r>
      <w:r w:rsidR="00341AB7" w:rsidRPr="00C72C5E">
        <w:t>.</w:t>
      </w:r>
    </w:p>
    <w:p w14:paraId="4E880757" w14:textId="77777777" w:rsidR="00656AA1" w:rsidRPr="00C72C5E" w:rsidRDefault="00A00478" w:rsidP="000C7BC1">
      <w:pPr>
        <w:spacing w:before="60"/>
      </w:pPr>
      <w:r w:rsidRPr="00C72C5E">
        <w:t>Таблица 2.</w:t>
      </w:r>
      <w:r w:rsidR="000C7BC1" w:rsidRPr="00C72C5E">
        <w:t>5</w:t>
      </w:r>
      <w:r w:rsidRPr="00C72C5E">
        <w:t>.1</w:t>
      </w:r>
      <w:r w:rsidR="004C4673" w:rsidRPr="00C72C5E">
        <w:t>.</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13"/>
        <w:gridCol w:w="3069"/>
        <w:gridCol w:w="1054"/>
        <w:gridCol w:w="1447"/>
        <w:gridCol w:w="2028"/>
        <w:gridCol w:w="1410"/>
      </w:tblGrid>
      <w:tr w:rsidR="00CC151C" w:rsidRPr="00C72C5E" w14:paraId="07522354" w14:textId="77777777" w:rsidTr="00FA6FB2">
        <w:trPr>
          <w:trHeight w:val="20"/>
          <w:tblHeader/>
        </w:trPr>
        <w:tc>
          <w:tcPr>
            <w:tcW w:w="318" w:type="pct"/>
            <w:vAlign w:val="center"/>
          </w:tcPr>
          <w:p w14:paraId="538E67A0" w14:textId="77777777" w:rsidR="00656AA1" w:rsidRPr="00C72C5E" w:rsidRDefault="00656AA1" w:rsidP="00FA6FB2">
            <w:pPr>
              <w:jc w:val="center"/>
            </w:pPr>
            <w:r w:rsidRPr="00C72C5E">
              <w:rPr>
                <w:sz w:val="22"/>
                <w:szCs w:val="22"/>
              </w:rPr>
              <w:t>№</w:t>
            </w:r>
            <w:r w:rsidRPr="00C72C5E">
              <w:rPr>
                <w:sz w:val="22"/>
                <w:szCs w:val="22"/>
              </w:rPr>
              <w:br/>
              <w:t>п/п</w:t>
            </w:r>
          </w:p>
        </w:tc>
        <w:tc>
          <w:tcPr>
            <w:tcW w:w="1595" w:type="pct"/>
            <w:vAlign w:val="center"/>
          </w:tcPr>
          <w:p w14:paraId="192A48DB" w14:textId="77777777" w:rsidR="00656AA1" w:rsidRPr="00C72C5E" w:rsidRDefault="00656AA1" w:rsidP="00FA6FB2">
            <w:pPr>
              <w:jc w:val="center"/>
            </w:pPr>
            <w:r w:rsidRPr="00C72C5E">
              <w:rPr>
                <w:sz w:val="22"/>
                <w:szCs w:val="22"/>
              </w:rPr>
              <w:t xml:space="preserve">Наименование, </w:t>
            </w:r>
            <w:r w:rsidRPr="00C72C5E">
              <w:rPr>
                <w:sz w:val="22"/>
                <w:szCs w:val="22"/>
              </w:rPr>
              <w:br/>
              <w:t>местоположение</w:t>
            </w:r>
          </w:p>
        </w:tc>
        <w:tc>
          <w:tcPr>
            <w:tcW w:w="548" w:type="pct"/>
            <w:vAlign w:val="center"/>
          </w:tcPr>
          <w:p w14:paraId="0639CA56" w14:textId="77777777" w:rsidR="00656AA1" w:rsidRPr="00C72C5E" w:rsidRDefault="00656AA1" w:rsidP="00FA6FB2">
            <w:pPr>
              <w:jc w:val="center"/>
            </w:pPr>
            <w:r w:rsidRPr="00C72C5E">
              <w:rPr>
                <w:sz w:val="22"/>
                <w:szCs w:val="22"/>
              </w:rPr>
              <w:t xml:space="preserve">Год </w:t>
            </w:r>
            <w:r w:rsidRPr="00C72C5E">
              <w:rPr>
                <w:sz w:val="22"/>
                <w:szCs w:val="22"/>
              </w:rPr>
              <w:br/>
              <w:t>стр-ва</w:t>
            </w:r>
          </w:p>
        </w:tc>
        <w:tc>
          <w:tcPr>
            <w:tcW w:w="752" w:type="pct"/>
            <w:vAlign w:val="center"/>
          </w:tcPr>
          <w:p w14:paraId="7213F15F" w14:textId="77777777" w:rsidR="00656AA1" w:rsidRPr="00C72C5E" w:rsidRDefault="00656AA1" w:rsidP="00FA6FB2">
            <w:pPr>
              <w:jc w:val="center"/>
            </w:pPr>
            <w:r w:rsidRPr="00C72C5E">
              <w:rPr>
                <w:sz w:val="22"/>
                <w:szCs w:val="22"/>
              </w:rPr>
              <w:t>Глубина скважины,</w:t>
            </w:r>
            <w:r w:rsidRPr="00C72C5E">
              <w:rPr>
                <w:sz w:val="22"/>
                <w:szCs w:val="22"/>
              </w:rPr>
              <w:br/>
              <w:t>м</w:t>
            </w:r>
          </w:p>
        </w:tc>
        <w:tc>
          <w:tcPr>
            <w:tcW w:w="1054" w:type="pct"/>
            <w:vAlign w:val="center"/>
          </w:tcPr>
          <w:p w14:paraId="021FC932" w14:textId="77777777" w:rsidR="00656AA1" w:rsidRPr="00C72C5E" w:rsidRDefault="00656AA1" w:rsidP="00FA6FB2">
            <w:pPr>
              <w:jc w:val="center"/>
            </w:pPr>
            <w:r w:rsidRPr="00C72C5E">
              <w:rPr>
                <w:sz w:val="22"/>
                <w:szCs w:val="22"/>
                <w:u w:val="single"/>
              </w:rPr>
              <w:t>Статич. уровень</w:t>
            </w:r>
            <w:r w:rsidRPr="00C72C5E">
              <w:rPr>
                <w:sz w:val="22"/>
                <w:szCs w:val="22"/>
                <w:u w:val="single"/>
              </w:rPr>
              <w:br/>
            </w:r>
            <w:r w:rsidRPr="00C72C5E">
              <w:rPr>
                <w:sz w:val="22"/>
                <w:szCs w:val="22"/>
              </w:rPr>
              <w:t>динамич</w:t>
            </w:r>
            <w:r w:rsidR="00700873" w:rsidRPr="00C72C5E">
              <w:rPr>
                <w:sz w:val="22"/>
                <w:szCs w:val="22"/>
              </w:rPr>
              <w:t>.</w:t>
            </w:r>
            <w:r w:rsidRPr="00C72C5E">
              <w:rPr>
                <w:sz w:val="22"/>
                <w:szCs w:val="22"/>
              </w:rPr>
              <w:t xml:space="preserve"> уровень, м</w:t>
            </w:r>
          </w:p>
        </w:tc>
        <w:tc>
          <w:tcPr>
            <w:tcW w:w="733" w:type="pct"/>
            <w:vAlign w:val="center"/>
          </w:tcPr>
          <w:p w14:paraId="1876240F" w14:textId="77777777" w:rsidR="00656AA1" w:rsidRPr="00C72C5E" w:rsidRDefault="00656AA1" w:rsidP="00FA6FB2">
            <w:pPr>
              <w:jc w:val="center"/>
            </w:pPr>
            <w:r w:rsidRPr="00C72C5E">
              <w:rPr>
                <w:sz w:val="22"/>
                <w:szCs w:val="22"/>
              </w:rPr>
              <w:t>Примечание</w:t>
            </w:r>
          </w:p>
        </w:tc>
      </w:tr>
      <w:tr w:rsidR="00CC151C" w:rsidRPr="00C72C5E" w14:paraId="7378A2C9" w14:textId="77777777" w:rsidTr="002C0C99">
        <w:trPr>
          <w:trHeight w:val="20"/>
        </w:trPr>
        <w:tc>
          <w:tcPr>
            <w:tcW w:w="318" w:type="pct"/>
            <w:vMerge w:val="restart"/>
          </w:tcPr>
          <w:p w14:paraId="752209C1" w14:textId="77777777" w:rsidR="00656AA1" w:rsidRPr="00C72C5E" w:rsidRDefault="00656AA1" w:rsidP="00FA6FB2">
            <w:pPr>
              <w:jc w:val="center"/>
            </w:pPr>
            <w:r w:rsidRPr="00C72C5E">
              <w:rPr>
                <w:sz w:val="22"/>
                <w:szCs w:val="22"/>
              </w:rPr>
              <w:t>1</w:t>
            </w:r>
          </w:p>
        </w:tc>
        <w:tc>
          <w:tcPr>
            <w:tcW w:w="1595" w:type="pct"/>
            <w:vMerge w:val="restart"/>
          </w:tcPr>
          <w:p w14:paraId="35DD32D1" w14:textId="77777777" w:rsidR="00656AA1" w:rsidRPr="00C72C5E" w:rsidRDefault="00656AA1" w:rsidP="00FA6FB2">
            <w:r w:rsidRPr="00C72C5E">
              <w:rPr>
                <w:sz w:val="22"/>
                <w:szCs w:val="22"/>
              </w:rPr>
              <w:t xml:space="preserve">ВЗУ № 1, </w:t>
            </w:r>
            <w:r w:rsidR="00E623C7" w:rsidRPr="00C72C5E">
              <w:rPr>
                <w:sz w:val="22"/>
                <w:szCs w:val="22"/>
              </w:rPr>
              <w:t>п.г.т.</w:t>
            </w:r>
            <w:r w:rsidRPr="00C72C5E">
              <w:rPr>
                <w:sz w:val="22"/>
                <w:szCs w:val="22"/>
              </w:rPr>
              <w:t> Лотошино, ул. Калинина,</w:t>
            </w:r>
            <w:r w:rsidR="00FA6FB2" w:rsidRPr="00C72C5E">
              <w:rPr>
                <w:sz w:val="22"/>
                <w:szCs w:val="22"/>
              </w:rPr>
              <w:t xml:space="preserve"> д. </w:t>
            </w:r>
            <w:r w:rsidRPr="00C72C5E">
              <w:rPr>
                <w:sz w:val="22"/>
                <w:szCs w:val="22"/>
              </w:rPr>
              <w:t xml:space="preserve">7б </w:t>
            </w:r>
            <w:r w:rsidR="0072698B" w:rsidRPr="00C72C5E">
              <w:rPr>
                <w:sz w:val="22"/>
                <w:szCs w:val="22"/>
              </w:rPr>
              <w:br/>
            </w:r>
            <w:r w:rsidRPr="00C72C5E">
              <w:rPr>
                <w:sz w:val="22"/>
                <w:szCs w:val="22"/>
              </w:rPr>
              <w:t>(2 арт. скв.)</w:t>
            </w:r>
          </w:p>
        </w:tc>
        <w:tc>
          <w:tcPr>
            <w:tcW w:w="548" w:type="pct"/>
            <w:vMerge w:val="restart"/>
            <w:vAlign w:val="center"/>
          </w:tcPr>
          <w:p w14:paraId="01F33F97" w14:textId="77777777" w:rsidR="00656AA1" w:rsidRPr="00C72C5E" w:rsidRDefault="00656AA1" w:rsidP="002C0C99">
            <w:pPr>
              <w:jc w:val="center"/>
            </w:pPr>
            <w:r w:rsidRPr="00C72C5E">
              <w:rPr>
                <w:sz w:val="22"/>
                <w:szCs w:val="22"/>
              </w:rPr>
              <w:t>1976</w:t>
            </w:r>
          </w:p>
        </w:tc>
        <w:tc>
          <w:tcPr>
            <w:tcW w:w="752" w:type="pct"/>
            <w:vAlign w:val="center"/>
          </w:tcPr>
          <w:p w14:paraId="6BDB3827" w14:textId="77777777" w:rsidR="00656AA1" w:rsidRPr="00C72C5E" w:rsidRDefault="00656AA1" w:rsidP="005A6D65">
            <w:pPr>
              <w:jc w:val="center"/>
            </w:pPr>
            <w:r w:rsidRPr="00C72C5E">
              <w:rPr>
                <w:sz w:val="22"/>
                <w:szCs w:val="22"/>
              </w:rPr>
              <w:t>185</w:t>
            </w:r>
          </w:p>
        </w:tc>
        <w:tc>
          <w:tcPr>
            <w:tcW w:w="1054" w:type="pct"/>
            <w:vAlign w:val="center"/>
          </w:tcPr>
          <w:p w14:paraId="54062821" w14:textId="77777777" w:rsidR="00656AA1" w:rsidRPr="00C72C5E" w:rsidRDefault="00656AA1" w:rsidP="005A6D65">
            <w:pPr>
              <w:jc w:val="center"/>
            </w:pPr>
            <w:r w:rsidRPr="00C72C5E">
              <w:rPr>
                <w:sz w:val="22"/>
                <w:szCs w:val="22"/>
              </w:rPr>
              <w:t>10,8</w:t>
            </w:r>
          </w:p>
        </w:tc>
        <w:tc>
          <w:tcPr>
            <w:tcW w:w="733" w:type="pct"/>
            <w:vMerge w:val="restart"/>
            <w:vAlign w:val="center"/>
          </w:tcPr>
          <w:p w14:paraId="0B3E636A" w14:textId="77777777" w:rsidR="00656AA1" w:rsidRPr="00C72C5E" w:rsidRDefault="00656AA1" w:rsidP="005A6D65">
            <w:pPr>
              <w:jc w:val="center"/>
            </w:pPr>
            <w:r w:rsidRPr="00C72C5E">
              <w:rPr>
                <w:sz w:val="22"/>
                <w:szCs w:val="22"/>
              </w:rPr>
              <w:t>резерв</w:t>
            </w:r>
          </w:p>
        </w:tc>
      </w:tr>
      <w:tr w:rsidR="00CC151C" w:rsidRPr="00C72C5E" w14:paraId="057A7D2F" w14:textId="77777777" w:rsidTr="002C0C99">
        <w:trPr>
          <w:trHeight w:val="20"/>
        </w:trPr>
        <w:tc>
          <w:tcPr>
            <w:tcW w:w="318" w:type="pct"/>
            <w:vMerge/>
          </w:tcPr>
          <w:p w14:paraId="7609EB95" w14:textId="77777777" w:rsidR="00656AA1" w:rsidRPr="00C72C5E" w:rsidRDefault="00656AA1" w:rsidP="00FA6FB2">
            <w:pPr>
              <w:jc w:val="center"/>
            </w:pPr>
          </w:p>
        </w:tc>
        <w:tc>
          <w:tcPr>
            <w:tcW w:w="1595" w:type="pct"/>
            <w:vMerge/>
          </w:tcPr>
          <w:p w14:paraId="759FA8FD" w14:textId="77777777" w:rsidR="00656AA1" w:rsidRPr="00C72C5E" w:rsidRDefault="00656AA1" w:rsidP="00FA6FB2"/>
        </w:tc>
        <w:tc>
          <w:tcPr>
            <w:tcW w:w="548" w:type="pct"/>
            <w:vMerge/>
            <w:vAlign w:val="center"/>
          </w:tcPr>
          <w:p w14:paraId="0922E77A" w14:textId="77777777" w:rsidR="00656AA1" w:rsidRPr="00C72C5E" w:rsidRDefault="00656AA1" w:rsidP="002C0C99">
            <w:pPr>
              <w:jc w:val="center"/>
            </w:pPr>
          </w:p>
        </w:tc>
        <w:tc>
          <w:tcPr>
            <w:tcW w:w="752" w:type="pct"/>
            <w:vAlign w:val="center"/>
          </w:tcPr>
          <w:p w14:paraId="1B16E6A6" w14:textId="77777777" w:rsidR="00656AA1" w:rsidRPr="00C72C5E" w:rsidRDefault="00656AA1" w:rsidP="005A6D65">
            <w:pPr>
              <w:jc w:val="center"/>
            </w:pPr>
            <w:r w:rsidRPr="00C72C5E">
              <w:rPr>
                <w:sz w:val="22"/>
                <w:szCs w:val="22"/>
              </w:rPr>
              <w:t>185</w:t>
            </w:r>
          </w:p>
        </w:tc>
        <w:tc>
          <w:tcPr>
            <w:tcW w:w="1054" w:type="pct"/>
            <w:vAlign w:val="center"/>
          </w:tcPr>
          <w:p w14:paraId="589B320A" w14:textId="77777777" w:rsidR="00656AA1" w:rsidRPr="00C72C5E" w:rsidRDefault="00656AA1" w:rsidP="005A6D65">
            <w:pPr>
              <w:jc w:val="center"/>
            </w:pPr>
            <w:r w:rsidRPr="00C72C5E">
              <w:rPr>
                <w:sz w:val="22"/>
                <w:szCs w:val="22"/>
              </w:rPr>
              <w:t>10,0</w:t>
            </w:r>
          </w:p>
        </w:tc>
        <w:tc>
          <w:tcPr>
            <w:tcW w:w="733" w:type="pct"/>
            <w:vMerge/>
            <w:vAlign w:val="center"/>
          </w:tcPr>
          <w:p w14:paraId="54DB8B43" w14:textId="77777777" w:rsidR="00656AA1" w:rsidRPr="00C72C5E" w:rsidRDefault="00656AA1" w:rsidP="005A6D65">
            <w:pPr>
              <w:jc w:val="center"/>
            </w:pPr>
          </w:p>
        </w:tc>
      </w:tr>
      <w:tr w:rsidR="00CC151C" w:rsidRPr="00C72C5E" w14:paraId="2161BA48" w14:textId="77777777" w:rsidTr="002C0C99">
        <w:trPr>
          <w:trHeight w:val="20"/>
        </w:trPr>
        <w:tc>
          <w:tcPr>
            <w:tcW w:w="318" w:type="pct"/>
            <w:vMerge w:val="restart"/>
          </w:tcPr>
          <w:p w14:paraId="47212082" w14:textId="77777777" w:rsidR="00656AA1" w:rsidRPr="00C72C5E" w:rsidRDefault="00656AA1" w:rsidP="00FA6FB2">
            <w:pPr>
              <w:jc w:val="center"/>
            </w:pPr>
            <w:r w:rsidRPr="00C72C5E">
              <w:rPr>
                <w:sz w:val="22"/>
                <w:szCs w:val="22"/>
              </w:rPr>
              <w:t>2</w:t>
            </w:r>
          </w:p>
        </w:tc>
        <w:tc>
          <w:tcPr>
            <w:tcW w:w="1595" w:type="pct"/>
            <w:vMerge w:val="restart"/>
          </w:tcPr>
          <w:p w14:paraId="5CE8EA0D" w14:textId="77777777" w:rsidR="00656AA1" w:rsidRPr="00C72C5E" w:rsidRDefault="00656AA1" w:rsidP="00FA6FB2">
            <w:r w:rsidRPr="00C72C5E">
              <w:rPr>
                <w:sz w:val="22"/>
                <w:szCs w:val="22"/>
              </w:rPr>
              <w:t xml:space="preserve">ВЗУ № 2, </w:t>
            </w:r>
            <w:r w:rsidR="00E623C7" w:rsidRPr="00C72C5E">
              <w:rPr>
                <w:sz w:val="22"/>
                <w:szCs w:val="22"/>
              </w:rPr>
              <w:t>п.г.т.</w:t>
            </w:r>
            <w:r w:rsidRPr="00C72C5E">
              <w:rPr>
                <w:sz w:val="22"/>
                <w:szCs w:val="22"/>
              </w:rPr>
              <w:t xml:space="preserve"> Лотошино, </w:t>
            </w:r>
            <w:r w:rsidR="00FA6FB2" w:rsidRPr="00C72C5E">
              <w:rPr>
                <w:sz w:val="22"/>
                <w:szCs w:val="22"/>
              </w:rPr>
              <w:t>м</w:t>
            </w:r>
            <w:r w:rsidRPr="00C72C5E">
              <w:rPr>
                <w:sz w:val="22"/>
                <w:szCs w:val="22"/>
              </w:rPr>
              <w:t>кр</w:t>
            </w:r>
            <w:r w:rsidR="00FA6FB2" w:rsidRPr="00C72C5E">
              <w:rPr>
                <w:sz w:val="22"/>
                <w:szCs w:val="22"/>
              </w:rPr>
              <w:t>., д. </w:t>
            </w:r>
            <w:r w:rsidRPr="00C72C5E">
              <w:rPr>
                <w:sz w:val="22"/>
                <w:szCs w:val="22"/>
              </w:rPr>
              <w:t>12А (5 арт. скв.)</w:t>
            </w:r>
          </w:p>
        </w:tc>
        <w:tc>
          <w:tcPr>
            <w:tcW w:w="548" w:type="pct"/>
            <w:vMerge w:val="restart"/>
            <w:vAlign w:val="center"/>
          </w:tcPr>
          <w:p w14:paraId="6E67D1DB" w14:textId="77777777" w:rsidR="00656AA1" w:rsidRPr="00C72C5E" w:rsidRDefault="00656AA1" w:rsidP="002C0C99">
            <w:pPr>
              <w:jc w:val="center"/>
            </w:pPr>
            <w:r w:rsidRPr="00C72C5E">
              <w:rPr>
                <w:sz w:val="22"/>
                <w:szCs w:val="22"/>
              </w:rPr>
              <w:t>2014</w:t>
            </w:r>
          </w:p>
        </w:tc>
        <w:tc>
          <w:tcPr>
            <w:tcW w:w="752" w:type="pct"/>
            <w:vAlign w:val="center"/>
          </w:tcPr>
          <w:p w14:paraId="1FEAB64C" w14:textId="77777777" w:rsidR="00656AA1" w:rsidRPr="00C72C5E" w:rsidRDefault="00656AA1" w:rsidP="005A6D65">
            <w:pPr>
              <w:jc w:val="center"/>
            </w:pPr>
            <w:r w:rsidRPr="00C72C5E">
              <w:rPr>
                <w:sz w:val="22"/>
                <w:szCs w:val="22"/>
              </w:rPr>
              <w:t>90</w:t>
            </w:r>
          </w:p>
        </w:tc>
        <w:tc>
          <w:tcPr>
            <w:tcW w:w="1054" w:type="pct"/>
            <w:vAlign w:val="center"/>
          </w:tcPr>
          <w:p w14:paraId="0A603F47" w14:textId="77777777" w:rsidR="00656AA1" w:rsidRPr="00C72C5E" w:rsidRDefault="00656AA1" w:rsidP="005A6D65">
            <w:pPr>
              <w:jc w:val="center"/>
            </w:pPr>
            <w:r w:rsidRPr="00C72C5E">
              <w:rPr>
                <w:sz w:val="22"/>
                <w:szCs w:val="22"/>
              </w:rPr>
              <w:t>4,5</w:t>
            </w:r>
          </w:p>
        </w:tc>
        <w:tc>
          <w:tcPr>
            <w:tcW w:w="733" w:type="pct"/>
            <w:vMerge w:val="restart"/>
            <w:vAlign w:val="center"/>
          </w:tcPr>
          <w:p w14:paraId="29684D14" w14:textId="77777777" w:rsidR="00656AA1" w:rsidRPr="00C72C5E" w:rsidRDefault="00656AA1" w:rsidP="005A6D65">
            <w:pPr>
              <w:jc w:val="center"/>
            </w:pPr>
          </w:p>
        </w:tc>
      </w:tr>
      <w:tr w:rsidR="00CC151C" w:rsidRPr="00C72C5E" w14:paraId="69D3F112" w14:textId="77777777" w:rsidTr="002C0C99">
        <w:trPr>
          <w:trHeight w:val="20"/>
        </w:trPr>
        <w:tc>
          <w:tcPr>
            <w:tcW w:w="318" w:type="pct"/>
            <w:vMerge/>
          </w:tcPr>
          <w:p w14:paraId="3D34109B" w14:textId="77777777" w:rsidR="00656AA1" w:rsidRPr="00C72C5E" w:rsidRDefault="00656AA1" w:rsidP="00FA6FB2">
            <w:pPr>
              <w:jc w:val="center"/>
            </w:pPr>
          </w:p>
        </w:tc>
        <w:tc>
          <w:tcPr>
            <w:tcW w:w="1595" w:type="pct"/>
            <w:vMerge/>
          </w:tcPr>
          <w:p w14:paraId="116DE9D8" w14:textId="77777777" w:rsidR="00656AA1" w:rsidRPr="00C72C5E" w:rsidRDefault="00656AA1" w:rsidP="00FA6FB2"/>
        </w:tc>
        <w:tc>
          <w:tcPr>
            <w:tcW w:w="548" w:type="pct"/>
            <w:vMerge/>
            <w:vAlign w:val="center"/>
          </w:tcPr>
          <w:p w14:paraId="40B0CDA6" w14:textId="77777777" w:rsidR="00656AA1" w:rsidRPr="00C72C5E" w:rsidRDefault="00656AA1" w:rsidP="002C0C99">
            <w:pPr>
              <w:jc w:val="center"/>
            </w:pPr>
          </w:p>
        </w:tc>
        <w:tc>
          <w:tcPr>
            <w:tcW w:w="752" w:type="pct"/>
            <w:vAlign w:val="center"/>
          </w:tcPr>
          <w:p w14:paraId="59CE2C66" w14:textId="77777777" w:rsidR="00656AA1" w:rsidRPr="00C72C5E" w:rsidRDefault="00656AA1" w:rsidP="005A6D65">
            <w:pPr>
              <w:jc w:val="center"/>
            </w:pPr>
            <w:r w:rsidRPr="00C72C5E">
              <w:rPr>
                <w:sz w:val="22"/>
                <w:szCs w:val="22"/>
              </w:rPr>
              <w:t>90</w:t>
            </w:r>
          </w:p>
        </w:tc>
        <w:tc>
          <w:tcPr>
            <w:tcW w:w="1054" w:type="pct"/>
            <w:vAlign w:val="center"/>
          </w:tcPr>
          <w:p w14:paraId="558A2FC0" w14:textId="77777777" w:rsidR="00656AA1" w:rsidRPr="00C72C5E" w:rsidRDefault="00656AA1" w:rsidP="005A6D65">
            <w:pPr>
              <w:jc w:val="center"/>
            </w:pPr>
            <w:r w:rsidRPr="00C72C5E">
              <w:rPr>
                <w:sz w:val="22"/>
                <w:szCs w:val="22"/>
              </w:rPr>
              <w:t>6,7</w:t>
            </w:r>
          </w:p>
        </w:tc>
        <w:tc>
          <w:tcPr>
            <w:tcW w:w="733" w:type="pct"/>
            <w:vMerge/>
            <w:vAlign w:val="center"/>
          </w:tcPr>
          <w:p w14:paraId="3156CBC4" w14:textId="77777777" w:rsidR="00656AA1" w:rsidRPr="00C72C5E" w:rsidRDefault="00656AA1" w:rsidP="005A6D65">
            <w:pPr>
              <w:jc w:val="center"/>
            </w:pPr>
          </w:p>
        </w:tc>
      </w:tr>
      <w:tr w:rsidR="00CC151C" w:rsidRPr="00C72C5E" w14:paraId="6A3147B5" w14:textId="77777777" w:rsidTr="002C0C99">
        <w:trPr>
          <w:trHeight w:val="20"/>
        </w:trPr>
        <w:tc>
          <w:tcPr>
            <w:tcW w:w="318" w:type="pct"/>
            <w:vMerge/>
          </w:tcPr>
          <w:p w14:paraId="02D43BB3" w14:textId="77777777" w:rsidR="00656AA1" w:rsidRPr="00C72C5E" w:rsidRDefault="00656AA1" w:rsidP="00FA6FB2">
            <w:pPr>
              <w:jc w:val="center"/>
            </w:pPr>
          </w:p>
        </w:tc>
        <w:tc>
          <w:tcPr>
            <w:tcW w:w="1595" w:type="pct"/>
            <w:vMerge/>
          </w:tcPr>
          <w:p w14:paraId="2302F4AE" w14:textId="77777777" w:rsidR="00656AA1" w:rsidRPr="00C72C5E" w:rsidRDefault="00656AA1" w:rsidP="00FA6FB2"/>
        </w:tc>
        <w:tc>
          <w:tcPr>
            <w:tcW w:w="548" w:type="pct"/>
            <w:vMerge/>
            <w:vAlign w:val="center"/>
          </w:tcPr>
          <w:p w14:paraId="437188F6" w14:textId="77777777" w:rsidR="00656AA1" w:rsidRPr="00C72C5E" w:rsidRDefault="00656AA1" w:rsidP="002C0C99">
            <w:pPr>
              <w:jc w:val="center"/>
            </w:pPr>
          </w:p>
        </w:tc>
        <w:tc>
          <w:tcPr>
            <w:tcW w:w="752" w:type="pct"/>
            <w:vAlign w:val="center"/>
          </w:tcPr>
          <w:p w14:paraId="75A0165D" w14:textId="77777777" w:rsidR="00656AA1" w:rsidRPr="00C72C5E" w:rsidRDefault="00656AA1" w:rsidP="005A6D65">
            <w:pPr>
              <w:jc w:val="center"/>
            </w:pPr>
            <w:r w:rsidRPr="00C72C5E">
              <w:rPr>
                <w:sz w:val="22"/>
                <w:szCs w:val="22"/>
              </w:rPr>
              <w:t>90</w:t>
            </w:r>
          </w:p>
        </w:tc>
        <w:tc>
          <w:tcPr>
            <w:tcW w:w="1054" w:type="pct"/>
            <w:vAlign w:val="center"/>
          </w:tcPr>
          <w:p w14:paraId="1986D530" w14:textId="77777777" w:rsidR="00656AA1" w:rsidRPr="00C72C5E" w:rsidRDefault="00656AA1" w:rsidP="005A6D65">
            <w:pPr>
              <w:jc w:val="center"/>
            </w:pPr>
            <w:r w:rsidRPr="00C72C5E">
              <w:rPr>
                <w:sz w:val="22"/>
                <w:szCs w:val="22"/>
              </w:rPr>
              <w:t>9,0</w:t>
            </w:r>
          </w:p>
        </w:tc>
        <w:tc>
          <w:tcPr>
            <w:tcW w:w="733" w:type="pct"/>
            <w:vMerge/>
            <w:vAlign w:val="center"/>
          </w:tcPr>
          <w:p w14:paraId="64AD5F63" w14:textId="77777777" w:rsidR="00656AA1" w:rsidRPr="00C72C5E" w:rsidRDefault="00656AA1" w:rsidP="005A6D65">
            <w:pPr>
              <w:jc w:val="center"/>
            </w:pPr>
          </w:p>
        </w:tc>
      </w:tr>
      <w:tr w:rsidR="00CC151C" w:rsidRPr="00C72C5E" w14:paraId="4E4933A2" w14:textId="77777777" w:rsidTr="002C0C99">
        <w:trPr>
          <w:trHeight w:val="20"/>
        </w:trPr>
        <w:tc>
          <w:tcPr>
            <w:tcW w:w="318" w:type="pct"/>
            <w:vMerge/>
          </w:tcPr>
          <w:p w14:paraId="7F98D66C" w14:textId="77777777" w:rsidR="00656AA1" w:rsidRPr="00C72C5E" w:rsidRDefault="00656AA1" w:rsidP="00FA6FB2">
            <w:pPr>
              <w:jc w:val="center"/>
            </w:pPr>
          </w:p>
        </w:tc>
        <w:tc>
          <w:tcPr>
            <w:tcW w:w="1595" w:type="pct"/>
            <w:vMerge/>
          </w:tcPr>
          <w:p w14:paraId="2566EE1D" w14:textId="77777777" w:rsidR="00656AA1" w:rsidRPr="00C72C5E" w:rsidRDefault="00656AA1" w:rsidP="00FA6FB2"/>
        </w:tc>
        <w:tc>
          <w:tcPr>
            <w:tcW w:w="548" w:type="pct"/>
            <w:vMerge/>
            <w:vAlign w:val="center"/>
          </w:tcPr>
          <w:p w14:paraId="78C99231" w14:textId="77777777" w:rsidR="00656AA1" w:rsidRPr="00C72C5E" w:rsidRDefault="00656AA1" w:rsidP="002C0C99">
            <w:pPr>
              <w:jc w:val="center"/>
            </w:pPr>
          </w:p>
        </w:tc>
        <w:tc>
          <w:tcPr>
            <w:tcW w:w="752" w:type="pct"/>
            <w:vAlign w:val="center"/>
          </w:tcPr>
          <w:p w14:paraId="67FA62D3" w14:textId="77777777" w:rsidR="00656AA1" w:rsidRPr="00C72C5E" w:rsidRDefault="00656AA1" w:rsidP="005A6D65">
            <w:pPr>
              <w:jc w:val="center"/>
            </w:pPr>
            <w:r w:rsidRPr="00C72C5E">
              <w:rPr>
                <w:sz w:val="22"/>
                <w:szCs w:val="22"/>
              </w:rPr>
              <w:t>167</w:t>
            </w:r>
          </w:p>
        </w:tc>
        <w:tc>
          <w:tcPr>
            <w:tcW w:w="1054" w:type="pct"/>
            <w:vAlign w:val="center"/>
          </w:tcPr>
          <w:p w14:paraId="0BAE30C4" w14:textId="77777777" w:rsidR="00656AA1" w:rsidRPr="00C72C5E" w:rsidRDefault="00656AA1" w:rsidP="005A6D65">
            <w:pPr>
              <w:jc w:val="center"/>
            </w:pPr>
            <w:r w:rsidRPr="00C72C5E">
              <w:rPr>
                <w:sz w:val="22"/>
                <w:szCs w:val="22"/>
              </w:rPr>
              <w:t>4,2</w:t>
            </w:r>
          </w:p>
        </w:tc>
        <w:tc>
          <w:tcPr>
            <w:tcW w:w="733" w:type="pct"/>
            <w:vMerge/>
            <w:vAlign w:val="center"/>
          </w:tcPr>
          <w:p w14:paraId="34918933" w14:textId="77777777" w:rsidR="00656AA1" w:rsidRPr="00C72C5E" w:rsidRDefault="00656AA1" w:rsidP="005A6D65">
            <w:pPr>
              <w:jc w:val="center"/>
            </w:pPr>
          </w:p>
        </w:tc>
      </w:tr>
      <w:tr w:rsidR="00CC151C" w:rsidRPr="00C72C5E" w14:paraId="0BE0DC45" w14:textId="77777777" w:rsidTr="002C0C99">
        <w:trPr>
          <w:trHeight w:val="20"/>
        </w:trPr>
        <w:tc>
          <w:tcPr>
            <w:tcW w:w="318" w:type="pct"/>
            <w:vMerge/>
            <w:tcBorders>
              <w:bottom w:val="single" w:sz="6" w:space="0" w:color="auto"/>
            </w:tcBorders>
          </w:tcPr>
          <w:p w14:paraId="694E99FA" w14:textId="77777777" w:rsidR="00656AA1" w:rsidRPr="00C72C5E" w:rsidRDefault="00656AA1" w:rsidP="00FA6FB2">
            <w:pPr>
              <w:jc w:val="center"/>
            </w:pPr>
          </w:p>
        </w:tc>
        <w:tc>
          <w:tcPr>
            <w:tcW w:w="1595" w:type="pct"/>
            <w:vMerge/>
            <w:tcBorders>
              <w:bottom w:val="single" w:sz="6" w:space="0" w:color="auto"/>
            </w:tcBorders>
          </w:tcPr>
          <w:p w14:paraId="0775FAA5" w14:textId="77777777" w:rsidR="00656AA1" w:rsidRPr="00C72C5E" w:rsidRDefault="00656AA1" w:rsidP="00FA6FB2"/>
        </w:tc>
        <w:tc>
          <w:tcPr>
            <w:tcW w:w="548" w:type="pct"/>
            <w:vMerge/>
            <w:tcBorders>
              <w:bottom w:val="single" w:sz="6" w:space="0" w:color="auto"/>
            </w:tcBorders>
            <w:vAlign w:val="center"/>
          </w:tcPr>
          <w:p w14:paraId="541D31DB" w14:textId="77777777" w:rsidR="00656AA1" w:rsidRPr="00C72C5E" w:rsidRDefault="00656AA1" w:rsidP="002C0C99">
            <w:pPr>
              <w:jc w:val="center"/>
            </w:pPr>
          </w:p>
        </w:tc>
        <w:tc>
          <w:tcPr>
            <w:tcW w:w="752" w:type="pct"/>
            <w:tcBorders>
              <w:bottom w:val="single" w:sz="6" w:space="0" w:color="auto"/>
            </w:tcBorders>
            <w:vAlign w:val="center"/>
          </w:tcPr>
          <w:p w14:paraId="7F0E74F3" w14:textId="77777777" w:rsidR="00656AA1" w:rsidRPr="00C72C5E" w:rsidRDefault="00656AA1" w:rsidP="005A6D65">
            <w:pPr>
              <w:jc w:val="center"/>
            </w:pPr>
            <w:r w:rsidRPr="00C72C5E">
              <w:rPr>
                <w:sz w:val="22"/>
                <w:szCs w:val="22"/>
              </w:rPr>
              <w:t>161,8</w:t>
            </w:r>
          </w:p>
        </w:tc>
        <w:tc>
          <w:tcPr>
            <w:tcW w:w="1054" w:type="pct"/>
            <w:tcBorders>
              <w:bottom w:val="single" w:sz="6" w:space="0" w:color="auto"/>
            </w:tcBorders>
            <w:vAlign w:val="center"/>
          </w:tcPr>
          <w:p w14:paraId="68A978AC" w14:textId="77777777" w:rsidR="00656AA1" w:rsidRPr="00C72C5E" w:rsidRDefault="00656AA1" w:rsidP="005A6D65">
            <w:pPr>
              <w:jc w:val="center"/>
            </w:pPr>
            <w:r w:rsidRPr="00C72C5E">
              <w:rPr>
                <w:sz w:val="22"/>
                <w:szCs w:val="22"/>
              </w:rPr>
              <w:t>3,5</w:t>
            </w:r>
          </w:p>
        </w:tc>
        <w:tc>
          <w:tcPr>
            <w:tcW w:w="733" w:type="pct"/>
            <w:vMerge/>
            <w:tcBorders>
              <w:bottom w:val="single" w:sz="6" w:space="0" w:color="auto"/>
            </w:tcBorders>
            <w:vAlign w:val="center"/>
          </w:tcPr>
          <w:p w14:paraId="48875BFD" w14:textId="77777777" w:rsidR="00656AA1" w:rsidRPr="00C72C5E" w:rsidRDefault="00656AA1" w:rsidP="005A6D65">
            <w:pPr>
              <w:jc w:val="center"/>
            </w:pPr>
          </w:p>
        </w:tc>
      </w:tr>
      <w:tr w:rsidR="00CC151C" w:rsidRPr="00C72C5E" w14:paraId="11318065" w14:textId="77777777" w:rsidTr="002C0C99">
        <w:trPr>
          <w:trHeight w:val="20"/>
        </w:trPr>
        <w:tc>
          <w:tcPr>
            <w:tcW w:w="318" w:type="pct"/>
            <w:vMerge w:val="restart"/>
          </w:tcPr>
          <w:p w14:paraId="4C6EF0FF" w14:textId="77777777" w:rsidR="00656AA1" w:rsidRPr="00C72C5E" w:rsidRDefault="00656AA1" w:rsidP="00FA6FB2">
            <w:pPr>
              <w:jc w:val="center"/>
            </w:pPr>
            <w:r w:rsidRPr="00C72C5E">
              <w:rPr>
                <w:sz w:val="22"/>
                <w:szCs w:val="22"/>
              </w:rPr>
              <w:t>3</w:t>
            </w:r>
          </w:p>
        </w:tc>
        <w:tc>
          <w:tcPr>
            <w:tcW w:w="1595" w:type="pct"/>
            <w:vMerge w:val="restart"/>
          </w:tcPr>
          <w:p w14:paraId="57204DBD" w14:textId="77777777" w:rsidR="00656AA1" w:rsidRPr="00C72C5E" w:rsidRDefault="00656AA1" w:rsidP="00FA6FB2">
            <w:r w:rsidRPr="00C72C5E">
              <w:rPr>
                <w:sz w:val="22"/>
                <w:szCs w:val="22"/>
              </w:rPr>
              <w:t>ВЗУ № 3, п. Кировский, д. 23/1 (2 арт. скв.)</w:t>
            </w:r>
          </w:p>
        </w:tc>
        <w:tc>
          <w:tcPr>
            <w:tcW w:w="548" w:type="pct"/>
            <w:vMerge w:val="restart"/>
            <w:vAlign w:val="center"/>
          </w:tcPr>
          <w:p w14:paraId="0D53231B" w14:textId="77777777" w:rsidR="00656AA1" w:rsidRPr="00C72C5E" w:rsidRDefault="00656AA1" w:rsidP="002C0C99">
            <w:pPr>
              <w:jc w:val="center"/>
            </w:pPr>
            <w:r w:rsidRPr="00C72C5E">
              <w:rPr>
                <w:sz w:val="22"/>
                <w:szCs w:val="22"/>
              </w:rPr>
              <w:t>1985</w:t>
            </w:r>
          </w:p>
        </w:tc>
        <w:tc>
          <w:tcPr>
            <w:tcW w:w="752" w:type="pct"/>
            <w:vAlign w:val="center"/>
          </w:tcPr>
          <w:p w14:paraId="4976754F" w14:textId="77777777" w:rsidR="00656AA1" w:rsidRPr="00C72C5E" w:rsidRDefault="00656AA1" w:rsidP="005A6D65">
            <w:pPr>
              <w:jc w:val="center"/>
            </w:pPr>
            <w:r w:rsidRPr="00C72C5E">
              <w:rPr>
                <w:sz w:val="22"/>
                <w:szCs w:val="22"/>
              </w:rPr>
              <w:t>60</w:t>
            </w:r>
          </w:p>
        </w:tc>
        <w:tc>
          <w:tcPr>
            <w:tcW w:w="1054" w:type="pct"/>
            <w:vAlign w:val="center"/>
          </w:tcPr>
          <w:p w14:paraId="607F41DF" w14:textId="77777777" w:rsidR="00656AA1" w:rsidRPr="00C72C5E" w:rsidRDefault="00656AA1" w:rsidP="005A6D65">
            <w:pPr>
              <w:jc w:val="center"/>
            </w:pPr>
            <w:r w:rsidRPr="00C72C5E">
              <w:rPr>
                <w:sz w:val="22"/>
                <w:szCs w:val="22"/>
              </w:rPr>
              <w:t>7,3</w:t>
            </w:r>
          </w:p>
        </w:tc>
        <w:tc>
          <w:tcPr>
            <w:tcW w:w="733" w:type="pct"/>
            <w:vMerge w:val="restart"/>
            <w:vAlign w:val="center"/>
          </w:tcPr>
          <w:p w14:paraId="0D0EF09D" w14:textId="77777777" w:rsidR="00656AA1" w:rsidRPr="00C72C5E" w:rsidRDefault="00656AA1" w:rsidP="005A6D65">
            <w:pPr>
              <w:jc w:val="center"/>
            </w:pPr>
            <w:r w:rsidRPr="00C72C5E">
              <w:rPr>
                <w:sz w:val="22"/>
                <w:szCs w:val="22"/>
              </w:rPr>
              <w:t>резерв</w:t>
            </w:r>
          </w:p>
        </w:tc>
      </w:tr>
      <w:tr w:rsidR="00CC151C" w:rsidRPr="00C72C5E" w14:paraId="4B86DE76" w14:textId="77777777" w:rsidTr="002C0C99">
        <w:trPr>
          <w:trHeight w:val="20"/>
        </w:trPr>
        <w:tc>
          <w:tcPr>
            <w:tcW w:w="318" w:type="pct"/>
            <w:vMerge/>
          </w:tcPr>
          <w:p w14:paraId="33174F80" w14:textId="77777777" w:rsidR="00656AA1" w:rsidRPr="00C72C5E" w:rsidRDefault="00656AA1" w:rsidP="00FA6FB2">
            <w:pPr>
              <w:jc w:val="center"/>
            </w:pPr>
          </w:p>
        </w:tc>
        <w:tc>
          <w:tcPr>
            <w:tcW w:w="1595" w:type="pct"/>
            <w:vMerge/>
          </w:tcPr>
          <w:p w14:paraId="2051ACCE" w14:textId="77777777" w:rsidR="00656AA1" w:rsidRPr="00C72C5E" w:rsidRDefault="00656AA1" w:rsidP="00FA6FB2"/>
        </w:tc>
        <w:tc>
          <w:tcPr>
            <w:tcW w:w="548" w:type="pct"/>
            <w:vMerge/>
            <w:vAlign w:val="center"/>
          </w:tcPr>
          <w:p w14:paraId="785F235D" w14:textId="77777777" w:rsidR="00656AA1" w:rsidRPr="00C72C5E" w:rsidRDefault="00656AA1" w:rsidP="002C0C99">
            <w:pPr>
              <w:jc w:val="center"/>
            </w:pPr>
          </w:p>
        </w:tc>
        <w:tc>
          <w:tcPr>
            <w:tcW w:w="752" w:type="pct"/>
            <w:vAlign w:val="center"/>
          </w:tcPr>
          <w:p w14:paraId="74DCA064" w14:textId="77777777" w:rsidR="00656AA1" w:rsidRPr="00C72C5E" w:rsidRDefault="00656AA1" w:rsidP="005A6D65">
            <w:pPr>
              <w:jc w:val="center"/>
            </w:pPr>
            <w:r w:rsidRPr="00C72C5E">
              <w:rPr>
                <w:sz w:val="22"/>
                <w:szCs w:val="22"/>
              </w:rPr>
              <w:t>60</w:t>
            </w:r>
          </w:p>
        </w:tc>
        <w:tc>
          <w:tcPr>
            <w:tcW w:w="1054" w:type="pct"/>
            <w:vAlign w:val="center"/>
          </w:tcPr>
          <w:p w14:paraId="4F021509" w14:textId="77777777" w:rsidR="00656AA1" w:rsidRPr="00C72C5E" w:rsidRDefault="00656AA1" w:rsidP="005A6D65">
            <w:pPr>
              <w:jc w:val="center"/>
            </w:pPr>
            <w:r w:rsidRPr="00C72C5E">
              <w:rPr>
                <w:sz w:val="22"/>
                <w:szCs w:val="22"/>
              </w:rPr>
              <w:t>7,2</w:t>
            </w:r>
          </w:p>
        </w:tc>
        <w:tc>
          <w:tcPr>
            <w:tcW w:w="733" w:type="pct"/>
            <w:vMerge/>
            <w:vAlign w:val="center"/>
          </w:tcPr>
          <w:p w14:paraId="1DEDEC17" w14:textId="77777777" w:rsidR="00656AA1" w:rsidRPr="00C72C5E" w:rsidRDefault="00656AA1" w:rsidP="005A6D65">
            <w:pPr>
              <w:jc w:val="center"/>
            </w:pPr>
          </w:p>
        </w:tc>
      </w:tr>
      <w:tr w:rsidR="00CC151C" w:rsidRPr="00C72C5E" w14:paraId="04BC650C" w14:textId="77777777" w:rsidTr="002C0C99">
        <w:trPr>
          <w:trHeight w:val="20"/>
        </w:trPr>
        <w:tc>
          <w:tcPr>
            <w:tcW w:w="318" w:type="pct"/>
          </w:tcPr>
          <w:p w14:paraId="10111FE0" w14:textId="77777777" w:rsidR="00656AA1" w:rsidRPr="00C72C5E" w:rsidRDefault="00656AA1" w:rsidP="00FA6FB2">
            <w:pPr>
              <w:jc w:val="center"/>
            </w:pPr>
            <w:r w:rsidRPr="00C72C5E">
              <w:rPr>
                <w:sz w:val="22"/>
                <w:szCs w:val="22"/>
              </w:rPr>
              <w:t>4</w:t>
            </w:r>
          </w:p>
        </w:tc>
        <w:tc>
          <w:tcPr>
            <w:tcW w:w="1595" w:type="pct"/>
          </w:tcPr>
          <w:p w14:paraId="7C008107" w14:textId="77777777" w:rsidR="00656AA1" w:rsidRPr="00C72C5E" w:rsidRDefault="00656AA1" w:rsidP="00FA6FB2">
            <w:r w:rsidRPr="00C72C5E">
              <w:rPr>
                <w:sz w:val="22"/>
                <w:szCs w:val="22"/>
              </w:rPr>
              <w:t xml:space="preserve">ВЗУ № 4, п. Кировский, Волоколамское шоссе, д.12 </w:t>
            </w:r>
            <w:r w:rsidR="00700873" w:rsidRPr="00C72C5E">
              <w:rPr>
                <w:sz w:val="22"/>
                <w:szCs w:val="22"/>
              </w:rPr>
              <w:br/>
            </w:r>
            <w:r w:rsidRPr="00C72C5E">
              <w:rPr>
                <w:sz w:val="22"/>
                <w:szCs w:val="22"/>
              </w:rPr>
              <w:t>(1 арт. скв.)</w:t>
            </w:r>
          </w:p>
        </w:tc>
        <w:tc>
          <w:tcPr>
            <w:tcW w:w="548" w:type="pct"/>
            <w:vAlign w:val="center"/>
          </w:tcPr>
          <w:p w14:paraId="3A62F3A3" w14:textId="77777777" w:rsidR="00656AA1" w:rsidRPr="00C72C5E" w:rsidRDefault="00656AA1" w:rsidP="002C0C99">
            <w:pPr>
              <w:jc w:val="center"/>
            </w:pPr>
            <w:r w:rsidRPr="00C72C5E">
              <w:rPr>
                <w:sz w:val="22"/>
                <w:szCs w:val="22"/>
              </w:rPr>
              <w:t>2001</w:t>
            </w:r>
          </w:p>
        </w:tc>
        <w:tc>
          <w:tcPr>
            <w:tcW w:w="752" w:type="pct"/>
            <w:vAlign w:val="center"/>
          </w:tcPr>
          <w:p w14:paraId="01298511" w14:textId="77777777" w:rsidR="00656AA1" w:rsidRPr="00C72C5E" w:rsidRDefault="00656AA1" w:rsidP="005A6D65">
            <w:pPr>
              <w:jc w:val="center"/>
            </w:pPr>
            <w:r w:rsidRPr="00C72C5E">
              <w:rPr>
                <w:sz w:val="22"/>
                <w:szCs w:val="22"/>
              </w:rPr>
              <w:t>116</w:t>
            </w:r>
          </w:p>
        </w:tc>
        <w:tc>
          <w:tcPr>
            <w:tcW w:w="1054" w:type="pct"/>
            <w:vAlign w:val="center"/>
          </w:tcPr>
          <w:p w14:paraId="30E29047" w14:textId="77777777" w:rsidR="00656AA1" w:rsidRPr="00C72C5E" w:rsidRDefault="00656AA1" w:rsidP="005A6D65">
            <w:pPr>
              <w:jc w:val="center"/>
            </w:pPr>
            <w:r w:rsidRPr="00C72C5E">
              <w:rPr>
                <w:sz w:val="22"/>
                <w:szCs w:val="22"/>
              </w:rPr>
              <w:t>40,0</w:t>
            </w:r>
          </w:p>
        </w:tc>
        <w:tc>
          <w:tcPr>
            <w:tcW w:w="733" w:type="pct"/>
            <w:vAlign w:val="center"/>
          </w:tcPr>
          <w:p w14:paraId="7EC5C8FC" w14:textId="77777777" w:rsidR="00656AA1" w:rsidRPr="00C72C5E" w:rsidRDefault="00656AA1" w:rsidP="005A6D65">
            <w:pPr>
              <w:contextualSpacing/>
              <w:jc w:val="center"/>
            </w:pPr>
          </w:p>
        </w:tc>
      </w:tr>
      <w:tr w:rsidR="00CC151C" w:rsidRPr="00C72C5E" w14:paraId="4234AF9E" w14:textId="77777777" w:rsidTr="002C0C99">
        <w:trPr>
          <w:trHeight w:val="20"/>
        </w:trPr>
        <w:tc>
          <w:tcPr>
            <w:tcW w:w="318" w:type="pct"/>
          </w:tcPr>
          <w:p w14:paraId="4A7D3209" w14:textId="77777777" w:rsidR="00656AA1" w:rsidRPr="00C72C5E" w:rsidRDefault="00656AA1" w:rsidP="00FA6FB2">
            <w:pPr>
              <w:jc w:val="center"/>
            </w:pPr>
            <w:r w:rsidRPr="00C72C5E">
              <w:rPr>
                <w:sz w:val="22"/>
                <w:szCs w:val="22"/>
              </w:rPr>
              <w:t>5</w:t>
            </w:r>
          </w:p>
        </w:tc>
        <w:tc>
          <w:tcPr>
            <w:tcW w:w="1595" w:type="pct"/>
          </w:tcPr>
          <w:p w14:paraId="3FF55158" w14:textId="77777777" w:rsidR="00656AA1" w:rsidRPr="00C72C5E" w:rsidRDefault="00656AA1" w:rsidP="00FA6FB2">
            <w:r w:rsidRPr="00C72C5E">
              <w:rPr>
                <w:sz w:val="22"/>
                <w:szCs w:val="22"/>
              </w:rPr>
              <w:t>ВЗУ № 5, д. Монасеино, терр. школы № 8 (1 арт.</w:t>
            </w:r>
            <w:r w:rsidR="00FA6FB2" w:rsidRPr="00C72C5E">
              <w:rPr>
                <w:sz w:val="22"/>
                <w:szCs w:val="22"/>
              </w:rPr>
              <w:t xml:space="preserve"> </w:t>
            </w:r>
            <w:r w:rsidRPr="00C72C5E">
              <w:rPr>
                <w:sz w:val="22"/>
                <w:szCs w:val="22"/>
              </w:rPr>
              <w:t>скв.)</w:t>
            </w:r>
          </w:p>
        </w:tc>
        <w:tc>
          <w:tcPr>
            <w:tcW w:w="548" w:type="pct"/>
            <w:vAlign w:val="center"/>
          </w:tcPr>
          <w:p w14:paraId="413E8126" w14:textId="77777777" w:rsidR="00656AA1" w:rsidRPr="00C72C5E" w:rsidRDefault="00656AA1" w:rsidP="002C0C99">
            <w:pPr>
              <w:jc w:val="center"/>
            </w:pPr>
            <w:r w:rsidRPr="00C72C5E">
              <w:rPr>
                <w:sz w:val="22"/>
                <w:szCs w:val="22"/>
              </w:rPr>
              <w:t>1982</w:t>
            </w:r>
          </w:p>
        </w:tc>
        <w:tc>
          <w:tcPr>
            <w:tcW w:w="752" w:type="pct"/>
            <w:vAlign w:val="center"/>
          </w:tcPr>
          <w:p w14:paraId="15ED6307" w14:textId="77777777" w:rsidR="00656AA1" w:rsidRPr="00C72C5E" w:rsidRDefault="00656AA1" w:rsidP="005A6D65">
            <w:pPr>
              <w:contextualSpacing/>
              <w:jc w:val="center"/>
            </w:pPr>
            <w:r w:rsidRPr="00C72C5E">
              <w:rPr>
                <w:sz w:val="22"/>
                <w:szCs w:val="22"/>
              </w:rPr>
              <w:t>60</w:t>
            </w:r>
          </w:p>
        </w:tc>
        <w:tc>
          <w:tcPr>
            <w:tcW w:w="1054" w:type="pct"/>
            <w:vAlign w:val="center"/>
          </w:tcPr>
          <w:p w14:paraId="4EFCBD50" w14:textId="77777777" w:rsidR="00656AA1" w:rsidRPr="00C72C5E" w:rsidRDefault="00656AA1" w:rsidP="005A6D65">
            <w:pPr>
              <w:contextualSpacing/>
              <w:jc w:val="center"/>
            </w:pPr>
            <w:r w:rsidRPr="00C72C5E">
              <w:rPr>
                <w:sz w:val="22"/>
                <w:szCs w:val="22"/>
              </w:rPr>
              <w:t>13,0</w:t>
            </w:r>
          </w:p>
        </w:tc>
        <w:tc>
          <w:tcPr>
            <w:tcW w:w="733" w:type="pct"/>
            <w:vAlign w:val="center"/>
          </w:tcPr>
          <w:p w14:paraId="50F781A0" w14:textId="77777777" w:rsidR="00656AA1" w:rsidRPr="00C72C5E" w:rsidRDefault="00656AA1" w:rsidP="005A6D65">
            <w:pPr>
              <w:jc w:val="center"/>
            </w:pPr>
          </w:p>
        </w:tc>
      </w:tr>
      <w:tr w:rsidR="00CC151C" w:rsidRPr="00C72C5E" w14:paraId="31726D34" w14:textId="77777777" w:rsidTr="002C0C99">
        <w:trPr>
          <w:trHeight w:val="20"/>
        </w:trPr>
        <w:tc>
          <w:tcPr>
            <w:tcW w:w="318" w:type="pct"/>
            <w:vMerge w:val="restart"/>
          </w:tcPr>
          <w:p w14:paraId="7A4207BA" w14:textId="77777777" w:rsidR="00656AA1" w:rsidRPr="00C72C5E" w:rsidRDefault="00656AA1" w:rsidP="00FA6FB2">
            <w:pPr>
              <w:jc w:val="center"/>
            </w:pPr>
            <w:r w:rsidRPr="00C72C5E">
              <w:rPr>
                <w:sz w:val="22"/>
                <w:szCs w:val="22"/>
              </w:rPr>
              <w:t>6</w:t>
            </w:r>
          </w:p>
        </w:tc>
        <w:tc>
          <w:tcPr>
            <w:tcW w:w="1595" w:type="pct"/>
            <w:vMerge w:val="restart"/>
          </w:tcPr>
          <w:p w14:paraId="522F67C6" w14:textId="77777777" w:rsidR="00656AA1" w:rsidRPr="00C72C5E" w:rsidRDefault="00656AA1" w:rsidP="00FA6FB2">
            <w:r w:rsidRPr="00C72C5E">
              <w:rPr>
                <w:sz w:val="22"/>
                <w:szCs w:val="22"/>
              </w:rPr>
              <w:t>ВЗУ № 6, д. Ушаково, д. 51/1 (2 арт. скв.)</w:t>
            </w:r>
          </w:p>
        </w:tc>
        <w:tc>
          <w:tcPr>
            <w:tcW w:w="548" w:type="pct"/>
            <w:vMerge w:val="restart"/>
            <w:vAlign w:val="center"/>
          </w:tcPr>
          <w:p w14:paraId="7FAD04D9" w14:textId="77777777" w:rsidR="00656AA1" w:rsidRPr="00C72C5E" w:rsidRDefault="00656AA1" w:rsidP="002C0C99">
            <w:pPr>
              <w:jc w:val="center"/>
            </w:pPr>
            <w:r w:rsidRPr="00C72C5E">
              <w:rPr>
                <w:sz w:val="22"/>
                <w:szCs w:val="22"/>
              </w:rPr>
              <w:t>1981</w:t>
            </w:r>
          </w:p>
        </w:tc>
        <w:tc>
          <w:tcPr>
            <w:tcW w:w="752" w:type="pct"/>
            <w:vAlign w:val="center"/>
          </w:tcPr>
          <w:p w14:paraId="2B9FE495" w14:textId="77777777" w:rsidR="00656AA1" w:rsidRPr="00C72C5E" w:rsidRDefault="00656AA1" w:rsidP="005A6D65">
            <w:pPr>
              <w:jc w:val="center"/>
            </w:pPr>
            <w:r w:rsidRPr="00C72C5E">
              <w:rPr>
                <w:sz w:val="22"/>
                <w:szCs w:val="22"/>
              </w:rPr>
              <w:t>65</w:t>
            </w:r>
          </w:p>
        </w:tc>
        <w:tc>
          <w:tcPr>
            <w:tcW w:w="1054" w:type="pct"/>
            <w:vAlign w:val="center"/>
          </w:tcPr>
          <w:p w14:paraId="3010E366" w14:textId="77777777" w:rsidR="00656AA1" w:rsidRPr="00C72C5E" w:rsidRDefault="00656AA1" w:rsidP="005A6D65">
            <w:pPr>
              <w:jc w:val="center"/>
            </w:pPr>
            <w:r w:rsidRPr="00C72C5E">
              <w:rPr>
                <w:sz w:val="22"/>
                <w:szCs w:val="22"/>
              </w:rPr>
              <w:t>12,2</w:t>
            </w:r>
          </w:p>
        </w:tc>
        <w:tc>
          <w:tcPr>
            <w:tcW w:w="733" w:type="pct"/>
            <w:vMerge w:val="restart"/>
            <w:vAlign w:val="center"/>
          </w:tcPr>
          <w:p w14:paraId="12F08D89" w14:textId="77777777" w:rsidR="00656AA1" w:rsidRPr="00C72C5E" w:rsidRDefault="00656AA1" w:rsidP="005A6D65">
            <w:pPr>
              <w:jc w:val="center"/>
            </w:pPr>
          </w:p>
        </w:tc>
      </w:tr>
      <w:tr w:rsidR="00CC151C" w:rsidRPr="00C72C5E" w14:paraId="60F1A8CD" w14:textId="77777777" w:rsidTr="002C0C99">
        <w:trPr>
          <w:trHeight w:val="20"/>
        </w:trPr>
        <w:tc>
          <w:tcPr>
            <w:tcW w:w="318" w:type="pct"/>
            <w:vMerge/>
          </w:tcPr>
          <w:p w14:paraId="0DD432B8" w14:textId="77777777" w:rsidR="00656AA1" w:rsidRPr="00C72C5E" w:rsidRDefault="00656AA1" w:rsidP="00FA6FB2">
            <w:pPr>
              <w:jc w:val="center"/>
            </w:pPr>
          </w:p>
        </w:tc>
        <w:tc>
          <w:tcPr>
            <w:tcW w:w="1595" w:type="pct"/>
            <w:vMerge/>
          </w:tcPr>
          <w:p w14:paraId="20AA739E" w14:textId="77777777" w:rsidR="00656AA1" w:rsidRPr="00C72C5E" w:rsidRDefault="00656AA1" w:rsidP="00FA6FB2">
            <w:pPr>
              <w:jc w:val="center"/>
            </w:pPr>
          </w:p>
        </w:tc>
        <w:tc>
          <w:tcPr>
            <w:tcW w:w="548" w:type="pct"/>
            <w:vMerge/>
            <w:vAlign w:val="center"/>
          </w:tcPr>
          <w:p w14:paraId="462245C5" w14:textId="77777777" w:rsidR="00656AA1" w:rsidRPr="00C72C5E" w:rsidRDefault="00656AA1" w:rsidP="002C0C99">
            <w:pPr>
              <w:jc w:val="center"/>
            </w:pPr>
          </w:p>
        </w:tc>
        <w:tc>
          <w:tcPr>
            <w:tcW w:w="752" w:type="pct"/>
            <w:vAlign w:val="center"/>
          </w:tcPr>
          <w:p w14:paraId="2BDB7A73" w14:textId="77777777" w:rsidR="00656AA1" w:rsidRPr="00C72C5E" w:rsidRDefault="00656AA1" w:rsidP="005A6D65">
            <w:pPr>
              <w:contextualSpacing/>
              <w:jc w:val="center"/>
            </w:pPr>
            <w:r w:rsidRPr="00C72C5E">
              <w:rPr>
                <w:sz w:val="22"/>
                <w:szCs w:val="22"/>
              </w:rPr>
              <w:t>67,5</w:t>
            </w:r>
          </w:p>
        </w:tc>
        <w:tc>
          <w:tcPr>
            <w:tcW w:w="1054" w:type="pct"/>
            <w:vAlign w:val="center"/>
          </w:tcPr>
          <w:p w14:paraId="1DF54620" w14:textId="77777777" w:rsidR="00656AA1" w:rsidRPr="00C72C5E" w:rsidRDefault="00656AA1" w:rsidP="005A6D65">
            <w:pPr>
              <w:contextualSpacing/>
              <w:jc w:val="center"/>
            </w:pPr>
            <w:r w:rsidRPr="00C72C5E">
              <w:rPr>
                <w:sz w:val="22"/>
                <w:szCs w:val="22"/>
              </w:rPr>
              <w:t>12</w:t>
            </w:r>
          </w:p>
        </w:tc>
        <w:tc>
          <w:tcPr>
            <w:tcW w:w="733" w:type="pct"/>
            <w:vMerge/>
            <w:vAlign w:val="center"/>
          </w:tcPr>
          <w:p w14:paraId="659003E1" w14:textId="77777777" w:rsidR="00656AA1" w:rsidRPr="00C72C5E" w:rsidRDefault="00656AA1" w:rsidP="005A6D65">
            <w:pPr>
              <w:contextualSpacing/>
              <w:jc w:val="center"/>
            </w:pPr>
          </w:p>
        </w:tc>
      </w:tr>
      <w:tr w:rsidR="00CC151C" w:rsidRPr="00C72C5E" w14:paraId="1C848819" w14:textId="77777777" w:rsidTr="002C0C99">
        <w:trPr>
          <w:trHeight w:val="20"/>
        </w:trPr>
        <w:tc>
          <w:tcPr>
            <w:tcW w:w="318" w:type="pct"/>
            <w:vMerge w:val="restart"/>
          </w:tcPr>
          <w:p w14:paraId="31E5A70D" w14:textId="77777777" w:rsidR="00656AA1" w:rsidRPr="00C72C5E" w:rsidRDefault="00656AA1" w:rsidP="00FA6FB2">
            <w:pPr>
              <w:jc w:val="center"/>
            </w:pPr>
            <w:r w:rsidRPr="00C72C5E">
              <w:rPr>
                <w:sz w:val="22"/>
                <w:szCs w:val="22"/>
              </w:rPr>
              <w:t>7</w:t>
            </w:r>
          </w:p>
        </w:tc>
        <w:tc>
          <w:tcPr>
            <w:tcW w:w="1595" w:type="pct"/>
            <w:vMerge w:val="restart"/>
          </w:tcPr>
          <w:p w14:paraId="52466AC0" w14:textId="77777777" w:rsidR="00656AA1" w:rsidRPr="00C72C5E" w:rsidRDefault="00656AA1" w:rsidP="00FA6FB2">
            <w:r w:rsidRPr="00C72C5E">
              <w:rPr>
                <w:sz w:val="22"/>
                <w:szCs w:val="22"/>
              </w:rPr>
              <w:t>ВЗУ № 7, д. Михалево, мкр., д.</w:t>
            </w:r>
            <w:r w:rsidR="00FA6FB2" w:rsidRPr="00C72C5E">
              <w:rPr>
                <w:sz w:val="22"/>
                <w:szCs w:val="22"/>
              </w:rPr>
              <w:t> </w:t>
            </w:r>
            <w:r w:rsidRPr="00C72C5E">
              <w:rPr>
                <w:sz w:val="22"/>
                <w:szCs w:val="22"/>
              </w:rPr>
              <w:t>30 (2 арт.</w:t>
            </w:r>
            <w:r w:rsidR="00FA6FB2" w:rsidRPr="00C72C5E">
              <w:rPr>
                <w:sz w:val="22"/>
                <w:szCs w:val="22"/>
              </w:rPr>
              <w:t xml:space="preserve"> </w:t>
            </w:r>
            <w:r w:rsidRPr="00C72C5E">
              <w:rPr>
                <w:sz w:val="22"/>
                <w:szCs w:val="22"/>
              </w:rPr>
              <w:t>скв.)</w:t>
            </w:r>
          </w:p>
        </w:tc>
        <w:tc>
          <w:tcPr>
            <w:tcW w:w="548" w:type="pct"/>
            <w:vMerge w:val="restart"/>
            <w:vAlign w:val="center"/>
          </w:tcPr>
          <w:p w14:paraId="727A1719" w14:textId="77777777" w:rsidR="00656AA1" w:rsidRPr="00C72C5E" w:rsidRDefault="00656AA1" w:rsidP="002C0C99">
            <w:pPr>
              <w:jc w:val="center"/>
            </w:pPr>
            <w:r w:rsidRPr="00C72C5E">
              <w:rPr>
                <w:sz w:val="22"/>
                <w:szCs w:val="22"/>
              </w:rPr>
              <w:t>1985</w:t>
            </w:r>
          </w:p>
        </w:tc>
        <w:tc>
          <w:tcPr>
            <w:tcW w:w="752" w:type="pct"/>
            <w:vAlign w:val="center"/>
          </w:tcPr>
          <w:p w14:paraId="50D501A2" w14:textId="77777777" w:rsidR="00656AA1" w:rsidRPr="00C72C5E" w:rsidRDefault="00656AA1" w:rsidP="005A6D65">
            <w:pPr>
              <w:contextualSpacing/>
              <w:jc w:val="center"/>
            </w:pPr>
            <w:r w:rsidRPr="00C72C5E">
              <w:rPr>
                <w:sz w:val="22"/>
                <w:szCs w:val="22"/>
              </w:rPr>
              <w:t>75</w:t>
            </w:r>
          </w:p>
        </w:tc>
        <w:tc>
          <w:tcPr>
            <w:tcW w:w="1054" w:type="pct"/>
            <w:vAlign w:val="center"/>
          </w:tcPr>
          <w:p w14:paraId="16AC7EE4" w14:textId="77777777" w:rsidR="00656AA1" w:rsidRPr="00C72C5E" w:rsidRDefault="00656AA1" w:rsidP="005A6D65">
            <w:pPr>
              <w:contextualSpacing/>
              <w:jc w:val="center"/>
            </w:pPr>
            <w:r w:rsidRPr="00C72C5E">
              <w:rPr>
                <w:sz w:val="22"/>
                <w:szCs w:val="22"/>
              </w:rPr>
              <w:t>7,9</w:t>
            </w:r>
          </w:p>
        </w:tc>
        <w:tc>
          <w:tcPr>
            <w:tcW w:w="733" w:type="pct"/>
            <w:vMerge w:val="restart"/>
            <w:vAlign w:val="center"/>
          </w:tcPr>
          <w:p w14:paraId="728CBEE7" w14:textId="77777777" w:rsidR="00656AA1" w:rsidRPr="00C72C5E" w:rsidRDefault="00656AA1" w:rsidP="005A6D65">
            <w:pPr>
              <w:jc w:val="center"/>
            </w:pPr>
          </w:p>
        </w:tc>
      </w:tr>
      <w:tr w:rsidR="00CC151C" w:rsidRPr="00C72C5E" w14:paraId="782553DC" w14:textId="77777777" w:rsidTr="002C0C99">
        <w:trPr>
          <w:trHeight w:val="20"/>
        </w:trPr>
        <w:tc>
          <w:tcPr>
            <w:tcW w:w="318" w:type="pct"/>
            <w:vMerge/>
          </w:tcPr>
          <w:p w14:paraId="2365FB61" w14:textId="77777777" w:rsidR="00656AA1" w:rsidRPr="00C72C5E" w:rsidRDefault="00656AA1" w:rsidP="00FA6FB2">
            <w:pPr>
              <w:jc w:val="center"/>
            </w:pPr>
          </w:p>
        </w:tc>
        <w:tc>
          <w:tcPr>
            <w:tcW w:w="1595" w:type="pct"/>
            <w:vMerge/>
          </w:tcPr>
          <w:p w14:paraId="1A6978FB" w14:textId="77777777" w:rsidR="00656AA1" w:rsidRPr="00C72C5E" w:rsidRDefault="00656AA1" w:rsidP="00FA6FB2"/>
        </w:tc>
        <w:tc>
          <w:tcPr>
            <w:tcW w:w="548" w:type="pct"/>
            <w:vMerge/>
            <w:vAlign w:val="center"/>
          </w:tcPr>
          <w:p w14:paraId="5B52E643" w14:textId="77777777" w:rsidR="00656AA1" w:rsidRPr="00C72C5E" w:rsidRDefault="00656AA1" w:rsidP="002C0C99">
            <w:pPr>
              <w:jc w:val="center"/>
            </w:pPr>
          </w:p>
        </w:tc>
        <w:tc>
          <w:tcPr>
            <w:tcW w:w="752" w:type="pct"/>
            <w:vAlign w:val="center"/>
          </w:tcPr>
          <w:p w14:paraId="16587135" w14:textId="77777777" w:rsidR="00656AA1" w:rsidRPr="00C72C5E" w:rsidRDefault="00656AA1" w:rsidP="005A6D65">
            <w:pPr>
              <w:contextualSpacing/>
              <w:jc w:val="center"/>
            </w:pPr>
            <w:r w:rsidRPr="00C72C5E">
              <w:rPr>
                <w:sz w:val="22"/>
                <w:szCs w:val="22"/>
              </w:rPr>
              <w:t>75</w:t>
            </w:r>
          </w:p>
        </w:tc>
        <w:tc>
          <w:tcPr>
            <w:tcW w:w="1054" w:type="pct"/>
            <w:vAlign w:val="center"/>
          </w:tcPr>
          <w:p w14:paraId="59FBC210" w14:textId="77777777" w:rsidR="00656AA1" w:rsidRPr="00C72C5E" w:rsidRDefault="00656AA1" w:rsidP="005A6D65">
            <w:pPr>
              <w:contextualSpacing/>
              <w:jc w:val="center"/>
            </w:pPr>
            <w:r w:rsidRPr="00C72C5E">
              <w:rPr>
                <w:sz w:val="22"/>
                <w:szCs w:val="22"/>
              </w:rPr>
              <w:t>80,5</w:t>
            </w:r>
          </w:p>
        </w:tc>
        <w:tc>
          <w:tcPr>
            <w:tcW w:w="733" w:type="pct"/>
            <w:vMerge/>
            <w:vAlign w:val="center"/>
          </w:tcPr>
          <w:p w14:paraId="2A50C86A" w14:textId="77777777" w:rsidR="00656AA1" w:rsidRPr="00C72C5E" w:rsidRDefault="00656AA1" w:rsidP="005A6D65">
            <w:pPr>
              <w:jc w:val="center"/>
            </w:pPr>
          </w:p>
        </w:tc>
      </w:tr>
      <w:tr w:rsidR="00CC151C" w:rsidRPr="00C72C5E" w14:paraId="2A161433" w14:textId="77777777" w:rsidTr="002C0C99">
        <w:trPr>
          <w:trHeight w:val="20"/>
        </w:trPr>
        <w:tc>
          <w:tcPr>
            <w:tcW w:w="318" w:type="pct"/>
          </w:tcPr>
          <w:p w14:paraId="4B0F1875" w14:textId="77777777" w:rsidR="00656AA1" w:rsidRPr="00C72C5E" w:rsidRDefault="00656AA1" w:rsidP="00FA6FB2">
            <w:pPr>
              <w:jc w:val="center"/>
            </w:pPr>
            <w:r w:rsidRPr="00C72C5E">
              <w:rPr>
                <w:sz w:val="22"/>
                <w:szCs w:val="22"/>
              </w:rPr>
              <w:t>8</w:t>
            </w:r>
          </w:p>
        </w:tc>
        <w:tc>
          <w:tcPr>
            <w:tcW w:w="1595" w:type="pct"/>
          </w:tcPr>
          <w:p w14:paraId="1D2A0BF6" w14:textId="77777777" w:rsidR="00656AA1" w:rsidRPr="00C72C5E" w:rsidRDefault="00656AA1" w:rsidP="0072698B">
            <w:r w:rsidRPr="00C72C5E">
              <w:rPr>
                <w:sz w:val="22"/>
                <w:szCs w:val="22"/>
              </w:rPr>
              <w:t>ВЗУ № 8, д. Кульпино, мкр., д.</w:t>
            </w:r>
            <w:r w:rsidR="0072698B" w:rsidRPr="00C72C5E">
              <w:rPr>
                <w:sz w:val="22"/>
                <w:szCs w:val="22"/>
              </w:rPr>
              <w:t> </w:t>
            </w:r>
            <w:r w:rsidRPr="00C72C5E">
              <w:rPr>
                <w:sz w:val="22"/>
                <w:szCs w:val="22"/>
              </w:rPr>
              <w:t>21 (1 арт. скв.)</w:t>
            </w:r>
          </w:p>
        </w:tc>
        <w:tc>
          <w:tcPr>
            <w:tcW w:w="548" w:type="pct"/>
            <w:vAlign w:val="center"/>
          </w:tcPr>
          <w:p w14:paraId="71198C78" w14:textId="77777777" w:rsidR="00656AA1" w:rsidRPr="00C72C5E" w:rsidRDefault="00656AA1" w:rsidP="002C0C99">
            <w:pPr>
              <w:jc w:val="center"/>
            </w:pPr>
            <w:r w:rsidRPr="00C72C5E">
              <w:rPr>
                <w:sz w:val="22"/>
                <w:szCs w:val="22"/>
              </w:rPr>
              <w:t>1966</w:t>
            </w:r>
          </w:p>
        </w:tc>
        <w:tc>
          <w:tcPr>
            <w:tcW w:w="752" w:type="pct"/>
            <w:vAlign w:val="center"/>
          </w:tcPr>
          <w:p w14:paraId="7C2EC8F5" w14:textId="77777777" w:rsidR="00656AA1" w:rsidRPr="00C72C5E" w:rsidRDefault="00656AA1" w:rsidP="005A6D65">
            <w:pPr>
              <w:jc w:val="center"/>
            </w:pPr>
            <w:r w:rsidRPr="00C72C5E">
              <w:rPr>
                <w:sz w:val="22"/>
                <w:szCs w:val="22"/>
              </w:rPr>
              <w:t>50</w:t>
            </w:r>
          </w:p>
        </w:tc>
        <w:tc>
          <w:tcPr>
            <w:tcW w:w="1054" w:type="pct"/>
            <w:vAlign w:val="center"/>
          </w:tcPr>
          <w:p w14:paraId="29E05877" w14:textId="77777777" w:rsidR="00656AA1" w:rsidRPr="00C72C5E" w:rsidRDefault="00656AA1" w:rsidP="005A6D65">
            <w:pPr>
              <w:jc w:val="center"/>
            </w:pPr>
            <w:r w:rsidRPr="00C72C5E">
              <w:rPr>
                <w:sz w:val="22"/>
                <w:szCs w:val="22"/>
              </w:rPr>
              <w:t>7,5</w:t>
            </w:r>
          </w:p>
        </w:tc>
        <w:tc>
          <w:tcPr>
            <w:tcW w:w="733" w:type="pct"/>
            <w:vAlign w:val="center"/>
          </w:tcPr>
          <w:p w14:paraId="1EAE91A4" w14:textId="77777777" w:rsidR="00656AA1" w:rsidRPr="00C72C5E" w:rsidRDefault="00656AA1" w:rsidP="005A6D65">
            <w:pPr>
              <w:jc w:val="center"/>
            </w:pPr>
          </w:p>
        </w:tc>
      </w:tr>
      <w:tr w:rsidR="00CC151C" w:rsidRPr="00C72C5E" w14:paraId="22524C91" w14:textId="77777777" w:rsidTr="002C0C99">
        <w:trPr>
          <w:trHeight w:val="20"/>
        </w:trPr>
        <w:tc>
          <w:tcPr>
            <w:tcW w:w="318" w:type="pct"/>
          </w:tcPr>
          <w:p w14:paraId="2C11B747" w14:textId="77777777" w:rsidR="00656AA1" w:rsidRPr="00C72C5E" w:rsidRDefault="00656AA1" w:rsidP="00FA6FB2">
            <w:pPr>
              <w:jc w:val="center"/>
            </w:pPr>
            <w:r w:rsidRPr="00C72C5E">
              <w:rPr>
                <w:sz w:val="22"/>
                <w:szCs w:val="22"/>
              </w:rPr>
              <w:t>9</w:t>
            </w:r>
          </w:p>
        </w:tc>
        <w:tc>
          <w:tcPr>
            <w:tcW w:w="1595" w:type="pct"/>
          </w:tcPr>
          <w:p w14:paraId="3EB0F4F6" w14:textId="77777777" w:rsidR="00656AA1" w:rsidRPr="00C72C5E" w:rsidRDefault="00656AA1" w:rsidP="00FA6FB2">
            <w:r w:rsidRPr="00C72C5E">
              <w:rPr>
                <w:sz w:val="22"/>
                <w:szCs w:val="22"/>
              </w:rPr>
              <w:t>ВЗУ № 9, д. Савостино, ул.</w:t>
            </w:r>
            <w:r w:rsidR="00700873" w:rsidRPr="00C72C5E">
              <w:rPr>
                <w:sz w:val="22"/>
                <w:szCs w:val="22"/>
              </w:rPr>
              <w:t> </w:t>
            </w:r>
            <w:r w:rsidRPr="00C72C5E">
              <w:rPr>
                <w:sz w:val="22"/>
                <w:szCs w:val="22"/>
              </w:rPr>
              <w:t>Центральная, д.</w:t>
            </w:r>
            <w:r w:rsidR="00FA6FB2" w:rsidRPr="00C72C5E">
              <w:rPr>
                <w:sz w:val="22"/>
                <w:szCs w:val="22"/>
              </w:rPr>
              <w:t> </w:t>
            </w:r>
            <w:r w:rsidRPr="00C72C5E">
              <w:rPr>
                <w:sz w:val="22"/>
                <w:szCs w:val="22"/>
              </w:rPr>
              <w:t>55</w:t>
            </w:r>
            <w:r w:rsidR="00700873" w:rsidRPr="00C72C5E">
              <w:rPr>
                <w:sz w:val="22"/>
                <w:szCs w:val="22"/>
              </w:rPr>
              <w:t xml:space="preserve"> </w:t>
            </w:r>
            <w:r w:rsidR="00700873" w:rsidRPr="00C72C5E">
              <w:rPr>
                <w:sz w:val="22"/>
                <w:szCs w:val="22"/>
              </w:rPr>
              <w:br/>
            </w:r>
            <w:r w:rsidRPr="00C72C5E">
              <w:rPr>
                <w:sz w:val="22"/>
                <w:szCs w:val="22"/>
              </w:rPr>
              <w:t>(1 арт. скв.)</w:t>
            </w:r>
          </w:p>
        </w:tc>
        <w:tc>
          <w:tcPr>
            <w:tcW w:w="548" w:type="pct"/>
            <w:vAlign w:val="center"/>
          </w:tcPr>
          <w:p w14:paraId="25B256DD" w14:textId="77777777" w:rsidR="00656AA1" w:rsidRPr="00C72C5E" w:rsidRDefault="00656AA1" w:rsidP="002C0C99">
            <w:pPr>
              <w:jc w:val="center"/>
            </w:pPr>
            <w:r w:rsidRPr="00C72C5E">
              <w:rPr>
                <w:sz w:val="22"/>
                <w:szCs w:val="22"/>
              </w:rPr>
              <w:t>1974</w:t>
            </w:r>
          </w:p>
        </w:tc>
        <w:tc>
          <w:tcPr>
            <w:tcW w:w="752" w:type="pct"/>
            <w:vAlign w:val="center"/>
          </w:tcPr>
          <w:p w14:paraId="45BB196D" w14:textId="77777777" w:rsidR="00656AA1" w:rsidRPr="00C72C5E" w:rsidRDefault="00656AA1" w:rsidP="005A6D65">
            <w:pPr>
              <w:jc w:val="center"/>
            </w:pPr>
            <w:r w:rsidRPr="00C72C5E">
              <w:rPr>
                <w:sz w:val="22"/>
                <w:szCs w:val="22"/>
              </w:rPr>
              <w:t>60</w:t>
            </w:r>
          </w:p>
        </w:tc>
        <w:tc>
          <w:tcPr>
            <w:tcW w:w="1054" w:type="pct"/>
            <w:vAlign w:val="center"/>
          </w:tcPr>
          <w:p w14:paraId="35CB4CD4" w14:textId="77777777" w:rsidR="00656AA1" w:rsidRPr="00C72C5E" w:rsidRDefault="00656AA1" w:rsidP="005A6D65">
            <w:pPr>
              <w:jc w:val="center"/>
            </w:pPr>
            <w:r w:rsidRPr="00C72C5E">
              <w:rPr>
                <w:sz w:val="22"/>
                <w:szCs w:val="22"/>
              </w:rPr>
              <w:t>10,2</w:t>
            </w:r>
          </w:p>
        </w:tc>
        <w:tc>
          <w:tcPr>
            <w:tcW w:w="733" w:type="pct"/>
            <w:vAlign w:val="center"/>
          </w:tcPr>
          <w:p w14:paraId="534F3FE0" w14:textId="77777777" w:rsidR="00656AA1" w:rsidRPr="00C72C5E" w:rsidRDefault="00656AA1" w:rsidP="005A6D65">
            <w:pPr>
              <w:jc w:val="center"/>
            </w:pPr>
            <w:r w:rsidRPr="00C72C5E">
              <w:rPr>
                <w:sz w:val="22"/>
                <w:szCs w:val="22"/>
              </w:rPr>
              <w:t>резерв</w:t>
            </w:r>
          </w:p>
        </w:tc>
      </w:tr>
      <w:tr w:rsidR="00CC151C" w:rsidRPr="00C72C5E" w14:paraId="21393D1D" w14:textId="77777777" w:rsidTr="002C0C99">
        <w:trPr>
          <w:trHeight w:val="20"/>
        </w:trPr>
        <w:tc>
          <w:tcPr>
            <w:tcW w:w="318" w:type="pct"/>
          </w:tcPr>
          <w:p w14:paraId="4A50287F" w14:textId="77777777" w:rsidR="00656AA1" w:rsidRPr="00C72C5E" w:rsidRDefault="00656AA1" w:rsidP="00FA6FB2">
            <w:pPr>
              <w:jc w:val="center"/>
            </w:pPr>
            <w:r w:rsidRPr="00C72C5E">
              <w:rPr>
                <w:sz w:val="22"/>
                <w:szCs w:val="22"/>
              </w:rPr>
              <w:t>10</w:t>
            </w:r>
          </w:p>
        </w:tc>
        <w:tc>
          <w:tcPr>
            <w:tcW w:w="1595" w:type="pct"/>
          </w:tcPr>
          <w:p w14:paraId="002E7778" w14:textId="77777777" w:rsidR="00656AA1" w:rsidRPr="00C72C5E" w:rsidRDefault="00656AA1" w:rsidP="00FA6FB2">
            <w:r w:rsidRPr="00C72C5E">
              <w:rPr>
                <w:sz w:val="22"/>
                <w:szCs w:val="22"/>
              </w:rPr>
              <w:t>ВЗУ № 10, д. Савостино, ул.</w:t>
            </w:r>
            <w:r w:rsidR="00700873" w:rsidRPr="00C72C5E">
              <w:rPr>
                <w:sz w:val="22"/>
                <w:szCs w:val="22"/>
              </w:rPr>
              <w:t> </w:t>
            </w:r>
            <w:r w:rsidRPr="00C72C5E">
              <w:rPr>
                <w:sz w:val="22"/>
                <w:szCs w:val="22"/>
              </w:rPr>
              <w:t>Школьная, д.</w:t>
            </w:r>
            <w:r w:rsidR="00FA6FB2" w:rsidRPr="00C72C5E">
              <w:rPr>
                <w:sz w:val="22"/>
                <w:szCs w:val="22"/>
              </w:rPr>
              <w:t> </w:t>
            </w:r>
            <w:r w:rsidRPr="00C72C5E">
              <w:rPr>
                <w:sz w:val="22"/>
                <w:szCs w:val="22"/>
              </w:rPr>
              <w:t>21</w:t>
            </w:r>
            <w:r w:rsidR="00700873" w:rsidRPr="00C72C5E">
              <w:rPr>
                <w:sz w:val="22"/>
                <w:szCs w:val="22"/>
              </w:rPr>
              <w:t xml:space="preserve"> </w:t>
            </w:r>
            <w:r w:rsidR="00700873" w:rsidRPr="00C72C5E">
              <w:rPr>
                <w:sz w:val="22"/>
                <w:szCs w:val="22"/>
              </w:rPr>
              <w:br/>
            </w:r>
            <w:r w:rsidRPr="00C72C5E">
              <w:rPr>
                <w:sz w:val="22"/>
                <w:szCs w:val="22"/>
              </w:rPr>
              <w:t>(1 арт.скв.)</w:t>
            </w:r>
          </w:p>
        </w:tc>
        <w:tc>
          <w:tcPr>
            <w:tcW w:w="548" w:type="pct"/>
            <w:vAlign w:val="center"/>
          </w:tcPr>
          <w:p w14:paraId="11A9D637" w14:textId="77777777" w:rsidR="00656AA1" w:rsidRPr="00C72C5E" w:rsidRDefault="00656AA1" w:rsidP="002C0C99">
            <w:pPr>
              <w:jc w:val="center"/>
            </w:pPr>
            <w:r w:rsidRPr="00C72C5E">
              <w:rPr>
                <w:sz w:val="22"/>
                <w:szCs w:val="22"/>
              </w:rPr>
              <w:t>1974</w:t>
            </w:r>
          </w:p>
        </w:tc>
        <w:tc>
          <w:tcPr>
            <w:tcW w:w="752" w:type="pct"/>
            <w:vAlign w:val="center"/>
          </w:tcPr>
          <w:p w14:paraId="3B8BC87C" w14:textId="77777777" w:rsidR="00656AA1" w:rsidRPr="00C72C5E" w:rsidRDefault="00656AA1" w:rsidP="005A6D65">
            <w:pPr>
              <w:jc w:val="center"/>
            </w:pPr>
            <w:r w:rsidRPr="00C72C5E">
              <w:rPr>
                <w:sz w:val="22"/>
                <w:szCs w:val="22"/>
              </w:rPr>
              <w:t>65</w:t>
            </w:r>
          </w:p>
        </w:tc>
        <w:tc>
          <w:tcPr>
            <w:tcW w:w="1054" w:type="pct"/>
            <w:vAlign w:val="center"/>
          </w:tcPr>
          <w:p w14:paraId="7C971058" w14:textId="77777777" w:rsidR="00656AA1" w:rsidRPr="00C72C5E" w:rsidRDefault="00656AA1" w:rsidP="005A6D65">
            <w:pPr>
              <w:jc w:val="center"/>
            </w:pPr>
            <w:r w:rsidRPr="00C72C5E">
              <w:rPr>
                <w:sz w:val="22"/>
                <w:szCs w:val="22"/>
              </w:rPr>
              <w:t>10,5</w:t>
            </w:r>
          </w:p>
        </w:tc>
        <w:tc>
          <w:tcPr>
            <w:tcW w:w="733" w:type="pct"/>
            <w:vAlign w:val="center"/>
          </w:tcPr>
          <w:p w14:paraId="4A5B0770" w14:textId="77777777" w:rsidR="00656AA1" w:rsidRPr="00C72C5E" w:rsidRDefault="00656AA1" w:rsidP="005A6D65">
            <w:pPr>
              <w:jc w:val="center"/>
            </w:pPr>
          </w:p>
        </w:tc>
      </w:tr>
      <w:tr w:rsidR="00CC151C" w:rsidRPr="00C72C5E" w14:paraId="17EA127D" w14:textId="77777777" w:rsidTr="002C0C99">
        <w:trPr>
          <w:trHeight w:val="20"/>
        </w:trPr>
        <w:tc>
          <w:tcPr>
            <w:tcW w:w="318" w:type="pct"/>
            <w:vMerge w:val="restart"/>
          </w:tcPr>
          <w:p w14:paraId="2BEA4AD1" w14:textId="77777777" w:rsidR="00656AA1" w:rsidRPr="00C72C5E" w:rsidRDefault="00656AA1" w:rsidP="00FA6FB2">
            <w:pPr>
              <w:jc w:val="center"/>
            </w:pPr>
            <w:r w:rsidRPr="00C72C5E">
              <w:rPr>
                <w:sz w:val="22"/>
                <w:szCs w:val="22"/>
              </w:rPr>
              <w:t>11</w:t>
            </w:r>
          </w:p>
        </w:tc>
        <w:tc>
          <w:tcPr>
            <w:tcW w:w="1595" w:type="pct"/>
            <w:vMerge w:val="restart"/>
          </w:tcPr>
          <w:p w14:paraId="56450020" w14:textId="77777777" w:rsidR="00656AA1" w:rsidRPr="00C72C5E" w:rsidRDefault="00656AA1" w:rsidP="00FA6FB2">
            <w:r w:rsidRPr="00C72C5E">
              <w:rPr>
                <w:sz w:val="22"/>
                <w:szCs w:val="22"/>
              </w:rPr>
              <w:t>ВЗУ № 11, д. Введенское, мкр., д. 2А (2 арт. скв.)</w:t>
            </w:r>
          </w:p>
        </w:tc>
        <w:tc>
          <w:tcPr>
            <w:tcW w:w="548" w:type="pct"/>
            <w:vMerge w:val="restart"/>
            <w:vAlign w:val="center"/>
          </w:tcPr>
          <w:p w14:paraId="3022C16A" w14:textId="77777777" w:rsidR="00656AA1" w:rsidRPr="00C72C5E" w:rsidRDefault="00656AA1" w:rsidP="002C0C99">
            <w:pPr>
              <w:jc w:val="center"/>
            </w:pPr>
            <w:r w:rsidRPr="00C72C5E">
              <w:rPr>
                <w:sz w:val="22"/>
                <w:szCs w:val="22"/>
              </w:rPr>
              <w:t>1977</w:t>
            </w:r>
          </w:p>
        </w:tc>
        <w:tc>
          <w:tcPr>
            <w:tcW w:w="752" w:type="pct"/>
            <w:vAlign w:val="center"/>
          </w:tcPr>
          <w:p w14:paraId="4062C7AA" w14:textId="77777777" w:rsidR="00656AA1" w:rsidRPr="00C72C5E" w:rsidRDefault="00656AA1" w:rsidP="005A6D65">
            <w:pPr>
              <w:jc w:val="center"/>
            </w:pPr>
            <w:r w:rsidRPr="00C72C5E">
              <w:rPr>
                <w:sz w:val="22"/>
                <w:szCs w:val="22"/>
              </w:rPr>
              <w:t>60</w:t>
            </w:r>
          </w:p>
        </w:tc>
        <w:tc>
          <w:tcPr>
            <w:tcW w:w="1054" w:type="pct"/>
            <w:vAlign w:val="center"/>
          </w:tcPr>
          <w:p w14:paraId="28929B87" w14:textId="77777777" w:rsidR="00656AA1" w:rsidRPr="00C72C5E" w:rsidRDefault="00656AA1" w:rsidP="005A6D65">
            <w:pPr>
              <w:jc w:val="center"/>
            </w:pPr>
            <w:r w:rsidRPr="00C72C5E">
              <w:rPr>
                <w:sz w:val="22"/>
                <w:szCs w:val="22"/>
              </w:rPr>
              <w:t>15,3</w:t>
            </w:r>
          </w:p>
        </w:tc>
        <w:tc>
          <w:tcPr>
            <w:tcW w:w="733" w:type="pct"/>
            <w:vMerge w:val="restart"/>
            <w:vAlign w:val="center"/>
          </w:tcPr>
          <w:p w14:paraId="1B654A8F" w14:textId="77777777" w:rsidR="00656AA1" w:rsidRPr="00C72C5E" w:rsidRDefault="00656AA1" w:rsidP="005A6D65">
            <w:pPr>
              <w:jc w:val="center"/>
            </w:pPr>
            <w:r w:rsidRPr="00C72C5E">
              <w:rPr>
                <w:sz w:val="22"/>
                <w:szCs w:val="22"/>
              </w:rPr>
              <w:t>резерв</w:t>
            </w:r>
          </w:p>
        </w:tc>
      </w:tr>
      <w:tr w:rsidR="00CC151C" w:rsidRPr="00C72C5E" w14:paraId="21FFDDE5" w14:textId="77777777" w:rsidTr="002C0C99">
        <w:trPr>
          <w:trHeight w:val="20"/>
        </w:trPr>
        <w:tc>
          <w:tcPr>
            <w:tcW w:w="318" w:type="pct"/>
            <w:vMerge/>
          </w:tcPr>
          <w:p w14:paraId="09D40447" w14:textId="77777777" w:rsidR="00656AA1" w:rsidRPr="00C72C5E" w:rsidRDefault="00656AA1" w:rsidP="00FA6FB2">
            <w:pPr>
              <w:jc w:val="center"/>
            </w:pPr>
          </w:p>
        </w:tc>
        <w:tc>
          <w:tcPr>
            <w:tcW w:w="1595" w:type="pct"/>
            <w:vMerge/>
          </w:tcPr>
          <w:p w14:paraId="25B4DA7B" w14:textId="77777777" w:rsidR="00656AA1" w:rsidRPr="00C72C5E" w:rsidRDefault="00656AA1" w:rsidP="00FA6FB2"/>
        </w:tc>
        <w:tc>
          <w:tcPr>
            <w:tcW w:w="548" w:type="pct"/>
            <w:vMerge/>
            <w:vAlign w:val="center"/>
          </w:tcPr>
          <w:p w14:paraId="262E6D7D" w14:textId="77777777" w:rsidR="00656AA1" w:rsidRPr="00C72C5E" w:rsidRDefault="00656AA1" w:rsidP="002C0C99">
            <w:pPr>
              <w:jc w:val="center"/>
            </w:pPr>
          </w:p>
        </w:tc>
        <w:tc>
          <w:tcPr>
            <w:tcW w:w="752" w:type="pct"/>
          </w:tcPr>
          <w:p w14:paraId="5E2B0EDA" w14:textId="77777777" w:rsidR="00656AA1" w:rsidRPr="00C72C5E" w:rsidRDefault="00656AA1" w:rsidP="00FA6FB2">
            <w:pPr>
              <w:jc w:val="center"/>
            </w:pPr>
            <w:r w:rsidRPr="00C72C5E">
              <w:rPr>
                <w:sz w:val="22"/>
                <w:szCs w:val="22"/>
              </w:rPr>
              <w:t>70</w:t>
            </w:r>
          </w:p>
        </w:tc>
        <w:tc>
          <w:tcPr>
            <w:tcW w:w="1054" w:type="pct"/>
          </w:tcPr>
          <w:p w14:paraId="34E5B51C" w14:textId="77777777" w:rsidR="00656AA1" w:rsidRPr="00C72C5E" w:rsidRDefault="00656AA1" w:rsidP="00FA6FB2">
            <w:pPr>
              <w:jc w:val="center"/>
            </w:pPr>
            <w:r w:rsidRPr="00C72C5E">
              <w:rPr>
                <w:sz w:val="22"/>
                <w:szCs w:val="22"/>
              </w:rPr>
              <w:t>16,8</w:t>
            </w:r>
          </w:p>
        </w:tc>
        <w:tc>
          <w:tcPr>
            <w:tcW w:w="733" w:type="pct"/>
            <w:vMerge/>
          </w:tcPr>
          <w:p w14:paraId="6B61CCEF" w14:textId="77777777" w:rsidR="00656AA1" w:rsidRPr="00C72C5E" w:rsidRDefault="00656AA1" w:rsidP="00FA6FB2">
            <w:pPr>
              <w:jc w:val="center"/>
            </w:pPr>
          </w:p>
        </w:tc>
      </w:tr>
      <w:tr w:rsidR="00CC151C" w:rsidRPr="00C72C5E" w14:paraId="72DFAFA1" w14:textId="77777777" w:rsidTr="002C0C99">
        <w:trPr>
          <w:trHeight w:val="20"/>
        </w:trPr>
        <w:tc>
          <w:tcPr>
            <w:tcW w:w="318" w:type="pct"/>
          </w:tcPr>
          <w:p w14:paraId="6FF05169" w14:textId="77777777" w:rsidR="00656AA1" w:rsidRPr="00C72C5E" w:rsidRDefault="00656AA1" w:rsidP="00FA6FB2">
            <w:pPr>
              <w:jc w:val="center"/>
            </w:pPr>
            <w:r w:rsidRPr="00C72C5E">
              <w:rPr>
                <w:sz w:val="22"/>
                <w:szCs w:val="22"/>
              </w:rPr>
              <w:t>12</w:t>
            </w:r>
          </w:p>
        </w:tc>
        <w:tc>
          <w:tcPr>
            <w:tcW w:w="1595" w:type="pct"/>
          </w:tcPr>
          <w:p w14:paraId="71702453" w14:textId="77777777" w:rsidR="00656AA1" w:rsidRPr="00C72C5E" w:rsidRDefault="00656AA1" w:rsidP="00FA6FB2">
            <w:r w:rsidRPr="00C72C5E">
              <w:rPr>
                <w:sz w:val="22"/>
                <w:szCs w:val="22"/>
              </w:rPr>
              <w:t>ВЗУ № 12, с. Микулино, мкр</w:t>
            </w:r>
            <w:r w:rsidR="00FA6FB2" w:rsidRPr="00C72C5E">
              <w:rPr>
                <w:sz w:val="22"/>
                <w:szCs w:val="22"/>
              </w:rPr>
              <w:t>.</w:t>
            </w:r>
            <w:r w:rsidRPr="00C72C5E">
              <w:rPr>
                <w:sz w:val="22"/>
                <w:szCs w:val="22"/>
              </w:rPr>
              <w:t>, д.</w:t>
            </w:r>
            <w:r w:rsidR="00FA6FB2" w:rsidRPr="00C72C5E">
              <w:rPr>
                <w:sz w:val="22"/>
                <w:szCs w:val="22"/>
              </w:rPr>
              <w:t> </w:t>
            </w:r>
            <w:r w:rsidRPr="00C72C5E">
              <w:rPr>
                <w:sz w:val="22"/>
                <w:szCs w:val="22"/>
              </w:rPr>
              <w:t>19А (1 арт. скв.)</w:t>
            </w:r>
          </w:p>
        </w:tc>
        <w:tc>
          <w:tcPr>
            <w:tcW w:w="548" w:type="pct"/>
            <w:vAlign w:val="center"/>
          </w:tcPr>
          <w:p w14:paraId="762E75AA" w14:textId="77777777" w:rsidR="00656AA1" w:rsidRPr="00C72C5E" w:rsidRDefault="00656AA1" w:rsidP="002C0C99">
            <w:pPr>
              <w:jc w:val="center"/>
            </w:pPr>
            <w:r w:rsidRPr="00C72C5E">
              <w:rPr>
                <w:sz w:val="22"/>
                <w:szCs w:val="22"/>
              </w:rPr>
              <w:t>1962</w:t>
            </w:r>
          </w:p>
        </w:tc>
        <w:tc>
          <w:tcPr>
            <w:tcW w:w="752" w:type="pct"/>
            <w:vAlign w:val="center"/>
          </w:tcPr>
          <w:p w14:paraId="6F650227" w14:textId="77777777" w:rsidR="00656AA1" w:rsidRPr="00C72C5E" w:rsidRDefault="00656AA1" w:rsidP="005A6D65">
            <w:pPr>
              <w:jc w:val="center"/>
            </w:pPr>
            <w:r w:rsidRPr="00C72C5E">
              <w:rPr>
                <w:sz w:val="22"/>
                <w:szCs w:val="22"/>
              </w:rPr>
              <w:t>73</w:t>
            </w:r>
          </w:p>
        </w:tc>
        <w:tc>
          <w:tcPr>
            <w:tcW w:w="1054" w:type="pct"/>
            <w:vAlign w:val="center"/>
          </w:tcPr>
          <w:p w14:paraId="111074B4" w14:textId="77777777" w:rsidR="00656AA1" w:rsidRPr="00C72C5E" w:rsidRDefault="00656AA1" w:rsidP="005A6D65">
            <w:pPr>
              <w:jc w:val="center"/>
            </w:pPr>
            <w:r w:rsidRPr="00C72C5E">
              <w:rPr>
                <w:sz w:val="22"/>
                <w:szCs w:val="22"/>
              </w:rPr>
              <w:t>9,9</w:t>
            </w:r>
          </w:p>
        </w:tc>
        <w:tc>
          <w:tcPr>
            <w:tcW w:w="733" w:type="pct"/>
            <w:vAlign w:val="center"/>
          </w:tcPr>
          <w:p w14:paraId="3F59CB79" w14:textId="77777777" w:rsidR="00656AA1" w:rsidRPr="00C72C5E" w:rsidRDefault="00656AA1" w:rsidP="005A6D65">
            <w:pPr>
              <w:jc w:val="center"/>
            </w:pPr>
          </w:p>
        </w:tc>
      </w:tr>
      <w:tr w:rsidR="00CC151C" w:rsidRPr="00C72C5E" w14:paraId="697C7B65" w14:textId="77777777" w:rsidTr="002C0C99">
        <w:trPr>
          <w:trHeight w:val="20"/>
        </w:trPr>
        <w:tc>
          <w:tcPr>
            <w:tcW w:w="318" w:type="pct"/>
          </w:tcPr>
          <w:p w14:paraId="0A61A90E" w14:textId="77777777" w:rsidR="00656AA1" w:rsidRPr="00C72C5E" w:rsidRDefault="00656AA1" w:rsidP="00FA6FB2">
            <w:pPr>
              <w:jc w:val="center"/>
            </w:pPr>
            <w:r w:rsidRPr="00C72C5E">
              <w:rPr>
                <w:sz w:val="22"/>
                <w:szCs w:val="22"/>
              </w:rPr>
              <w:t>13</w:t>
            </w:r>
          </w:p>
        </w:tc>
        <w:tc>
          <w:tcPr>
            <w:tcW w:w="1595" w:type="pct"/>
          </w:tcPr>
          <w:p w14:paraId="5F9F3169" w14:textId="77777777" w:rsidR="00656AA1" w:rsidRPr="00C72C5E" w:rsidRDefault="00656AA1" w:rsidP="00FA6FB2">
            <w:r w:rsidRPr="00C72C5E">
              <w:rPr>
                <w:sz w:val="22"/>
                <w:szCs w:val="22"/>
              </w:rPr>
              <w:t xml:space="preserve">ВЗУ № 13, д. Доры, д. 70 </w:t>
            </w:r>
            <w:r w:rsidR="00700873" w:rsidRPr="00C72C5E">
              <w:rPr>
                <w:sz w:val="22"/>
                <w:szCs w:val="22"/>
              </w:rPr>
              <w:br/>
            </w:r>
            <w:r w:rsidRPr="00C72C5E">
              <w:rPr>
                <w:sz w:val="22"/>
                <w:szCs w:val="22"/>
              </w:rPr>
              <w:t>(1 арт. скв.)</w:t>
            </w:r>
          </w:p>
        </w:tc>
        <w:tc>
          <w:tcPr>
            <w:tcW w:w="548" w:type="pct"/>
            <w:vAlign w:val="center"/>
          </w:tcPr>
          <w:p w14:paraId="7937733D" w14:textId="77777777" w:rsidR="00656AA1" w:rsidRPr="00C72C5E" w:rsidRDefault="00656AA1" w:rsidP="002C0C99">
            <w:pPr>
              <w:jc w:val="center"/>
            </w:pPr>
            <w:r w:rsidRPr="00C72C5E">
              <w:rPr>
                <w:sz w:val="22"/>
                <w:szCs w:val="22"/>
              </w:rPr>
              <w:t>1982</w:t>
            </w:r>
          </w:p>
        </w:tc>
        <w:tc>
          <w:tcPr>
            <w:tcW w:w="752" w:type="pct"/>
            <w:vAlign w:val="center"/>
          </w:tcPr>
          <w:p w14:paraId="5F4CF327" w14:textId="77777777" w:rsidR="00656AA1" w:rsidRPr="00C72C5E" w:rsidRDefault="00656AA1" w:rsidP="005A6D65">
            <w:pPr>
              <w:jc w:val="center"/>
            </w:pPr>
            <w:r w:rsidRPr="00C72C5E">
              <w:rPr>
                <w:sz w:val="22"/>
                <w:szCs w:val="22"/>
              </w:rPr>
              <w:t>65</w:t>
            </w:r>
          </w:p>
        </w:tc>
        <w:tc>
          <w:tcPr>
            <w:tcW w:w="1054" w:type="pct"/>
            <w:vAlign w:val="center"/>
          </w:tcPr>
          <w:p w14:paraId="26191315" w14:textId="77777777" w:rsidR="00656AA1" w:rsidRPr="00C72C5E" w:rsidRDefault="00656AA1" w:rsidP="005A6D65">
            <w:pPr>
              <w:jc w:val="center"/>
            </w:pPr>
            <w:r w:rsidRPr="00C72C5E">
              <w:rPr>
                <w:sz w:val="22"/>
                <w:szCs w:val="22"/>
              </w:rPr>
              <w:t>15,0</w:t>
            </w:r>
          </w:p>
        </w:tc>
        <w:tc>
          <w:tcPr>
            <w:tcW w:w="733" w:type="pct"/>
            <w:vAlign w:val="center"/>
          </w:tcPr>
          <w:p w14:paraId="2AFDE665" w14:textId="77777777" w:rsidR="00656AA1" w:rsidRPr="00C72C5E" w:rsidRDefault="00656AA1" w:rsidP="005A6D65">
            <w:pPr>
              <w:jc w:val="center"/>
            </w:pPr>
          </w:p>
        </w:tc>
      </w:tr>
      <w:tr w:rsidR="00CC151C" w:rsidRPr="00C72C5E" w14:paraId="41891018" w14:textId="77777777" w:rsidTr="002C0C99">
        <w:trPr>
          <w:trHeight w:val="20"/>
        </w:trPr>
        <w:tc>
          <w:tcPr>
            <w:tcW w:w="318" w:type="pct"/>
          </w:tcPr>
          <w:p w14:paraId="6796AF33" w14:textId="77777777" w:rsidR="00656AA1" w:rsidRPr="00C72C5E" w:rsidRDefault="00656AA1" w:rsidP="00FA6FB2">
            <w:pPr>
              <w:jc w:val="center"/>
            </w:pPr>
            <w:r w:rsidRPr="00C72C5E">
              <w:rPr>
                <w:sz w:val="22"/>
                <w:szCs w:val="22"/>
              </w:rPr>
              <w:t>14</w:t>
            </w:r>
          </w:p>
        </w:tc>
        <w:tc>
          <w:tcPr>
            <w:tcW w:w="1595" w:type="pct"/>
          </w:tcPr>
          <w:p w14:paraId="1ACC2BBE" w14:textId="77777777" w:rsidR="00656AA1" w:rsidRPr="00C72C5E" w:rsidRDefault="00656AA1" w:rsidP="00FA6FB2">
            <w:r w:rsidRPr="00C72C5E">
              <w:rPr>
                <w:sz w:val="22"/>
                <w:szCs w:val="22"/>
              </w:rPr>
              <w:t>ВЗУ</w:t>
            </w:r>
            <w:r w:rsidR="00700873" w:rsidRPr="00C72C5E">
              <w:rPr>
                <w:sz w:val="22"/>
                <w:szCs w:val="22"/>
              </w:rPr>
              <w:t xml:space="preserve"> </w:t>
            </w:r>
            <w:r w:rsidRPr="00C72C5E">
              <w:rPr>
                <w:sz w:val="22"/>
                <w:szCs w:val="22"/>
              </w:rPr>
              <w:t>№</w:t>
            </w:r>
            <w:r w:rsidR="00700873" w:rsidRPr="00C72C5E">
              <w:rPr>
                <w:sz w:val="22"/>
                <w:szCs w:val="22"/>
              </w:rPr>
              <w:t> </w:t>
            </w:r>
            <w:r w:rsidRPr="00C72C5E">
              <w:rPr>
                <w:sz w:val="22"/>
                <w:szCs w:val="22"/>
              </w:rPr>
              <w:t>14</w:t>
            </w:r>
            <w:r w:rsidR="00700873" w:rsidRPr="00C72C5E">
              <w:rPr>
                <w:sz w:val="22"/>
                <w:szCs w:val="22"/>
              </w:rPr>
              <w:t>,</w:t>
            </w:r>
            <w:r w:rsidRPr="00C72C5E">
              <w:rPr>
                <w:sz w:val="22"/>
                <w:szCs w:val="22"/>
              </w:rPr>
              <w:t xml:space="preserve"> п.</w:t>
            </w:r>
            <w:r w:rsidR="00700873" w:rsidRPr="00C72C5E">
              <w:rPr>
                <w:sz w:val="22"/>
                <w:szCs w:val="22"/>
              </w:rPr>
              <w:t> </w:t>
            </w:r>
            <w:r w:rsidRPr="00C72C5E">
              <w:rPr>
                <w:sz w:val="22"/>
                <w:szCs w:val="22"/>
              </w:rPr>
              <w:t>Большая Сестра, д.</w:t>
            </w:r>
            <w:r w:rsidR="0072698B" w:rsidRPr="00C72C5E">
              <w:rPr>
                <w:sz w:val="22"/>
                <w:szCs w:val="22"/>
              </w:rPr>
              <w:t> </w:t>
            </w:r>
            <w:r w:rsidRPr="00C72C5E">
              <w:rPr>
                <w:sz w:val="22"/>
                <w:szCs w:val="22"/>
              </w:rPr>
              <w:t>33</w:t>
            </w:r>
            <w:r w:rsidR="00700873" w:rsidRPr="00C72C5E">
              <w:rPr>
                <w:sz w:val="22"/>
                <w:szCs w:val="22"/>
              </w:rPr>
              <w:t xml:space="preserve"> (</w:t>
            </w:r>
            <w:r w:rsidRPr="00C72C5E">
              <w:rPr>
                <w:sz w:val="22"/>
                <w:szCs w:val="22"/>
              </w:rPr>
              <w:t>1 арт</w:t>
            </w:r>
            <w:r w:rsidR="00700873" w:rsidRPr="00C72C5E">
              <w:rPr>
                <w:sz w:val="22"/>
                <w:szCs w:val="22"/>
              </w:rPr>
              <w:t xml:space="preserve">. </w:t>
            </w:r>
            <w:r w:rsidRPr="00C72C5E">
              <w:rPr>
                <w:sz w:val="22"/>
                <w:szCs w:val="22"/>
              </w:rPr>
              <w:t>скв.</w:t>
            </w:r>
            <w:r w:rsidR="00700873" w:rsidRPr="00C72C5E">
              <w:rPr>
                <w:sz w:val="22"/>
                <w:szCs w:val="22"/>
              </w:rPr>
              <w:t>)</w:t>
            </w:r>
          </w:p>
        </w:tc>
        <w:tc>
          <w:tcPr>
            <w:tcW w:w="548" w:type="pct"/>
            <w:vAlign w:val="center"/>
          </w:tcPr>
          <w:p w14:paraId="25B6E74D" w14:textId="77777777" w:rsidR="00656AA1" w:rsidRPr="00C72C5E" w:rsidRDefault="00656AA1" w:rsidP="002C0C99">
            <w:pPr>
              <w:jc w:val="center"/>
            </w:pPr>
            <w:r w:rsidRPr="00C72C5E">
              <w:rPr>
                <w:sz w:val="22"/>
                <w:szCs w:val="22"/>
              </w:rPr>
              <w:t>1978</w:t>
            </w:r>
          </w:p>
        </w:tc>
        <w:tc>
          <w:tcPr>
            <w:tcW w:w="752" w:type="pct"/>
            <w:vAlign w:val="center"/>
          </w:tcPr>
          <w:p w14:paraId="74D42F30" w14:textId="77777777" w:rsidR="00656AA1" w:rsidRPr="00C72C5E" w:rsidRDefault="00656AA1" w:rsidP="005A6D65">
            <w:pPr>
              <w:jc w:val="center"/>
            </w:pPr>
            <w:r w:rsidRPr="00C72C5E">
              <w:rPr>
                <w:sz w:val="22"/>
                <w:szCs w:val="22"/>
              </w:rPr>
              <w:t>82</w:t>
            </w:r>
          </w:p>
        </w:tc>
        <w:tc>
          <w:tcPr>
            <w:tcW w:w="1054" w:type="pct"/>
            <w:vAlign w:val="center"/>
          </w:tcPr>
          <w:p w14:paraId="0B2349D0" w14:textId="77777777" w:rsidR="00656AA1" w:rsidRPr="00C72C5E" w:rsidRDefault="00656AA1" w:rsidP="005A6D65">
            <w:pPr>
              <w:jc w:val="center"/>
            </w:pPr>
            <w:r w:rsidRPr="00C72C5E">
              <w:rPr>
                <w:sz w:val="22"/>
                <w:szCs w:val="22"/>
              </w:rPr>
              <w:t>6,9</w:t>
            </w:r>
          </w:p>
        </w:tc>
        <w:tc>
          <w:tcPr>
            <w:tcW w:w="733" w:type="pct"/>
            <w:vAlign w:val="center"/>
          </w:tcPr>
          <w:p w14:paraId="63D37053" w14:textId="77777777" w:rsidR="00656AA1" w:rsidRPr="00C72C5E" w:rsidRDefault="00656AA1" w:rsidP="005A6D65">
            <w:pPr>
              <w:contextualSpacing/>
              <w:jc w:val="center"/>
            </w:pPr>
          </w:p>
        </w:tc>
      </w:tr>
      <w:tr w:rsidR="00CC151C" w:rsidRPr="00C72C5E" w14:paraId="2EB46594" w14:textId="77777777" w:rsidTr="002C0C99">
        <w:trPr>
          <w:trHeight w:val="20"/>
        </w:trPr>
        <w:tc>
          <w:tcPr>
            <w:tcW w:w="318" w:type="pct"/>
          </w:tcPr>
          <w:p w14:paraId="423B50CB" w14:textId="77777777" w:rsidR="00656AA1" w:rsidRPr="00C72C5E" w:rsidRDefault="00656AA1" w:rsidP="00FA6FB2">
            <w:pPr>
              <w:jc w:val="center"/>
            </w:pPr>
            <w:r w:rsidRPr="00C72C5E">
              <w:rPr>
                <w:sz w:val="22"/>
                <w:szCs w:val="22"/>
              </w:rPr>
              <w:t>15</w:t>
            </w:r>
          </w:p>
        </w:tc>
        <w:tc>
          <w:tcPr>
            <w:tcW w:w="1595" w:type="pct"/>
          </w:tcPr>
          <w:p w14:paraId="7897610C" w14:textId="77777777" w:rsidR="00656AA1" w:rsidRPr="00C72C5E" w:rsidRDefault="00656AA1" w:rsidP="00FA6FB2">
            <w:r w:rsidRPr="00C72C5E">
              <w:rPr>
                <w:sz w:val="22"/>
                <w:szCs w:val="22"/>
              </w:rPr>
              <w:t>ВЗУ</w:t>
            </w:r>
            <w:r w:rsidR="00700873" w:rsidRPr="00C72C5E">
              <w:rPr>
                <w:sz w:val="22"/>
                <w:szCs w:val="22"/>
              </w:rPr>
              <w:t xml:space="preserve"> </w:t>
            </w:r>
            <w:r w:rsidRPr="00C72C5E">
              <w:rPr>
                <w:sz w:val="22"/>
                <w:szCs w:val="22"/>
              </w:rPr>
              <w:t>№</w:t>
            </w:r>
            <w:r w:rsidR="00700873" w:rsidRPr="00C72C5E">
              <w:rPr>
                <w:sz w:val="22"/>
                <w:szCs w:val="22"/>
              </w:rPr>
              <w:t> </w:t>
            </w:r>
            <w:r w:rsidRPr="00C72C5E">
              <w:rPr>
                <w:sz w:val="22"/>
                <w:szCs w:val="22"/>
              </w:rPr>
              <w:t>15</w:t>
            </w:r>
            <w:r w:rsidR="00700873" w:rsidRPr="00C72C5E">
              <w:rPr>
                <w:sz w:val="22"/>
                <w:szCs w:val="22"/>
              </w:rPr>
              <w:t>,</w:t>
            </w:r>
            <w:r w:rsidRPr="00C72C5E">
              <w:rPr>
                <w:sz w:val="22"/>
                <w:szCs w:val="22"/>
              </w:rPr>
              <w:t xml:space="preserve"> д.</w:t>
            </w:r>
            <w:r w:rsidR="00700873" w:rsidRPr="00C72C5E">
              <w:rPr>
                <w:sz w:val="22"/>
                <w:szCs w:val="22"/>
              </w:rPr>
              <w:t> </w:t>
            </w:r>
            <w:r w:rsidRPr="00C72C5E">
              <w:rPr>
                <w:sz w:val="22"/>
                <w:szCs w:val="22"/>
              </w:rPr>
              <w:t>Афанасово, ул.</w:t>
            </w:r>
            <w:r w:rsidR="00700873" w:rsidRPr="00C72C5E">
              <w:rPr>
                <w:sz w:val="22"/>
                <w:szCs w:val="22"/>
              </w:rPr>
              <w:t> </w:t>
            </w:r>
            <w:r w:rsidRPr="00C72C5E">
              <w:rPr>
                <w:sz w:val="22"/>
                <w:szCs w:val="22"/>
              </w:rPr>
              <w:t>Новая, д.</w:t>
            </w:r>
            <w:r w:rsidR="0072698B" w:rsidRPr="00C72C5E">
              <w:rPr>
                <w:sz w:val="22"/>
                <w:szCs w:val="22"/>
              </w:rPr>
              <w:t> </w:t>
            </w:r>
            <w:r w:rsidRPr="00C72C5E">
              <w:rPr>
                <w:sz w:val="22"/>
                <w:szCs w:val="22"/>
              </w:rPr>
              <w:t xml:space="preserve">13 </w:t>
            </w:r>
            <w:r w:rsidR="00700873" w:rsidRPr="00C72C5E">
              <w:rPr>
                <w:sz w:val="22"/>
                <w:szCs w:val="22"/>
              </w:rPr>
              <w:t>(</w:t>
            </w:r>
            <w:r w:rsidRPr="00C72C5E">
              <w:rPr>
                <w:sz w:val="22"/>
                <w:szCs w:val="22"/>
              </w:rPr>
              <w:t>1 арт.</w:t>
            </w:r>
            <w:r w:rsidR="00700873" w:rsidRPr="00C72C5E">
              <w:rPr>
                <w:sz w:val="22"/>
                <w:szCs w:val="22"/>
              </w:rPr>
              <w:t xml:space="preserve"> </w:t>
            </w:r>
            <w:r w:rsidRPr="00C72C5E">
              <w:rPr>
                <w:sz w:val="22"/>
                <w:szCs w:val="22"/>
              </w:rPr>
              <w:t>скв.</w:t>
            </w:r>
            <w:r w:rsidR="00700873" w:rsidRPr="00C72C5E">
              <w:rPr>
                <w:sz w:val="22"/>
                <w:szCs w:val="22"/>
              </w:rPr>
              <w:t>)</w:t>
            </w:r>
          </w:p>
        </w:tc>
        <w:tc>
          <w:tcPr>
            <w:tcW w:w="548" w:type="pct"/>
            <w:vAlign w:val="center"/>
          </w:tcPr>
          <w:p w14:paraId="6272F960" w14:textId="77777777" w:rsidR="00656AA1" w:rsidRPr="00C72C5E" w:rsidRDefault="00656AA1" w:rsidP="002C0C99">
            <w:pPr>
              <w:jc w:val="center"/>
            </w:pPr>
            <w:r w:rsidRPr="00C72C5E">
              <w:rPr>
                <w:sz w:val="22"/>
                <w:szCs w:val="22"/>
              </w:rPr>
              <w:t>1974</w:t>
            </w:r>
          </w:p>
        </w:tc>
        <w:tc>
          <w:tcPr>
            <w:tcW w:w="752" w:type="pct"/>
            <w:vAlign w:val="center"/>
          </w:tcPr>
          <w:p w14:paraId="6FD5C6FE" w14:textId="77777777" w:rsidR="00656AA1" w:rsidRPr="00C72C5E" w:rsidRDefault="00656AA1" w:rsidP="005A6D65">
            <w:pPr>
              <w:contextualSpacing/>
              <w:jc w:val="center"/>
            </w:pPr>
            <w:r w:rsidRPr="00C72C5E">
              <w:rPr>
                <w:sz w:val="22"/>
                <w:szCs w:val="22"/>
              </w:rPr>
              <w:t>55</w:t>
            </w:r>
          </w:p>
        </w:tc>
        <w:tc>
          <w:tcPr>
            <w:tcW w:w="1054" w:type="pct"/>
            <w:vAlign w:val="center"/>
          </w:tcPr>
          <w:p w14:paraId="773FE66C" w14:textId="77777777" w:rsidR="00656AA1" w:rsidRPr="00C72C5E" w:rsidRDefault="00656AA1" w:rsidP="005A6D65">
            <w:pPr>
              <w:contextualSpacing/>
              <w:jc w:val="center"/>
            </w:pPr>
            <w:r w:rsidRPr="00C72C5E">
              <w:rPr>
                <w:sz w:val="22"/>
                <w:szCs w:val="22"/>
              </w:rPr>
              <w:t>7,5</w:t>
            </w:r>
          </w:p>
        </w:tc>
        <w:tc>
          <w:tcPr>
            <w:tcW w:w="733" w:type="pct"/>
            <w:vAlign w:val="center"/>
          </w:tcPr>
          <w:p w14:paraId="6977A9A7" w14:textId="77777777" w:rsidR="00656AA1" w:rsidRPr="00C72C5E" w:rsidRDefault="00656AA1" w:rsidP="005A6D65">
            <w:pPr>
              <w:jc w:val="center"/>
            </w:pPr>
          </w:p>
        </w:tc>
      </w:tr>
      <w:tr w:rsidR="00CC151C" w:rsidRPr="00C72C5E" w14:paraId="4FAB63EB" w14:textId="77777777" w:rsidTr="002C0C99">
        <w:trPr>
          <w:trHeight w:val="20"/>
        </w:trPr>
        <w:tc>
          <w:tcPr>
            <w:tcW w:w="318" w:type="pct"/>
          </w:tcPr>
          <w:p w14:paraId="59A9A68C" w14:textId="77777777" w:rsidR="00656AA1" w:rsidRPr="00C72C5E" w:rsidRDefault="00656AA1" w:rsidP="00FA6FB2">
            <w:pPr>
              <w:jc w:val="center"/>
            </w:pPr>
            <w:r w:rsidRPr="00C72C5E">
              <w:rPr>
                <w:sz w:val="22"/>
                <w:szCs w:val="22"/>
              </w:rPr>
              <w:lastRenderedPageBreak/>
              <w:t>16</w:t>
            </w:r>
          </w:p>
        </w:tc>
        <w:tc>
          <w:tcPr>
            <w:tcW w:w="1595" w:type="pct"/>
          </w:tcPr>
          <w:p w14:paraId="5C672326" w14:textId="77777777" w:rsidR="00656AA1" w:rsidRPr="00C72C5E" w:rsidRDefault="00656AA1" w:rsidP="00FA6FB2">
            <w:r w:rsidRPr="00C72C5E">
              <w:rPr>
                <w:sz w:val="22"/>
                <w:szCs w:val="22"/>
              </w:rPr>
              <w:t>ВЗУ</w:t>
            </w:r>
            <w:r w:rsidR="00700873" w:rsidRPr="00C72C5E">
              <w:rPr>
                <w:sz w:val="22"/>
                <w:szCs w:val="22"/>
              </w:rPr>
              <w:t xml:space="preserve"> </w:t>
            </w:r>
            <w:r w:rsidRPr="00C72C5E">
              <w:rPr>
                <w:sz w:val="22"/>
                <w:szCs w:val="22"/>
              </w:rPr>
              <w:t>№</w:t>
            </w:r>
            <w:r w:rsidR="00700873" w:rsidRPr="00C72C5E">
              <w:rPr>
                <w:sz w:val="22"/>
                <w:szCs w:val="22"/>
              </w:rPr>
              <w:t> </w:t>
            </w:r>
            <w:r w:rsidRPr="00C72C5E">
              <w:rPr>
                <w:sz w:val="22"/>
                <w:szCs w:val="22"/>
              </w:rPr>
              <w:t>16</w:t>
            </w:r>
            <w:r w:rsidR="00700873" w:rsidRPr="00C72C5E">
              <w:rPr>
                <w:sz w:val="22"/>
                <w:szCs w:val="22"/>
              </w:rPr>
              <w:t xml:space="preserve">, </w:t>
            </w:r>
            <w:r w:rsidRPr="00C72C5E">
              <w:rPr>
                <w:sz w:val="22"/>
                <w:szCs w:val="22"/>
              </w:rPr>
              <w:t>п.</w:t>
            </w:r>
            <w:r w:rsidR="00700873" w:rsidRPr="00C72C5E">
              <w:rPr>
                <w:sz w:val="22"/>
                <w:szCs w:val="22"/>
              </w:rPr>
              <w:t> </w:t>
            </w:r>
            <w:r w:rsidRPr="00C72C5E">
              <w:rPr>
                <w:sz w:val="22"/>
                <w:szCs w:val="22"/>
              </w:rPr>
              <w:t>Торфяной, д.</w:t>
            </w:r>
            <w:r w:rsidR="00700873" w:rsidRPr="00C72C5E">
              <w:rPr>
                <w:sz w:val="22"/>
                <w:szCs w:val="22"/>
              </w:rPr>
              <w:t> </w:t>
            </w:r>
            <w:r w:rsidRPr="00C72C5E">
              <w:rPr>
                <w:sz w:val="22"/>
                <w:szCs w:val="22"/>
              </w:rPr>
              <w:t>50</w:t>
            </w:r>
            <w:r w:rsidR="00700873" w:rsidRPr="00C72C5E">
              <w:rPr>
                <w:sz w:val="22"/>
                <w:szCs w:val="22"/>
              </w:rPr>
              <w:br/>
              <w:t>(</w:t>
            </w:r>
            <w:r w:rsidRPr="00C72C5E">
              <w:rPr>
                <w:sz w:val="22"/>
                <w:szCs w:val="22"/>
              </w:rPr>
              <w:t>1</w:t>
            </w:r>
            <w:r w:rsidR="00700873" w:rsidRPr="00C72C5E">
              <w:rPr>
                <w:sz w:val="22"/>
                <w:szCs w:val="22"/>
              </w:rPr>
              <w:t xml:space="preserve"> </w:t>
            </w:r>
            <w:r w:rsidRPr="00C72C5E">
              <w:rPr>
                <w:sz w:val="22"/>
                <w:szCs w:val="22"/>
              </w:rPr>
              <w:t>арт.</w:t>
            </w:r>
            <w:r w:rsidR="00700873" w:rsidRPr="00C72C5E">
              <w:rPr>
                <w:sz w:val="22"/>
                <w:szCs w:val="22"/>
              </w:rPr>
              <w:t xml:space="preserve"> </w:t>
            </w:r>
            <w:r w:rsidRPr="00C72C5E">
              <w:rPr>
                <w:sz w:val="22"/>
                <w:szCs w:val="22"/>
              </w:rPr>
              <w:t>скв.</w:t>
            </w:r>
            <w:r w:rsidR="00700873" w:rsidRPr="00C72C5E">
              <w:rPr>
                <w:sz w:val="22"/>
                <w:szCs w:val="22"/>
              </w:rPr>
              <w:t>)</w:t>
            </w:r>
          </w:p>
        </w:tc>
        <w:tc>
          <w:tcPr>
            <w:tcW w:w="548" w:type="pct"/>
            <w:vAlign w:val="center"/>
          </w:tcPr>
          <w:p w14:paraId="7BBC3DEB" w14:textId="77777777" w:rsidR="00656AA1" w:rsidRPr="00C72C5E" w:rsidRDefault="00656AA1" w:rsidP="002C0C99">
            <w:pPr>
              <w:jc w:val="center"/>
            </w:pPr>
            <w:r w:rsidRPr="00C72C5E">
              <w:rPr>
                <w:sz w:val="22"/>
                <w:szCs w:val="22"/>
              </w:rPr>
              <w:t>1991</w:t>
            </w:r>
          </w:p>
        </w:tc>
        <w:tc>
          <w:tcPr>
            <w:tcW w:w="752" w:type="pct"/>
            <w:vAlign w:val="center"/>
          </w:tcPr>
          <w:p w14:paraId="7FA06DC2" w14:textId="77777777" w:rsidR="00656AA1" w:rsidRPr="00C72C5E" w:rsidRDefault="00656AA1" w:rsidP="005A6D65">
            <w:pPr>
              <w:jc w:val="center"/>
            </w:pPr>
            <w:r w:rsidRPr="00C72C5E">
              <w:rPr>
                <w:sz w:val="22"/>
                <w:szCs w:val="22"/>
              </w:rPr>
              <w:t>60</w:t>
            </w:r>
          </w:p>
        </w:tc>
        <w:tc>
          <w:tcPr>
            <w:tcW w:w="1054" w:type="pct"/>
            <w:vAlign w:val="center"/>
          </w:tcPr>
          <w:p w14:paraId="489FA263" w14:textId="77777777" w:rsidR="00656AA1" w:rsidRPr="00C72C5E" w:rsidRDefault="00656AA1" w:rsidP="005A6D65">
            <w:pPr>
              <w:jc w:val="center"/>
            </w:pPr>
            <w:r w:rsidRPr="00C72C5E">
              <w:rPr>
                <w:sz w:val="22"/>
                <w:szCs w:val="22"/>
              </w:rPr>
              <w:t>6,8</w:t>
            </w:r>
          </w:p>
        </w:tc>
        <w:tc>
          <w:tcPr>
            <w:tcW w:w="733" w:type="pct"/>
            <w:vAlign w:val="center"/>
          </w:tcPr>
          <w:p w14:paraId="2F2593FF" w14:textId="77777777" w:rsidR="00656AA1" w:rsidRPr="00C72C5E" w:rsidRDefault="00656AA1" w:rsidP="005A6D65">
            <w:pPr>
              <w:jc w:val="center"/>
            </w:pPr>
          </w:p>
        </w:tc>
      </w:tr>
      <w:tr w:rsidR="00CC151C" w:rsidRPr="00C72C5E" w14:paraId="0CE46A7D" w14:textId="77777777" w:rsidTr="002C0C99">
        <w:trPr>
          <w:trHeight w:val="20"/>
        </w:trPr>
        <w:tc>
          <w:tcPr>
            <w:tcW w:w="318" w:type="pct"/>
          </w:tcPr>
          <w:p w14:paraId="7D2516BE" w14:textId="77777777" w:rsidR="00656AA1" w:rsidRPr="00C72C5E" w:rsidRDefault="00656AA1" w:rsidP="00FA6FB2">
            <w:pPr>
              <w:jc w:val="center"/>
            </w:pPr>
            <w:r w:rsidRPr="00C72C5E">
              <w:rPr>
                <w:sz w:val="22"/>
                <w:szCs w:val="22"/>
              </w:rPr>
              <w:t>17</w:t>
            </w:r>
          </w:p>
        </w:tc>
        <w:tc>
          <w:tcPr>
            <w:tcW w:w="1595" w:type="pct"/>
          </w:tcPr>
          <w:p w14:paraId="12E67834"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17</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Рождество, д.</w:t>
            </w:r>
            <w:r w:rsidR="00FA6FB2" w:rsidRPr="00C72C5E">
              <w:rPr>
                <w:sz w:val="22"/>
                <w:szCs w:val="22"/>
              </w:rPr>
              <w:t> </w:t>
            </w:r>
            <w:r w:rsidRPr="00C72C5E">
              <w:rPr>
                <w:sz w:val="22"/>
                <w:szCs w:val="22"/>
              </w:rPr>
              <w:t xml:space="preserve">60 </w:t>
            </w:r>
            <w:r w:rsidR="00FA6FB2" w:rsidRPr="00C72C5E">
              <w:rPr>
                <w:sz w:val="22"/>
                <w:szCs w:val="22"/>
              </w:rPr>
              <w:t>(</w:t>
            </w:r>
            <w:r w:rsidRPr="00C72C5E">
              <w:rPr>
                <w:sz w:val="22"/>
                <w:szCs w:val="22"/>
              </w:rPr>
              <w:t>1арт.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2E9E1C10" w14:textId="77777777" w:rsidR="00656AA1" w:rsidRPr="00C72C5E" w:rsidRDefault="00656AA1" w:rsidP="002C0C99">
            <w:pPr>
              <w:jc w:val="center"/>
            </w:pPr>
            <w:r w:rsidRPr="00C72C5E">
              <w:rPr>
                <w:sz w:val="22"/>
                <w:szCs w:val="22"/>
              </w:rPr>
              <w:t>1969</w:t>
            </w:r>
          </w:p>
        </w:tc>
        <w:tc>
          <w:tcPr>
            <w:tcW w:w="752" w:type="pct"/>
            <w:vAlign w:val="center"/>
          </w:tcPr>
          <w:p w14:paraId="02A75BFF" w14:textId="77777777" w:rsidR="00656AA1" w:rsidRPr="00C72C5E" w:rsidRDefault="00656AA1" w:rsidP="005A6D65">
            <w:pPr>
              <w:jc w:val="center"/>
            </w:pPr>
            <w:r w:rsidRPr="00C72C5E">
              <w:rPr>
                <w:sz w:val="22"/>
                <w:szCs w:val="22"/>
              </w:rPr>
              <w:t>64</w:t>
            </w:r>
          </w:p>
        </w:tc>
        <w:tc>
          <w:tcPr>
            <w:tcW w:w="1054" w:type="pct"/>
            <w:vAlign w:val="center"/>
          </w:tcPr>
          <w:p w14:paraId="6980F25E" w14:textId="77777777" w:rsidR="00656AA1" w:rsidRPr="00C72C5E" w:rsidRDefault="00656AA1" w:rsidP="005A6D65">
            <w:pPr>
              <w:jc w:val="center"/>
            </w:pPr>
            <w:r w:rsidRPr="00C72C5E">
              <w:rPr>
                <w:sz w:val="22"/>
                <w:szCs w:val="22"/>
              </w:rPr>
              <w:t>7,4</w:t>
            </w:r>
          </w:p>
        </w:tc>
        <w:tc>
          <w:tcPr>
            <w:tcW w:w="733" w:type="pct"/>
            <w:vAlign w:val="center"/>
          </w:tcPr>
          <w:p w14:paraId="12DEEADA" w14:textId="77777777" w:rsidR="00656AA1" w:rsidRPr="00C72C5E" w:rsidRDefault="00656AA1" w:rsidP="005A6D65">
            <w:pPr>
              <w:jc w:val="center"/>
            </w:pPr>
          </w:p>
        </w:tc>
      </w:tr>
      <w:tr w:rsidR="00CC151C" w:rsidRPr="00C72C5E" w14:paraId="1F1C467C" w14:textId="77777777" w:rsidTr="002C0C99">
        <w:trPr>
          <w:trHeight w:val="20"/>
        </w:trPr>
        <w:tc>
          <w:tcPr>
            <w:tcW w:w="318" w:type="pct"/>
          </w:tcPr>
          <w:p w14:paraId="31D60737" w14:textId="77777777" w:rsidR="00656AA1" w:rsidRPr="00C72C5E" w:rsidRDefault="00656AA1" w:rsidP="00FA6FB2">
            <w:pPr>
              <w:jc w:val="center"/>
            </w:pPr>
            <w:r w:rsidRPr="00C72C5E">
              <w:rPr>
                <w:sz w:val="22"/>
                <w:szCs w:val="22"/>
              </w:rPr>
              <w:t>18</w:t>
            </w:r>
          </w:p>
        </w:tc>
        <w:tc>
          <w:tcPr>
            <w:tcW w:w="1595" w:type="pct"/>
          </w:tcPr>
          <w:p w14:paraId="7ADF9F98"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18</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Коноплево, д.</w:t>
            </w:r>
            <w:r w:rsidR="00FA6FB2" w:rsidRPr="00C72C5E">
              <w:rPr>
                <w:sz w:val="22"/>
                <w:szCs w:val="22"/>
              </w:rPr>
              <w:t> </w:t>
            </w:r>
            <w:r w:rsidRPr="00C72C5E">
              <w:rPr>
                <w:sz w:val="22"/>
                <w:szCs w:val="22"/>
              </w:rPr>
              <w:t xml:space="preserve">55 </w:t>
            </w:r>
            <w:r w:rsidR="00FA6FB2" w:rsidRPr="00C72C5E">
              <w:rPr>
                <w:sz w:val="22"/>
                <w:szCs w:val="22"/>
              </w:rPr>
              <w:t>(</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6FFA8985" w14:textId="77777777" w:rsidR="00656AA1" w:rsidRPr="00C72C5E" w:rsidRDefault="00656AA1" w:rsidP="002C0C99">
            <w:pPr>
              <w:jc w:val="center"/>
            </w:pPr>
            <w:r w:rsidRPr="00C72C5E">
              <w:rPr>
                <w:sz w:val="22"/>
                <w:szCs w:val="22"/>
              </w:rPr>
              <w:t>1968</w:t>
            </w:r>
          </w:p>
        </w:tc>
        <w:tc>
          <w:tcPr>
            <w:tcW w:w="752" w:type="pct"/>
            <w:vAlign w:val="center"/>
          </w:tcPr>
          <w:p w14:paraId="797AA488" w14:textId="77777777" w:rsidR="00656AA1" w:rsidRPr="00C72C5E" w:rsidRDefault="00FA6FB2" w:rsidP="005A6D65">
            <w:pPr>
              <w:jc w:val="center"/>
            </w:pPr>
            <w:r w:rsidRPr="00C72C5E">
              <w:rPr>
                <w:sz w:val="22"/>
                <w:szCs w:val="22"/>
              </w:rPr>
              <w:t>н</w:t>
            </w:r>
            <w:r w:rsidR="00656AA1" w:rsidRPr="00C72C5E">
              <w:rPr>
                <w:sz w:val="22"/>
                <w:szCs w:val="22"/>
              </w:rPr>
              <w:t>ет данных</w:t>
            </w:r>
          </w:p>
        </w:tc>
        <w:tc>
          <w:tcPr>
            <w:tcW w:w="1054" w:type="pct"/>
            <w:vAlign w:val="center"/>
          </w:tcPr>
          <w:p w14:paraId="7106E0ED" w14:textId="77777777" w:rsidR="00656AA1" w:rsidRPr="00C72C5E" w:rsidRDefault="00656AA1" w:rsidP="005A6D65">
            <w:pPr>
              <w:jc w:val="center"/>
            </w:pPr>
          </w:p>
        </w:tc>
        <w:tc>
          <w:tcPr>
            <w:tcW w:w="733" w:type="pct"/>
            <w:vAlign w:val="center"/>
          </w:tcPr>
          <w:p w14:paraId="2FEFD71D" w14:textId="77777777" w:rsidR="00656AA1" w:rsidRPr="00C72C5E" w:rsidRDefault="00656AA1" w:rsidP="005A6D65">
            <w:pPr>
              <w:jc w:val="center"/>
            </w:pPr>
          </w:p>
        </w:tc>
      </w:tr>
      <w:tr w:rsidR="00CC151C" w:rsidRPr="00C72C5E" w14:paraId="3981015B" w14:textId="77777777" w:rsidTr="002C0C99">
        <w:trPr>
          <w:trHeight w:val="20"/>
        </w:trPr>
        <w:tc>
          <w:tcPr>
            <w:tcW w:w="318" w:type="pct"/>
          </w:tcPr>
          <w:p w14:paraId="1AC8B973" w14:textId="77777777" w:rsidR="00656AA1" w:rsidRPr="00C72C5E" w:rsidRDefault="00656AA1" w:rsidP="00FA6FB2">
            <w:pPr>
              <w:jc w:val="center"/>
            </w:pPr>
            <w:r w:rsidRPr="00C72C5E">
              <w:rPr>
                <w:sz w:val="22"/>
                <w:szCs w:val="22"/>
              </w:rPr>
              <w:t>19</w:t>
            </w:r>
          </w:p>
        </w:tc>
        <w:tc>
          <w:tcPr>
            <w:tcW w:w="1595" w:type="pct"/>
          </w:tcPr>
          <w:p w14:paraId="217F1F4F"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19</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 xml:space="preserve">Гаврилово </w:t>
            </w:r>
            <w:r w:rsidR="00FA6FB2" w:rsidRPr="00C72C5E">
              <w:rPr>
                <w:sz w:val="22"/>
                <w:szCs w:val="22"/>
              </w:rPr>
              <w:br/>
              <w:t>(</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24E0EBD3" w14:textId="77777777" w:rsidR="00656AA1" w:rsidRPr="00C72C5E" w:rsidRDefault="00656AA1" w:rsidP="002C0C99">
            <w:pPr>
              <w:jc w:val="center"/>
            </w:pPr>
            <w:r w:rsidRPr="00C72C5E">
              <w:rPr>
                <w:sz w:val="22"/>
                <w:szCs w:val="22"/>
              </w:rPr>
              <w:t>1984</w:t>
            </w:r>
          </w:p>
        </w:tc>
        <w:tc>
          <w:tcPr>
            <w:tcW w:w="752" w:type="pct"/>
            <w:vAlign w:val="center"/>
          </w:tcPr>
          <w:p w14:paraId="63C3B420" w14:textId="77777777" w:rsidR="00656AA1" w:rsidRPr="00C72C5E" w:rsidRDefault="00656AA1" w:rsidP="005A6D65">
            <w:pPr>
              <w:jc w:val="center"/>
            </w:pPr>
          </w:p>
        </w:tc>
        <w:tc>
          <w:tcPr>
            <w:tcW w:w="1054" w:type="pct"/>
            <w:vAlign w:val="center"/>
          </w:tcPr>
          <w:p w14:paraId="65E20B7C" w14:textId="77777777" w:rsidR="00656AA1" w:rsidRPr="00C72C5E" w:rsidRDefault="00656AA1" w:rsidP="005A6D65">
            <w:pPr>
              <w:jc w:val="center"/>
            </w:pPr>
          </w:p>
        </w:tc>
        <w:tc>
          <w:tcPr>
            <w:tcW w:w="733" w:type="pct"/>
            <w:vAlign w:val="center"/>
          </w:tcPr>
          <w:p w14:paraId="2BDF8869" w14:textId="77777777" w:rsidR="00656AA1" w:rsidRPr="00C72C5E" w:rsidRDefault="00656AA1" w:rsidP="005A6D65">
            <w:pPr>
              <w:jc w:val="center"/>
            </w:pPr>
          </w:p>
        </w:tc>
      </w:tr>
      <w:tr w:rsidR="00CC151C" w:rsidRPr="00C72C5E" w14:paraId="6BA7381E" w14:textId="77777777" w:rsidTr="002C0C99">
        <w:trPr>
          <w:trHeight w:val="20"/>
        </w:trPr>
        <w:tc>
          <w:tcPr>
            <w:tcW w:w="318" w:type="pct"/>
          </w:tcPr>
          <w:p w14:paraId="251DD867" w14:textId="77777777" w:rsidR="00656AA1" w:rsidRPr="00C72C5E" w:rsidRDefault="00656AA1" w:rsidP="00FA6FB2">
            <w:pPr>
              <w:jc w:val="center"/>
            </w:pPr>
            <w:r w:rsidRPr="00C72C5E">
              <w:rPr>
                <w:sz w:val="22"/>
                <w:szCs w:val="22"/>
              </w:rPr>
              <w:t>20</w:t>
            </w:r>
          </w:p>
        </w:tc>
        <w:tc>
          <w:tcPr>
            <w:tcW w:w="1595" w:type="pct"/>
          </w:tcPr>
          <w:p w14:paraId="0503A0D1"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20</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Чапаево</w:t>
            </w:r>
            <w:r w:rsidR="00FA6FB2" w:rsidRPr="00C72C5E">
              <w:rPr>
                <w:sz w:val="22"/>
                <w:szCs w:val="22"/>
              </w:rPr>
              <w:t xml:space="preserve"> </w:t>
            </w:r>
            <w:r w:rsidR="00FA6FB2" w:rsidRPr="00C72C5E">
              <w:rPr>
                <w:sz w:val="22"/>
                <w:szCs w:val="22"/>
              </w:rPr>
              <w:br/>
              <w:t>(</w:t>
            </w:r>
            <w:r w:rsidRPr="00C72C5E">
              <w:rPr>
                <w:sz w:val="22"/>
                <w:szCs w:val="22"/>
              </w:rPr>
              <w:t>1</w:t>
            </w:r>
            <w:r w:rsidR="00FA6FB2" w:rsidRPr="00C72C5E">
              <w:rPr>
                <w:sz w:val="22"/>
                <w:szCs w:val="22"/>
              </w:rPr>
              <w:t xml:space="preserve"> </w:t>
            </w:r>
            <w:r w:rsidRPr="00C72C5E">
              <w:rPr>
                <w:sz w:val="22"/>
                <w:szCs w:val="22"/>
              </w:rPr>
              <w:t>арт.скв.</w:t>
            </w:r>
            <w:r w:rsidR="00FA6FB2" w:rsidRPr="00C72C5E">
              <w:rPr>
                <w:sz w:val="22"/>
                <w:szCs w:val="22"/>
              </w:rPr>
              <w:t>)</w:t>
            </w:r>
          </w:p>
        </w:tc>
        <w:tc>
          <w:tcPr>
            <w:tcW w:w="548" w:type="pct"/>
            <w:vAlign w:val="center"/>
          </w:tcPr>
          <w:p w14:paraId="773D2AA5" w14:textId="77777777" w:rsidR="00656AA1" w:rsidRPr="00C72C5E" w:rsidRDefault="00656AA1" w:rsidP="002C0C99">
            <w:pPr>
              <w:jc w:val="center"/>
            </w:pPr>
            <w:r w:rsidRPr="00C72C5E">
              <w:rPr>
                <w:sz w:val="22"/>
                <w:szCs w:val="22"/>
              </w:rPr>
              <w:t>1966</w:t>
            </w:r>
          </w:p>
        </w:tc>
        <w:tc>
          <w:tcPr>
            <w:tcW w:w="752" w:type="pct"/>
            <w:vAlign w:val="center"/>
          </w:tcPr>
          <w:p w14:paraId="0099E90B" w14:textId="77777777" w:rsidR="00656AA1" w:rsidRPr="00C72C5E" w:rsidRDefault="00656AA1" w:rsidP="005A6D65">
            <w:pPr>
              <w:jc w:val="center"/>
            </w:pPr>
            <w:r w:rsidRPr="00C72C5E">
              <w:rPr>
                <w:sz w:val="22"/>
                <w:szCs w:val="22"/>
              </w:rPr>
              <w:t>-</w:t>
            </w:r>
          </w:p>
        </w:tc>
        <w:tc>
          <w:tcPr>
            <w:tcW w:w="1054" w:type="pct"/>
            <w:vAlign w:val="center"/>
          </w:tcPr>
          <w:p w14:paraId="2B8DEA18" w14:textId="77777777" w:rsidR="00656AA1" w:rsidRPr="00C72C5E" w:rsidRDefault="00656AA1" w:rsidP="005A6D65">
            <w:pPr>
              <w:jc w:val="center"/>
            </w:pPr>
            <w:r w:rsidRPr="00C72C5E">
              <w:rPr>
                <w:sz w:val="22"/>
                <w:szCs w:val="22"/>
              </w:rPr>
              <w:t>-</w:t>
            </w:r>
          </w:p>
        </w:tc>
        <w:tc>
          <w:tcPr>
            <w:tcW w:w="733" w:type="pct"/>
            <w:vAlign w:val="center"/>
          </w:tcPr>
          <w:p w14:paraId="7E5A5CCE" w14:textId="77777777" w:rsidR="00656AA1" w:rsidRPr="00C72C5E" w:rsidRDefault="00FA6FB2" w:rsidP="005A6D65">
            <w:pPr>
              <w:jc w:val="center"/>
            </w:pPr>
            <w:r w:rsidRPr="00C72C5E">
              <w:rPr>
                <w:sz w:val="22"/>
                <w:szCs w:val="22"/>
              </w:rPr>
              <w:t>н</w:t>
            </w:r>
            <w:r w:rsidR="00656AA1" w:rsidRPr="00C72C5E">
              <w:rPr>
                <w:sz w:val="22"/>
                <w:szCs w:val="22"/>
              </w:rPr>
              <w:t>еобход</w:t>
            </w:r>
            <w:r w:rsidRPr="00C72C5E">
              <w:rPr>
                <w:sz w:val="22"/>
                <w:szCs w:val="22"/>
              </w:rPr>
              <w:t xml:space="preserve">им </w:t>
            </w:r>
            <w:r w:rsidR="00656AA1" w:rsidRPr="00C72C5E">
              <w:rPr>
                <w:sz w:val="22"/>
                <w:szCs w:val="22"/>
              </w:rPr>
              <w:t>кап. ремонт</w:t>
            </w:r>
          </w:p>
        </w:tc>
      </w:tr>
      <w:tr w:rsidR="00CC151C" w:rsidRPr="00C72C5E" w14:paraId="25E0BF48" w14:textId="77777777" w:rsidTr="002C0C99">
        <w:trPr>
          <w:trHeight w:val="20"/>
        </w:trPr>
        <w:tc>
          <w:tcPr>
            <w:tcW w:w="318" w:type="pct"/>
          </w:tcPr>
          <w:p w14:paraId="0920C113" w14:textId="77777777" w:rsidR="00656AA1" w:rsidRPr="00C72C5E" w:rsidRDefault="00656AA1" w:rsidP="00FA6FB2">
            <w:pPr>
              <w:jc w:val="center"/>
            </w:pPr>
            <w:r w:rsidRPr="00C72C5E">
              <w:rPr>
                <w:sz w:val="22"/>
                <w:szCs w:val="22"/>
              </w:rPr>
              <w:t>21</w:t>
            </w:r>
          </w:p>
        </w:tc>
        <w:tc>
          <w:tcPr>
            <w:tcW w:w="1595" w:type="pct"/>
          </w:tcPr>
          <w:p w14:paraId="489BB837"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21</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Ивановское</w:t>
            </w:r>
            <w:r w:rsidR="00FA6FB2" w:rsidRPr="00C72C5E">
              <w:rPr>
                <w:sz w:val="22"/>
                <w:szCs w:val="22"/>
              </w:rPr>
              <w:br/>
              <w:t>(</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18F6E64E" w14:textId="77777777" w:rsidR="00656AA1" w:rsidRPr="00C72C5E" w:rsidRDefault="00656AA1" w:rsidP="002C0C99">
            <w:pPr>
              <w:jc w:val="center"/>
            </w:pPr>
            <w:r w:rsidRPr="00C72C5E">
              <w:rPr>
                <w:sz w:val="22"/>
                <w:szCs w:val="22"/>
              </w:rPr>
              <w:t>1957</w:t>
            </w:r>
          </w:p>
        </w:tc>
        <w:tc>
          <w:tcPr>
            <w:tcW w:w="752" w:type="pct"/>
            <w:vAlign w:val="center"/>
          </w:tcPr>
          <w:p w14:paraId="52EE0D62" w14:textId="77777777" w:rsidR="00656AA1" w:rsidRPr="00C72C5E" w:rsidRDefault="00656AA1" w:rsidP="005A6D65">
            <w:pPr>
              <w:jc w:val="center"/>
            </w:pPr>
            <w:r w:rsidRPr="00C72C5E">
              <w:rPr>
                <w:sz w:val="22"/>
                <w:szCs w:val="22"/>
              </w:rPr>
              <w:t>60</w:t>
            </w:r>
          </w:p>
        </w:tc>
        <w:tc>
          <w:tcPr>
            <w:tcW w:w="1054" w:type="pct"/>
            <w:vAlign w:val="center"/>
          </w:tcPr>
          <w:p w14:paraId="11845AA5" w14:textId="77777777" w:rsidR="00656AA1" w:rsidRPr="00C72C5E" w:rsidRDefault="00656AA1" w:rsidP="005A6D65">
            <w:pPr>
              <w:jc w:val="center"/>
            </w:pPr>
          </w:p>
        </w:tc>
        <w:tc>
          <w:tcPr>
            <w:tcW w:w="733" w:type="pct"/>
            <w:vAlign w:val="center"/>
          </w:tcPr>
          <w:p w14:paraId="1D9630F4" w14:textId="77777777" w:rsidR="00656AA1" w:rsidRPr="00C72C5E" w:rsidRDefault="00656AA1" w:rsidP="005A6D65">
            <w:pPr>
              <w:jc w:val="center"/>
            </w:pPr>
          </w:p>
        </w:tc>
      </w:tr>
      <w:tr w:rsidR="00CC151C" w:rsidRPr="00C72C5E" w14:paraId="5A13DB68" w14:textId="77777777" w:rsidTr="002C0C99">
        <w:trPr>
          <w:trHeight w:val="20"/>
        </w:trPr>
        <w:tc>
          <w:tcPr>
            <w:tcW w:w="318" w:type="pct"/>
          </w:tcPr>
          <w:p w14:paraId="3A17014D" w14:textId="77777777" w:rsidR="00656AA1" w:rsidRPr="00C72C5E" w:rsidRDefault="00656AA1" w:rsidP="00FA6FB2">
            <w:pPr>
              <w:jc w:val="center"/>
            </w:pPr>
            <w:r w:rsidRPr="00C72C5E">
              <w:rPr>
                <w:sz w:val="22"/>
                <w:szCs w:val="22"/>
              </w:rPr>
              <w:t>22</w:t>
            </w:r>
          </w:p>
        </w:tc>
        <w:tc>
          <w:tcPr>
            <w:tcW w:w="1595" w:type="pct"/>
          </w:tcPr>
          <w:p w14:paraId="1F99C024" w14:textId="77777777" w:rsidR="00656AA1" w:rsidRPr="00C72C5E" w:rsidRDefault="00656AA1" w:rsidP="00A00478">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22</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Стр</w:t>
            </w:r>
            <w:r w:rsidR="00A00478" w:rsidRPr="00C72C5E">
              <w:rPr>
                <w:sz w:val="22"/>
                <w:szCs w:val="22"/>
              </w:rPr>
              <w:t xml:space="preserve">ешневы </w:t>
            </w:r>
            <w:r w:rsidRPr="00C72C5E">
              <w:rPr>
                <w:sz w:val="22"/>
                <w:szCs w:val="22"/>
              </w:rPr>
              <w:t>Горы</w:t>
            </w:r>
            <w:r w:rsidR="00A00478" w:rsidRPr="00C72C5E">
              <w:rPr>
                <w:sz w:val="22"/>
                <w:szCs w:val="22"/>
              </w:rPr>
              <w:t xml:space="preserve"> </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 xml:space="preserve">скв., </w:t>
            </w:r>
            <w:r w:rsidR="00FA6FB2" w:rsidRPr="00C72C5E">
              <w:rPr>
                <w:sz w:val="22"/>
                <w:szCs w:val="22"/>
              </w:rPr>
              <w:t>станция очистки)</w:t>
            </w:r>
          </w:p>
        </w:tc>
        <w:tc>
          <w:tcPr>
            <w:tcW w:w="548" w:type="pct"/>
            <w:vAlign w:val="center"/>
          </w:tcPr>
          <w:p w14:paraId="686CDE65" w14:textId="77777777" w:rsidR="00656AA1" w:rsidRPr="00C72C5E" w:rsidRDefault="00656AA1" w:rsidP="002C0C99">
            <w:pPr>
              <w:jc w:val="center"/>
            </w:pPr>
            <w:r w:rsidRPr="00C72C5E">
              <w:rPr>
                <w:sz w:val="22"/>
                <w:szCs w:val="22"/>
              </w:rPr>
              <w:t>1977</w:t>
            </w:r>
          </w:p>
        </w:tc>
        <w:tc>
          <w:tcPr>
            <w:tcW w:w="752" w:type="pct"/>
            <w:vAlign w:val="center"/>
          </w:tcPr>
          <w:p w14:paraId="339CC72C" w14:textId="77777777" w:rsidR="00656AA1" w:rsidRPr="00C72C5E" w:rsidRDefault="00656AA1" w:rsidP="005A6D65">
            <w:pPr>
              <w:jc w:val="center"/>
            </w:pPr>
            <w:r w:rsidRPr="00C72C5E">
              <w:rPr>
                <w:sz w:val="22"/>
                <w:szCs w:val="22"/>
              </w:rPr>
              <w:t>52</w:t>
            </w:r>
          </w:p>
        </w:tc>
        <w:tc>
          <w:tcPr>
            <w:tcW w:w="1054" w:type="pct"/>
            <w:vAlign w:val="center"/>
          </w:tcPr>
          <w:p w14:paraId="2091ADD7" w14:textId="77777777" w:rsidR="00656AA1" w:rsidRPr="00C72C5E" w:rsidRDefault="00656AA1" w:rsidP="005A6D65">
            <w:pPr>
              <w:jc w:val="center"/>
            </w:pPr>
          </w:p>
        </w:tc>
        <w:tc>
          <w:tcPr>
            <w:tcW w:w="733" w:type="pct"/>
            <w:vAlign w:val="center"/>
          </w:tcPr>
          <w:p w14:paraId="0FC6D631" w14:textId="77777777" w:rsidR="00656AA1" w:rsidRPr="00C72C5E" w:rsidRDefault="00656AA1" w:rsidP="005A6D65">
            <w:pPr>
              <w:jc w:val="center"/>
            </w:pPr>
          </w:p>
        </w:tc>
      </w:tr>
      <w:tr w:rsidR="00CC151C" w:rsidRPr="00C72C5E" w14:paraId="5696B107" w14:textId="77777777" w:rsidTr="002C0C99">
        <w:trPr>
          <w:trHeight w:val="20"/>
        </w:trPr>
        <w:tc>
          <w:tcPr>
            <w:tcW w:w="318" w:type="pct"/>
          </w:tcPr>
          <w:p w14:paraId="46D51B2B" w14:textId="77777777" w:rsidR="00656AA1" w:rsidRPr="00C72C5E" w:rsidRDefault="00656AA1" w:rsidP="00FA6FB2">
            <w:pPr>
              <w:jc w:val="center"/>
            </w:pPr>
            <w:r w:rsidRPr="00C72C5E">
              <w:rPr>
                <w:sz w:val="22"/>
                <w:szCs w:val="22"/>
              </w:rPr>
              <w:t>23</w:t>
            </w:r>
          </w:p>
        </w:tc>
        <w:tc>
          <w:tcPr>
            <w:tcW w:w="1595" w:type="pct"/>
          </w:tcPr>
          <w:p w14:paraId="78801A28"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23</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Узорово</w:t>
            </w:r>
            <w:r w:rsidR="00FA6FB2" w:rsidRPr="00C72C5E">
              <w:rPr>
                <w:sz w:val="22"/>
                <w:szCs w:val="22"/>
              </w:rPr>
              <w:br/>
              <w:t>(</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6578730E" w14:textId="77777777" w:rsidR="00656AA1" w:rsidRPr="00C72C5E" w:rsidRDefault="00656AA1" w:rsidP="002C0C99">
            <w:pPr>
              <w:jc w:val="center"/>
            </w:pPr>
            <w:r w:rsidRPr="00C72C5E">
              <w:rPr>
                <w:sz w:val="22"/>
                <w:szCs w:val="22"/>
              </w:rPr>
              <w:t>1986</w:t>
            </w:r>
          </w:p>
        </w:tc>
        <w:tc>
          <w:tcPr>
            <w:tcW w:w="752" w:type="pct"/>
            <w:vAlign w:val="center"/>
          </w:tcPr>
          <w:p w14:paraId="58E2CA1C" w14:textId="77777777" w:rsidR="00656AA1" w:rsidRPr="00C72C5E" w:rsidRDefault="00FA6FB2" w:rsidP="005A6D65">
            <w:pPr>
              <w:jc w:val="center"/>
            </w:pPr>
            <w:r w:rsidRPr="00C72C5E">
              <w:rPr>
                <w:sz w:val="22"/>
                <w:szCs w:val="22"/>
              </w:rPr>
              <w:t>н</w:t>
            </w:r>
            <w:r w:rsidR="00656AA1" w:rsidRPr="00C72C5E">
              <w:rPr>
                <w:sz w:val="22"/>
                <w:szCs w:val="22"/>
              </w:rPr>
              <w:t>ет данных</w:t>
            </w:r>
          </w:p>
        </w:tc>
        <w:tc>
          <w:tcPr>
            <w:tcW w:w="1054" w:type="pct"/>
            <w:vAlign w:val="center"/>
          </w:tcPr>
          <w:p w14:paraId="0F706ED7" w14:textId="77777777" w:rsidR="00656AA1" w:rsidRPr="00C72C5E" w:rsidRDefault="00656AA1" w:rsidP="005A6D65">
            <w:pPr>
              <w:jc w:val="center"/>
            </w:pPr>
          </w:p>
        </w:tc>
        <w:tc>
          <w:tcPr>
            <w:tcW w:w="733" w:type="pct"/>
            <w:vAlign w:val="center"/>
          </w:tcPr>
          <w:p w14:paraId="6758D956" w14:textId="77777777" w:rsidR="00656AA1" w:rsidRPr="00C72C5E" w:rsidRDefault="00656AA1" w:rsidP="005A6D65">
            <w:pPr>
              <w:jc w:val="center"/>
            </w:pPr>
          </w:p>
        </w:tc>
      </w:tr>
      <w:tr w:rsidR="00CC151C" w:rsidRPr="00C72C5E" w14:paraId="786A4C1B" w14:textId="77777777" w:rsidTr="002C0C99">
        <w:trPr>
          <w:trHeight w:val="20"/>
        </w:trPr>
        <w:tc>
          <w:tcPr>
            <w:tcW w:w="318" w:type="pct"/>
          </w:tcPr>
          <w:p w14:paraId="6E122BE3" w14:textId="77777777" w:rsidR="00656AA1" w:rsidRPr="00C72C5E" w:rsidRDefault="00656AA1" w:rsidP="00FA6FB2">
            <w:pPr>
              <w:jc w:val="center"/>
            </w:pPr>
            <w:r w:rsidRPr="00C72C5E">
              <w:rPr>
                <w:sz w:val="22"/>
                <w:szCs w:val="22"/>
              </w:rPr>
              <w:t>24</w:t>
            </w:r>
          </w:p>
        </w:tc>
        <w:tc>
          <w:tcPr>
            <w:tcW w:w="1595" w:type="pct"/>
          </w:tcPr>
          <w:p w14:paraId="4A2A9535" w14:textId="77777777" w:rsidR="00656AA1" w:rsidRPr="00C72C5E" w:rsidRDefault="00656AA1" w:rsidP="00FA6FB2">
            <w:r w:rsidRPr="00C72C5E">
              <w:rPr>
                <w:sz w:val="22"/>
                <w:szCs w:val="22"/>
              </w:rPr>
              <w:t>ВЗУ</w:t>
            </w:r>
            <w:r w:rsidR="00FA6FB2" w:rsidRPr="00C72C5E">
              <w:rPr>
                <w:sz w:val="22"/>
                <w:szCs w:val="22"/>
              </w:rPr>
              <w:t xml:space="preserve"> </w:t>
            </w:r>
            <w:r w:rsidRPr="00C72C5E">
              <w:rPr>
                <w:sz w:val="22"/>
                <w:szCs w:val="22"/>
              </w:rPr>
              <w:t>№</w:t>
            </w:r>
            <w:r w:rsidR="00FA6FB2" w:rsidRPr="00C72C5E">
              <w:rPr>
                <w:sz w:val="22"/>
                <w:szCs w:val="22"/>
              </w:rPr>
              <w:t> </w:t>
            </w:r>
            <w:r w:rsidRPr="00C72C5E">
              <w:rPr>
                <w:sz w:val="22"/>
                <w:szCs w:val="22"/>
              </w:rPr>
              <w:t>24</w:t>
            </w:r>
            <w:r w:rsidR="00FA6FB2" w:rsidRPr="00C72C5E">
              <w:rPr>
                <w:sz w:val="22"/>
                <w:szCs w:val="22"/>
              </w:rPr>
              <w:t>,</w:t>
            </w:r>
            <w:r w:rsidRPr="00C72C5E">
              <w:rPr>
                <w:sz w:val="22"/>
                <w:szCs w:val="22"/>
              </w:rPr>
              <w:t xml:space="preserve"> д.</w:t>
            </w:r>
            <w:r w:rsidR="00FA6FB2" w:rsidRPr="00C72C5E">
              <w:rPr>
                <w:sz w:val="22"/>
                <w:szCs w:val="22"/>
              </w:rPr>
              <w:t> </w:t>
            </w:r>
            <w:r w:rsidRPr="00C72C5E">
              <w:rPr>
                <w:sz w:val="22"/>
                <w:szCs w:val="22"/>
              </w:rPr>
              <w:t>Вяхирево</w:t>
            </w:r>
            <w:r w:rsidR="00FA6FB2" w:rsidRPr="00C72C5E">
              <w:rPr>
                <w:sz w:val="22"/>
                <w:szCs w:val="22"/>
              </w:rPr>
              <w:br/>
              <w:t>(</w:t>
            </w:r>
            <w:r w:rsidRPr="00C72C5E">
              <w:rPr>
                <w:sz w:val="22"/>
                <w:szCs w:val="22"/>
              </w:rPr>
              <w:t>1</w:t>
            </w:r>
            <w:r w:rsidR="00FA6FB2" w:rsidRPr="00C72C5E">
              <w:rPr>
                <w:sz w:val="22"/>
                <w:szCs w:val="22"/>
              </w:rPr>
              <w:t xml:space="preserve"> </w:t>
            </w:r>
            <w:r w:rsidRPr="00C72C5E">
              <w:rPr>
                <w:sz w:val="22"/>
                <w:szCs w:val="22"/>
              </w:rPr>
              <w:t>арт.</w:t>
            </w:r>
            <w:r w:rsidR="00FA6FB2" w:rsidRPr="00C72C5E">
              <w:rPr>
                <w:sz w:val="22"/>
                <w:szCs w:val="22"/>
              </w:rPr>
              <w:t xml:space="preserve"> </w:t>
            </w:r>
            <w:r w:rsidRPr="00C72C5E">
              <w:rPr>
                <w:sz w:val="22"/>
                <w:szCs w:val="22"/>
              </w:rPr>
              <w:t>скв.</w:t>
            </w:r>
            <w:r w:rsidR="00FA6FB2" w:rsidRPr="00C72C5E">
              <w:rPr>
                <w:sz w:val="22"/>
                <w:szCs w:val="22"/>
              </w:rPr>
              <w:t>)</w:t>
            </w:r>
          </w:p>
        </w:tc>
        <w:tc>
          <w:tcPr>
            <w:tcW w:w="548" w:type="pct"/>
            <w:vAlign w:val="center"/>
          </w:tcPr>
          <w:p w14:paraId="5EAAE1E7" w14:textId="77777777" w:rsidR="00656AA1" w:rsidRPr="00C72C5E" w:rsidRDefault="00656AA1" w:rsidP="002C0C99">
            <w:pPr>
              <w:jc w:val="center"/>
            </w:pPr>
            <w:r w:rsidRPr="00C72C5E">
              <w:rPr>
                <w:sz w:val="22"/>
                <w:szCs w:val="22"/>
              </w:rPr>
              <w:t>1974</w:t>
            </w:r>
          </w:p>
        </w:tc>
        <w:tc>
          <w:tcPr>
            <w:tcW w:w="752" w:type="pct"/>
            <w:vAlign w:val="center"/>
          </w:tcPr>
          <w:p w14:paraId="5CA937FA" w14:textId="77777777" w:rsidR="00656AA1" w:rsidRPr="00C72C5E" w:rsidRDefault="00FA6FB2" w:rsidP="005A6D65">
            <w:pPr>
              <w:jc w:val="center"/>
            </w:pPr>
            <w:r w:rsidRPr="00C72C5E">
              <w:rPr>
                <w:sz w:val="22"/>
                <w:szCs w:val="22"/>
              </w:rPr>
              <w:t>н</w:t>
            </w:r>
            <w:r w:rsidR="00656AA1" w:rsidRPr="00C72C5E">
              <w:rPr>
                <w:sz w:val="22"/>
                <w:szCs w:val="22"/>
              </w:rPr>
              <w:t>ет данных</w:t>
            </w:r>
          </w:p>
        </w:tc>
        <w:tc>
          <w:tcPr>
            <w:tcW w:w="1054" w:type="pct"/>
            <w:vAlign w:val="center"/>
          </w:tcPr>
          <w:p w14:paraId="62D56296" w14:textId="77777777" w:rsidR="00656AA1" w:rsidRPr="00C72C5E" w:rsidRDefault="00656AA1" w:rsidP="005A6D65">
            <w:pPr>
              <w:jc w:val="center"/>
            </w:pPr>
          </w:p>
        </w:tc>
        <w:tc>
          <w:tcPr>
            <w:tcW w:w="733" w:type="pct"/>
            <w:vAlign w:val="center"/>
          </w:tcPr>
          <w:p w14:paraId="2F33FC7E" w14:textId="77777777" w:rsidR="00656AA1" w:rsidRPr="00C72C5E" w:rsidRDefault="00656AA1" w:rsidP="005A6D65">
            <w:pPr>
              <w:jc w:val="center"/>
            </w:pPr>
          </w:p>
        </w:tc>
      </w:tr>
    </w:tbl>
    <w:p w14:paraId="20F69BF3" w14:textId="77777777" w:rsidR="00D21B99" w:rsidRPr="00C72C5E" w:rsidRDefault="00D21B99" w:rsidP="00D21B99">
      <w:pPr>
        <w:pStyle w:val="af0"/>
        <w:spacing w:before="120" w:after="0"/>
        <w:ind w:firstLine="709"/>
        <w:jc w:val="both"/>
        <w:rPr>
          <w:bCs/>
        </w:rPr>
      </w:pPr>
      <w:r w:rsidRPr="00C72C5E">
        <w:rPr>
          <w:bCs/>
        </w:rPr>
        <w:t xml:space="preserve">По качественным показателям артезианская вода подольско-мячковскому, каширскому и алексинско-протвинскому водоносных горизонтов удовлетворяет требованиям </w:t>
      </w:r>
      <w:r w:rsidR="00836560" w:rsidRPr="00C72C5E">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C72C5E">
        <w:rPr>
          <w:bCs/>
        </w:rPr>
        <w:t>, за исключением повышенного содержания железа, мутности и цветности. Повышенное содержание железа в воде в ряде случаев определяет плохие органолептические свойства. Часть скважин имеет превышение по общей жесткости.</w:t>
      </w:r>
    </w:p>
    <w:p w14:paraId="2FC981BC" w14:textId="77777777" w:rsidR="007C6C3D" w:rsidRPr="00C72C5E" w:rsidRDefault="00105014" w:rsidP="00C44A98">
      <w:pPr>
        <w:ind w:firstLine="709"/>
        <w:jc w:val="both"/>
      </w:pPr>
      <w:r w:rsidRPr="00C72C5E">
        <w:t xml:space="preserve">В </w:t>
      </w:r>
      <w:r w:rsidR="0068068E" w:rsidRPr="00C72C5E">
        <w:t>муниципально</w:t>
      </w:r>
      <w:r w:rsidR="0048179C" w:rsidRPr="00C72C5E">
        <w:t>м</w:t>
      </w:r>
      <w:r w:rsidR="00F5723E" w:rsidRPr="00C72C5E">
        <w:t xml:space="preserve"> округ</w:t>
      </w:r>
      <w:r w:rsidR="0048179C" w:rsidRPr="00C72C5E">
        <w:t>е</w:t>
      </w:r>
      <w:r w:rsidR="00F5723E" w:rsidRPr="00C72C5E">
        <w:t xml:space="preserve"> Лотошино </w:t>
      </w:r>
      <w:r w:rsidR="007C6C3D" w:rsidRPr="00C72C5E">
        <w:t>также имеются ведомственные водозаборы, расположенные на территории промышленных предприятий и сельскохозяйственных объединений с распределительной сетью водопровода. Промышленные предприятия используют воду из артскважин для собственных нужд и для обеспечения водой территорий близлежащей жилой застройки.</w:t>
      </w:r>
    </w:p>
    <w:p w14:paraId="6082D592" w14:textId="77777777" w:rsidR="00141E8F" w:rsidRPr="00C72C5E" w:rsidRDefault="002238B1" w:rsidP="00C44A98">
      <w:pPr>
        <w:ind w:firstLine="709"/>
        <w:jc w:val="both"/>
      </w:pPr>
      <w:r w:rsidRPr="00C72C5E">
        <w:t xml:space="preserve">Централизованным водоснабжением охвачено только порядка </w:t>
      </w:r>
      <w:r w:rsidR="00C35AAC" w:rsidRPr="00C72C5E">
        <w:t>8</w:t>
      </w:r>
      <w:r w:rsidRPr="00C72C5E">
        <w:t>0 % сельского населения.</w:t>
      </w:r>
    </w:p>
    <w:p w14:paraId="16483ECC" w14:textId="77777777" w:rsidR="00141E8F" w:rsidRPr="00C72C5E" w:rsidRDefault="00141E8F" w:rsidP="00C44A98">
      <w:pPr>
        <w:ind w:firstLine="709"/>
        <w:jc w:val="both"/>
      </w:pPr>
      <w:r w:rsidRPr="00C72C5E">
        <w:t>Скважины обеспечены зонами санитарной охраны первого пояса, размеры которых не всегда соответствуют требуемым нормам – 30,0</w:t>
      </w:r>
      <w:r w:rsidR="00D21B99" w:rsidRPr="00C72C5E">
        <w:t> </w:t>
      </w:r>
      <w:r w:rsidRPr="00C72C5E">
        <w:t>м. Зоны санитарной охраны первого пояса у некоторых скважин не огорожены забором и не благоустроены</w:t>
      </w:r>
      <w:r w:rsidR="001B057A" w:rsidRPr="00C72C5E">
        <w:t>, т.е. э</w:t>
      </w:r>
      <w:r w:rsidRPr="00C72C5E">
        <w:t xml:space="preserve">ксплуатация зон санитарной охраны не соблюдается в соответствии с требованиями СанПиН 2.1.4.1110-02 «Зоны санитарной охраны источников водоснабжения и водопроводов хозяйственно-питьевого назначения».  </w:t>
      </w:r>
    </w:p>
    <w:p w14:paraId="6C9DDC24" w14:textId="77777777" w:rsidR="00081475" w:rsidRPr="00C72C5E" w:rsidRDefault="002238B1" w:rsidP="00C44A98">
      <w:pPr>
        <w:ind w:firstLine="709"/>
        <w:jc w:val="both"/>
      </w:pPr>
      <w:r w:rsidRPr="00C72C5E">
        <w:t>Сооружения водоподготовки на водозаборных узлах отсутствуют, за исключением ВЗУ № 4 в п. Кировский и ВЗУ</w:t>
      </w:r>
      <w:r w:rsidR="00105014" w:rsidRPr="00C72C5E">
        <w:t> </w:t>
      </w:r>
      <w:r w:rsidRPr="00C72C5E">
        <w:t xml:space="preserve">№ 2 в мкр. 9а </w:t>
      </w:r>
      <w:r w:rsidR="00E623C7" w:rsidRPr="00C72C5E">
        <w:t>п.г.т.</w:t>
      </w:r>
      <w:r w:rsidRPr="00C72C5E">
        <w:t xml:space="preserve"> Лотошино. </w:t>
      </w:r>
    </w:p>
    <w:p w14:paraId="7F134E94" w14:textId="77777777" w:rsidR="00081475" w:rsidRPr="00C72C5E" w:rsidRDefault="00081475" w:rsidP="00C44A98">
      <w:pPr>
        <w:ind w:firstLine="709"/>
        <w:jc w:val="both"/>
      </w:pPr>
      <w:r w:rsidRPr="00C72C5E">
        <w:t>Значительной проблемой является большой процент износа сетей</w:t>
      </w:r>
      <w:r w:rsidR="00F5723E" w:rsidRPr="00C72C5E">
        <w:t xml:space="preserve">, что приводит к значительным потерям </w:t>
      </w:r>
      <w:r w:rsidRPr="00C72C5E">
        <w:t xml:space="preserve">воды при транспортировке. Кроме этого неудовлетворительное состояние водопроводных сетей влияет и на качество подаваемой воды потребителям, что отрицательно сказывается на здоровье человека.  </w:t>
      </w:r>
    </w:p>
    <w:p w14:paraId="22BA8D90" w14:textId="77777777" w:rsidR="005E7451" w:rsidRPr="00C72C5E" w:rsidRDefault="005E7451" w:rsidP="002F12F9">
      <w:pPr>
        <w:pStyle w:val="afff5"/>
        <w:keepNext/>
        <w:numPr>
          <w:ilvl w:val="1"/>
          <w:numId w:val="0"/>
        </w:numPr>
        <w:spacing w:before="60"/>
        <w:jc w:val="center"/>
        <w:rPr>
          <w:rFonts w:ascii="Cambria" w:hAnsi="Cambria"/>
          <w:iCs/>
          <w:spacing w:val="15"/>
          <w:sz w:val="24"/>
          <w:szCs w:val="24"/>
        </w:rPr>
      </w:pPr>
      <w:r w:rsidRPr="00C72C5E">
        <w:rPr>
          <w:rFonts w:ascii="Cambria" w:hAnsi="Cambria"/>
          <w:iCs/>
          <w:spacing w:val="15"/>
          <w:sz w:val="24"/>
          <w:szCs w:val="24"/>
        </w:rPr>
        <w:lastRenderedPageBreak/>
        <w:t>Проектные предложения</w:t>
      </w:r>
    </w:p>
    <w:p w14:paraId="69D58249" w14:textId="77777777" w:rsidR="002238B1" w:rsidRPr="00C72C5E" w:rsidRDefault="002238B1" w:rsidP="00C44A98">
      <w:pPr>
        <w:ind w:firstLine="709"/>
        <w:jc w:val="both"/>
      </w:pPr>
      <w:r w:rsidRPr="00C72C5E">
        <w:t xml:space="preserve">Основными направлениями охраны подземных вод при реализации схемы территориального планирования </w:t>
      </w:r>
      <w:r w:rsidR="0068068E" w:rsidRPr="00C72C5E">
        <w:t>муниципального</w:t>
      </w:r>
      <w:r w:rsidR="00A95836" w:rsidRPr="00C72C5E">
        <w:t xml:space="preserve"> округа Лотошино </w:t>
      </w:r>
      <w:r w:rsidRPr="00C72C5E">
        <w:t>являются предотвращение их истощения и ликвидация источников загрязнения подземных вод.</w:t>
      </w:r>
    </w:p>
    <w:p w14:paraId="3EF41478" w14:textId="77777777" w:rsidR="002238B1" w:rsidRPr="00C72C5E" w:rsidRDefault="00081475" w:rsidP="00C44A98">
      <w:pPr>
        <w:ind w:firstLine="709"/>
        <w:jc w:val="both"/>
      </w:pPr>
      <w:r w:rsidRPr="00C72C5E">
        <w:t>Основным и</w:t>
      </w:r>
      <w:r w:rsidR="002238B1" w:rsidRPr="00C72C5E">
        <w:t xml:space="preserve">сточником водоснабжения на </w:t>
      </w:r>
      <w:r w:rsidR="00A95836" w:rsidRPr="00C72C5E">
        <w:t>расчетный срок</w:t>
      </w:r>
      <w:r w:rsidR="002238B1" w:rsidRPr="00C72C5E">
        <w:t xml:space="preserve"> остаются артезианские воды.</w:t>
      </w:r>
    </w:p>
    <w:p w14:paraId="34C2134A" w14:textId="77777777" w:rsidR="002238B1" w:rsidRPr="00C72C5E" w:rsidRDefault="002238B1" w:rsidP="00C44A98">
      <w:pPr>
        <w:ind w:firstLine="709"/>
        <w:jc w:val="both"/>
      </w:pPr>
      <w:r w:rsidRPr="00C72C5E">
        <w:t xml:space="preserve">С целью предотвращения загрязнения подземных вод необходимо проведение комплекса инженерных мероприятий, основным из которых является сокращение поступления в поверхностные водоёмы и непосредственно на рельеф загрязнённых стоков. </w:t>
      </w:r>
      <w:r w:rsidR="00A95836" w:rsidRPr="00C72C5E">
        <w:t xml:space="preserve">В генеральном плане </w:t>
      </w:r>
      <w:r w:rsidR="0068068E" w:rsidRPr="00C72C5E">
        <w:t>муниципального</w:t>
      </w:r>
      <w:r w:rsidR="00A95836" w:rsidRPr="00C72C5E">
        <w:t xml:space="preserve"> округа Лотошино</w:t>
      </w:r>
      <w:r w:rsidRPr="00C72C5E">
        <w:t xml:space="preserve"> в целях защиты подземных вод от загрязнения предусмотрен комплекс следующих мероприятий:</w:t>
      </w:r>
    </w:p>
    <w:p w14:paraId="146AD39B" w14:textId="77777777" w:rsidR="00883257" w:rsidRPr="00C72C5E" w:rsidRDefault="00883257" w:rsidP="008E4E77">
      <w:pPr>
        <w:numPr>
          <w:ilvl w:val="0"/>
          <w:numId w:val="11"/>
        </w:numPr>
        <w:ind w:left="993" w:hanging="284"/>
        <w:jc w:val="both"/>
      </w:pPr>
      <w:r w:rsidRPr="00C72C5E">
        <w:t>организация зон санитарной охраны на всех сохраняемых и планируемых к размещению водозаборных узлах и артезианских скважинах независимо от их принадлежности и формы собственности, состоящих из 3-х поясов: строгого режима и 2-х поясов ограничений, режим использования которых направлен на предупреждение ухудшения качества воды и определён СанПиН 2.1.4.1110-02 «Зоны санитарной охраны источников водоснабжения и водопроводов питьевого назначения»;</w:t>
      </w:r>
    </w:p>
    <w:p w14:paraId="61448CFD" w14:textId="77777777" w:rsidR="003972F3" w:rsidRPr="00C72C5E" w:rsidRDefault="003972F3" w:rsidP="008E4E77">
      <w:pPr>
        <w:numPr>
          <w:ilvl w:val="0"/>
          <w:numId w:val="11"/>
        </w:numPr>
        <w:ind w:left="993" w:hanging="284"/>
        <w:jc w:val="both"/>
      </w:pPr>
      <w:r w:rsidRPr="00C72C5E">
        <w:t>вынос из ЗСО II пояса всех потенциальных источников загрязнения подземных вод</w:t>
      </w:r>
      <w:r w:rsidR="005F6D43" w:rsidRPr="00C72C5E">
        <w:t>;</w:t>
      </w:r>
    </w:p>
    <w:p w14:paraId="1DE1C225" w14:textId="77777777" w:rsidR="002238B1" w:rsidRPr="00C72C5E" w:rsidRDefault="002238B1" w:rsidP="008E4E77">
      <w:pPr>
        <w:numPr>
          <w:ilvl w:val="0"/>
          <w:numId w:val="11"/>
        </w:numPr>
        <w:ind w:left="993" w:hanging="284"/>
        <w:jc w:val="both"/>
      </w:pPr>
      <w:r w:rsidRPr="00C72C5E">
        <w:t>ликвидационный тампонаж скважин, исчерпавших нормативный срок эксплуатации, и бурение взамен новых скважин;</w:t>
      </w:r>
    </w:p>
    <w:p w14:paraId="78E1BF0F" w14:textId="77777777" w:rsidR="002238B1" w:rsidRPr="00C72C5E" w:rsidRDefault="002238B1" w:rsidP="008E4E77">
      <w:pPr>
        <w:numPr>
          <w:ilvl w:val="0"/>
          <w:numId w:val="11"/>
        </w:numPr>
        <w:ind w:left="993" w:hanging="284"/>
        <w:jc w:val="both"/>
      </w:pPr>
      <w:r w:rsidRPr="00C72C5E">
        <w:t>строгое соблюдение режима водоохранных зон водных объектов согласно Водному кодексу Российской Федерации, так как в пределах их речных долин поверхностные воды имеют тесную гидравлическую связь с подземными водоносными горизонтами</w:t>
      </w:r>
      <w:r w:rsidR="00081475" w:rsidRPr="00C72C5E">
        <w:t>;</w:t>
      </w:r>
    </w:p>
    <w:p w14:paraId="076B9671" w14:textId="77777777" w:rsidR="002238B1" w:rsidRPr="00C72C5E" w:rsidRDefault="002238B1" w:rsidP="008E4E77">
      <w:pPr>
        <w:numPr>
          <w:ilvl w:val="0"/>
          <w:numId w:val="11"/>
        </w:numPr>
        <w:ind w:left="993" w:hanging="284"/>
        <w:jc w:val="both"/>
      </w:pPr>
      <w:r w:rsidRPr="00C72C5E">
        <w:rPr>
          <w:bCs/>
          <w:iCs/>
        </w:rPr>
        <w:t>организация сбора и очистки поверхностного стока с территории населённых пунктов на планируемых очистных сооружениях ливневой канализации.</w:t>
      </w:r>
      <w:r w:rsidRPr="00C72C5E">
        <w:t xml:space="preserve"> Степень очистки должна удовлетворять требованиям </w:t>
      </w:r>
      <w:r w:rsidR="007448EE" w:rsidRPr="00C72C5E">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C72C5E">
        <w:t>;</w:t>
      </w:r>
    </w:p>
    <w:p w14:paraId="4577276B" w14:textId="77777777" w:rsidR="002238B1" w:rsidRPr="00C72C5E" w:rsidRDefault="002238B1" w:rsidP="008E4E77">
      <w:pPr>
        <w:numPr>
          <w:ilvl w:val="0"/>
          <w:numId w:val="11"/>
        </w:numPr>
        <w:ind w:left="993" w:hanging="284"/>
        <w:jc w:val="both"/>
        <w:rPr>
          <w:bCs/>
          <w:iCs/>
        </w:rPr>
      </w:pPr>
      <w:r w:rsidRPr="00C72C5E">
        <w:rPr>
          <w:bCs/>
          <w:iCs/>
        </w:rPr>
        <w:t>организация сбора и отвода поверхностного стока с территории производственных площадок и сельскохозяйственных объектов, объектов транспортной инфраструктуры на собственных локальных очистных сооружениях ливневой канализации;</w:t>
      </w:r>
    </w:p>
    <w:p w14:paraId="073020D2" w14:textId="77777777" w:rsidR="002238B1" w:rsidRPr="00C72C5E" w:rsidRDefault="002238B1" w:rsidP="008E4E77">
      <w:pPr>
        <w:numPr>
          <w:ilvl w:val="0"/>
          <w:numId w:val="11"/>
        </w:numPr>
        <w:ind w:left="993" w:hanging="284"/>
        <w:jc w:val="both"/>
        <w:rPr>
          <w:bCs/>
          <w:iCs/>
        </w:rPr>
      </w:pPr>
      <w:r w:rsidRPr="00C72C5E">
        <w:rPr>
          <w:bCs/>
          <w:iCs/>
        </w:rPr>
        <w:t>замена изношенных сетей хозяйственно-бытовой канализации;</w:t>
      </w:r>
    </w:p>
    <w:p w14:paraId="5C67CFCF" w14:textId="77777777" w:rsidR="003972F3" w:rsidRPr="00C72C5E" w:rsidRDefault="003972F3" w:rsidP="008E4E77">
      <w:pPr>
        <w:numPr>
          <w:ilvl w:val="0"/>
          <w:numId w:val="11"/>
        </w:numPr>
        <w:ind w:left="993" w:hanging="284"/>
        <w:jc w:val="both"/>
        <w:rPr>
          <w:bCs/>
          <w:iCs/>
        </w:rPr>
      </w:pPr>
      <w:r w:rsidRPr="00C72C5E">
        <w:rPr>
          <w:bCs/>
          <w:iCs/>
        </w:rPr>
        <w:t>применение оборотного водоснабжения на основных промышленных предприятиях;</w:t>
      </w:r>
    </w:p>
    <w:p w14:paraId="159C28E5" w14:textId="77777777" w:rsidR="002238B1" w:rsidRPr="00C72C5E" w:rsidRDefault="002238B1" w:rsidP="008E4E77">
      <w:pPr>
        <w:numPr>
          <w:ilvl w:val="0"/>
          <w:numId w:val="11"/>
        </w:numPr>
        <w:ind w:left="993" w:hanging="284"/>
        <w:jc w:val="both"/>
        <w:rPr>
          <w:bCs/>
          <w:iCs/>
        </w:rPr>
      </w:pPr>
      <w:r w:rsidRPr="00C72C5E">
        <w:rPr>
          <w:bCs/>
          <w:iCs/>
        </w:rPr>
        <w:t>централизованное канализование территории жилой застройки на существующие и планируемые очистные сооружения хозяйственно-бытовой канализации</w:t>
      </w:r>
      <w:r w:rsidR="003972F3" w:rsidRPr="00C72C5E">
        <w:rPr>
          <w:bCs/>
          <w:iCs/>
        </w:rPr>
        <w:t>;</w:t>
      </w:r>
    </w:p>
    <w:p w14:paraId="22D993DD" w14:textId="77777777" w:rsidR="00081475" w:rsidRPr="00C72C5E" w:rsidRDefault="003972F3" w:rsidP="008E4E77">
      <w:pPr>
        <w:numPr>
          <w:ilvl w:val="0"/>
          <w:numId w:val="11"/>
        </w:numPr>
        <w:ind w:left="993" w:hanging="284"/>
        <w:jc w:val="both"/>
        <w:rPr>
          <w:bCs/>
          <w:iCs/>
        </w:rPr>
      </w:pPr>
      <w:r w:rsidRPr="00C72C5E">
        <w:t>исключение</w:t>
      </w:r>
      <w:r w:rsidR="00081475" w:rsidRPr="00C72C5E">
        <w:rPr>
          <w:bCs/>
          <w:iCs/>
        </w:rPr>
        <w:t xml:space="preserve"> использования пресных подземных вод для технических целей и полива улиц и зеленых насаждений;</w:t>
      </w:r>
    </w:p>
    <w:p w14:paraId="100A4162" w14:textId="77777777" w:rsidR="00081475" w:rsidRPr="00C72C5E" w:rsidRDefault="00081475" w:rsidP="008E4E77">
      <w:pPr>
        <w:numPr>
          <w:ilvl w:val="0"/>
          <w:numId w:val="11"/>
        </w:numPr>
        <w:ind w:left="993" w:hanging="284"/>
        <w:jc w:val="both"/>
        <w:rPr>
          <w:bCs/>
          <w:iCs/>
        </w:rPr>
      </w:pPr>
      <w:r w:rsidRPr="00C72C5E">
        <w:t>организация</w:t>
      </w:r>
      <w:r w:rsidRPr="00C72C5E">
        <w:rPr>
          <w:bCs/>
          <w:iCs/>
        </w:rPr>
        <w:t xml:space="preserve"> службы мониторинга на всех существующих водозаборах</w:t>
      </w:r>
      <w:r w:rsidR="003972F3" w:rsidRPr="00C72C5E">
        <w:rPr>
          <w:bCs/>
          <w:iCs/>
        </w:rPr>
        <w:t>.</w:t>
      </w:r>
      <w:r w:rsidRPr="00C72C5E">
        <w:rPr>
          <w:bCs/>
          <w:iCs/>
        </w:rPr>
        <w:t xml:space="preserve"> </w:t>
      </w:r>
    </w:p>
    <w:p w14:paraId="747AF3A3" w14:textId="77777777" w:rsidR="00883257" w:rsidRPr="00C72C5E" w:rsidRDefault="00883257" w:rsidP="00C44A98">
      <w:pPr>
        <w:ind w:firstLine="709"/>
        <w:jc w:val="both"/>
        <w:rPr>
          <w:bCs/>
          <w:iCs/>
        </w:rPr>
      </w:pPr>
      <w:r w:rsidRPr="00C72C5E">
        <w:rPr>
          <w:bCs/>
          <w:iCs/>
        </w:rPr>
        <w:t>Реконструкция и модернизация существующих водозаборов, замена изношенных сетей, строительство новых водозаборных узлов и элементов системы водоснабжения позволят сэкономить количество потребляемой воды питьевого качества из артскважин, обезопасить население от воды плохого качества и обеспечить бесперебойную подачу воды.</w:t>
      </w:r>
    </w:p>
    <w:p w14:paraId="2BE1A668" w14:textId="77777777" w:rsidR="002238B1" w:rsidRPr="00C72C5E" w:rsidRDefault="002238B1" w:rsidP="00B7711F">
      <w:pPr>
        <w:pStyle w:val="affff6"/>
        <w:numPr>
          <w:ilvl w:val="1"/>
          <w:numId w:val="27"/>
        </w:numPr>
        <w:spacing w:before="120" w:after="60" w:line="240" w:lineRule="auto"/>
        <w:ind w:left="709" w:hanging="709"/>
        <w:contextualSpacing w:val="0"/>
        <w:outlineLvl w:val="1"/>
        <w:rPr>
          <w:rFonts w:ascii="Times New Roman" w:hAnsi="Times New Roman"/>
          <w:b/>
          <w:sz w:val="24"/>
          <w:szCs w:val="24"/>
        </w:rPr>
      </w:pPr>
      <w:bookmarkStart w:id="50" w:name="_Toc31721898"/>
      <w:bookmarkStart w:id="51" w:name="_Toc215057079"/>
      <w:r w:rsidRPr="00C72C5E">
        <w:rPr>
          <w:rFonts w:ascii="Times New Roman" w:hAnsi="Times New Roman"/>
          <w:b/>
          <w:sz w:val="24"/>
          <w:szCs w:val="24"/>
        </w:rPr>
        <w:t>Санитарная очистка</w:t>
      </w:r>
      <w:bookmarkEnd w:id="47"/>
      <w:bookmarkEnd w:id="50"/>
      <w:bookmarkEnd w:id="51"/>
    </w:p>
    <w:p w14:paraId="0AB9B6BB" w14:textId="77777777" w:rsidR="002238B1" w:rsidRPr="00C72C5E" w:rsidRDefault="002238B1" w:rsidP="00C44A98">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Существующее положение</w:t>
      </w:r>
    </w:p>
    <w:p w14:paraId="31841E3F" w14:textId="77777777" w:rsidR="00B7711F" w:rsidRPr="00C72C5E" w:rsidRDefault="00B7711F" w:rsidP="00B7711F">
      <w:pPr>
        <w:pStyle w:val="affffff9"/>
        <w:suppressAutoHyphens/>
        <w:spacing w:line="240" w:lineRule="auto"/>
        <w:ind w:firstLine="709"/>
        <w:rPr>
          <w:szCs w:val="24"/>
        </w:rPr>
      </w:pPr>
      <w:bookmarkStart w:id="52" w:name="_Toc31721899"/>
      <w:bookmarkStart w:id="53" w:name="_Toc214180070"/>
      <w:r w:rsidRPr="00C72C5E">
        <w:rPr>
          <w:szCs w:val="24"/>
        </w:rPr>
        <w:t xml:space="preserve">В соответствии с Федеральным законом от 24.06.1998 № 89-ФЗ «Об отходах производства и потребления» сбор, транспортирование, обработка, утилизация, </w:t>
      </w:r>
      <w:r w:rsidRPr="00C72C5E">
        <w:rPr>
          <w:szCs w:val="24"/>
        </w:rPr>
        <w:lastRenderedPageBreak/>
        <w:t>обезвреживание, захоронение твердых коммунальных отходов обеспечиваются региональными операторами.</w:t>
      </w:r>
    </w:p>
    <w:p w14:paraId="34892EDB" w14:textId="77777777" w:rsidR="00B7711F" w:rsidRPr="00C72C5E" w:rsidRDefault="00B7711F" w:rsidP="00B7711F">
      <w:pPr>
        <w:pStyle w:val="affffff9"/>
        <w:suppressAutoHyphens/>
        <w:spacing w:line="240" w:lineRule="auto"/>
        <w:ind w:firstLine="709"/>
        <w:rPr>
          <w:szCs w:val="24"/>
        </w:rPr>
      </w:pPr>
      <w:r w:rsidRPr="00C72C5E">
        <w:rPr>
          <w:szCs w:val="24"/>
        </w:rPr>
        <w:t>На территории Московской области началом деятельности региональных операторов является 1 января 2019 года.</w:t>
      </w:r>
    </w:p>
    <w:p w14:paraId="0DD7447B" w14:textId="77777777" w:rsidR="00B7711F" w:rsidRPr="00C72C5E" w:rsidRDefault="00B7711F" w:rsidP="00B7711F">
      <w:pPr>
        <w:pStyle w:val="affffff9"/>
        <w:suppressAutoHyphens/>
        <w:spacing w:line="240" w:lineRule="auto"/>
        <w:ind w:firstLine="709"/>
        <w:rPr>
          <w:szCs w:val="24"/>
        </w:rPr>
      </w:pPr>
      <w:r w:rsidRPr="00C72C5E">
        <w:rPr>
          <w:szCs w:val="24"/>
        </w:rPr>
        <w:t>Муниципальный округ Лотошино в Территориальной схеме обращения с отходами Московской области (утв. постановлением Правительства Московской области от 22.12.2016 № 984/47) отнесен к Рузской зоне деятельности регионального оператора.</w:t>
      </w:r>
    </w:p>
    <w:p w14:paraId="166AC9A6" w14:textId="77777777" w:rsidR="00B7711F" w:rsidRPr="00C72C5E" w:rsidRDefault="00B7711F" w:rsidP="00B7711F">
      <w:pPr>
        <w:suppressAutoHyphens/>
        <w:ind w:firstLine="709"/>
        <w:jc w:val="both"/>
      </w:pPr>
      <w:r w:rsidRPr="00C72C5E">
        <w:t xml:space="preserve">В соответствии с </w:t>
      </w:r>
      <w:hyperlink r:id="rId24" w:history="1">
        <w:r w:rsidRPr="00C72C5E">
          <w:t>Федеральным законом от 6.10.2003 № 131-ФЗ «Об общих принципах организации местного самоуправления в Российской Федерации»</w:t>
        </w:r>
      </w:hyperlink>
      <w:r w:rsidRPr="00C72C5E">
        <w:t xml:space="preserve">, статья 16, к вопросам местного значения муниципального округа относится </w:t>
      </w:r>
      <w:r w:rsidRPr="00C72C5E">
        <w:rPr>
          <w:u w:val="single"/>
        </w:rPr>
        <w:t>участие в организации деятельности</w:t>
      </w:r>
      <w:r w:rsidRPr="00C72C5E">
        <w:t xml:space="preserve"> по сбору (в том числе раздельному сбору), транспортированию, обработке, утилизации, обезвреживанию, захоронению твердых коммунальных отходов.</w:t>
      </w:r>
    </w:p>
    <w:p w14:paraId="19C6AA2B" w14:textId="77777777" w:rsidR="00B7711F" w:rsidRPr="00C72C5E" w:rsidRDefault="00B7711F" w:rsidP="00B7711F">
      <w:pPr>
        <w:pStyle w:val="af0"/>
        <w:suppressAutoHyphens/>
        <w:spacing w:after="0"/>
        <w:ind w:firstLine="709"/>
        <w:jc w:val="both"/>
      </w:pPr>
      <w:r w:rsidRPr="00C72C5E">
        <w:t>Накопление твердых коммунальных отходов (ТКО) образуются преимущественно из двух источников:</w:t>
      </w:r>
    </w:p>
    <w:p w14:paraId="757AE452" w14:textId="77777777" w:rsidR="00B7711F" w:rsidRPr="00C72C5E" w:rsidRDefault="00B7711F" w:rsidP="00B7711F">
      <w:pPr>
        <w:pStyle w:val="af0"/>
        <w:widowControl w:val="0"/>
        <w:numPr>
          <w:ilvl w:val="0"/>
          <w:numId w:val="35"/>
        </w:numPr>
        <w:tabs>
          <w:tab w:val="left" w:pos="483"/>
        </w:tabs>
        <w:suppressAutoHyphens/>
        <w:spacing w:after="0"/>
        <w:ind w:firstLine="709"/>
        <w:jc w:val="both"/>
      </w:pPr>
      <w:r w:rsidRPr="00C72C5E">
        <w:t>жилого фонда многоквартирной и индивидуальной застройки, садоводческих товариществ;</w:t>
      </w:r>
    </w:p>
    <w:p w14:paraId="0696208B" w14:textId="77777777" w:rsidR="00B7711F" w:rsidRPr="00C72C5E" w:rsidRDefault="00B7711F" w:rsidP="00B7711F">
      <w:pPr>
        <w:pStyle w:val="af0"/>
        <w:widowControl w:val="0"/>
        <w:numPr>
          <w:ilvl w:val="0"/>
          <w:numId w:val="35"/>
        </w:numPr>
        <w:tabs>
          <w:tab w:val="left" w:pos="507"/>
        </w:tabs>
        <w:suppressAutoHyphens/>
        <w:spacing w:after="0"/>
        <w:ind w:firstLine="709"/>
        <w:jc w:val="both"/>
      </w:pPr>
      <w:r w:rsidRPr="00C72C5E">
        <w:t>учреждений и предприятий общественного назначения (социальной инфраструктуры, культурно-коммунальных, административных, деловых, торговых, предприятий общественного питания, учебных, зрелищных, гостиниц, детских садов и прочих нежилых объектов).</w:t>
      </w:r>
    </w:p>
    <w:p w14:paraId="486B269F" w14:textId="77777777" w:rsidR="00B7711F" w:rsidRPr="00C72C5E" w:rsidRDefault="00B7711F" w:rsidP="00B7711F">
      <w:pPr>
        <w:pStyle w:val="af0"/>
        <w:suppressAutoHyphens/>
        <w:spacing w:after="0"/>
        <w:ind w:firstLine="709"/>
        <w:jc w:val="both"/>
      </w:pPr>
      <w:r w:rsidRPr="00C72C5E">
        <w:t>В некотором количестве ТКО образуется на производственных объектах в процессе жизнедеятельности сотрудников.</w:t>
      </w:r>
    </w:p>
    <w:p w14:paraId="51B58F75" w14:textId="77777777" w:rsidR="00B7711F" w:rsidRPr="00C72C5E" w:rsidRDefault="00B7711F" w:rsidP="00B7711F">
      <w:pPr>
        <w:suppressAutoHyphens/>
        <w:ind w:firstLine="709"/>
        <w:jc w:val="both"/>
      </w:pPr>
      <w:r w:rsidRPr="00C72C5E">
        <w:t xml:space="preserve">Объём твёрдых коммунальных отходов, образующихся в муниципальном округе от постоянного населения, рассчитанный по нормативам, рекомендованным СП 42.13330.2016 «СНиП 2.07.01-89*. Градостроительство. Планировка и застройка городских и сельских поселений», при существующей численности постоянного населения муниципального округа Лотошино 21,89 тыс. человек составляет 39,2 тыс. куб. м/год. При расчётах учитывался рост накопления отходов 2- 3 % в год, за счёт чего к 2025 году норматив образования отходов от постоянного населения возрастает с 1,5 до 1,79 куб. м/год на 1 человека. </w:t>
      </w:r>
    </w:p>
    <w:p w14:paraId="3D4D5259" w14:textId="77777777" w:rsidR="00B7711F" w:rsidRPr="00C72C5E" w:rsidRDefault="00B7711F" w:rsidP="00B7711F">
      <w:pPr>
        <w:suppressAutoHyphens/>
        <w:ind w:firstLine="709"/>
        <w:jc w:val="both"/>
      </w:pPr>
      <w:r w:rsidRPr="00C72C5E">
        <w:t xml:space="preserve">Объём твёрдых коммунальных отходов, образующихся от сезонного населения (около 20 тыс. человек), составляет 17,9 тыс. куб. м/год. При расчётах учитывался норматив образования отходов 0,895 куб. м/год на 1 человека (1/2 норматива для постоянного населения, учитывая, что дачный сезон может продолжаться до полугода). </w:t>
      </w:r>
    </w:p>
    <w:p w14:paraId="5A5CE7D0" w14:textId="77777777" w:rsidR="00B7711F" w:rsidRPr="00C72C5E" w:rsidRDefault="00B7711F" w:rsidP="00B7711F">
      <w:pPr>
        <w:suppressAutoHyphens/>
        <w:ind w:firstLine="709"/>
        <w:jc w:val="both"/>
      </w:pPr>
      <w:r w:rsidRPr="00C72C5E">
        <w:t xml:space="preserve">В настоящее время вывоз ТКО с территории муниципального округа Лотошино производится на комплекс по переработке отходов (КПО) «Храброво». Он расположен в Можайском муниципальном округе, на 132 км автомобильной дороги М-1 «Беларусь», в районе д. Храброво. </w:t>
      </w:r>
    </w:p>
    <w:p w14:paraId="3935FB57" w14:textId="77777777" w:rsidR="00B7711F" w:rsidRPr="00C72C5E" w:rsidRDefault="00B7711F" w:rsidP="00B7711F">
      <w:pPr>
        <w:suppressAutoHyphens/>
        <w:ind w:firstLine="709"/>
        <w:jc w:val="both"/>
      </w:pPr>
      <w:r w:rsidRPr="00C72C5E">
        <w:t>По сведениям Территориальной схемы обращения с отходами Московской области (ред. от 15.12.2023), мощность объекта обработки (сортировки) в составе КПО «Храброво» оставляет 450,0 тыс. тонн/год, объекта утилизации – 135,0 тыс. тонн/год, объекта размещения отходов – 500,0 тыс. тонн/год.</w:t>
      </w:r>
    </w:p>
    <w:p w14:paraId="66F81E35" w14:textId="77777777" w:rsidR="00B7711F" w:rsidRPr="00C72C5E" w:rsidRDefault="00B7711F" w:rsidP="00B7711F">
      <w:pPr>
        <w:suppressAutoHyphens/>
        <w:ind w:firstLine="709"/>
        <w:jc w:val="both"/>
      </w:pPr>
      <w:r w:rsidRPr="00C72C5E">
        <w:t>Вывоз ТКО и приравненных к ним промышленных отходов c территории муниципального округа Лотошино до осени 2013 года осуществлялся на свалку «Ошенево», расположенную к северу от пгт. Лотошино, в 0,4 км к северо-западу от д. Ошенево. В настоящее время свалка «Ошенево» закрыта для приёма ТКО.</w:t>
      </w:r>
    </w:p>
    <w:p w14:paraId="57ABBCC8" w14:textId="77777777" w:rsidR="00B7711F" w:rsidRPr="00C72C5E" w:rsidRDefault="00B7711F" w:rsidP="00B7711F">
      <w:pPr>
        <w:spacing w:before="60" w:after="60"/>
        <w:ind w:firstLine="709"/>
        <w:rPr>
          <w:i/>
        </w:rPr>
      </w:pPr>
      <w:r w:rsidRPr="00C72C5E">
        <w:rPr>
          <w:i/>
        </w:rPr>
        <w:t>Проектные предложения</w:t>
      </w:r>
    </w:p>
    <w:p w14:paraId="72762337" w14:textId="77777777" w:rsidR="00B7711F" w:rsidRPr="00C72C5E" w:rsidRDefault="00B7711F" w:rsidP="00B7711F">
      <w:pPr>
        <w:suppressAutoHyphens/>
        <w:ind w:firstLine="709"/>
        <w:jc w:val="both"/>
      </w:pPr>
      <w:r w:rsidRPr="00C72C5E">
        <w:t>Развитие жилищного строительства, промышленности, строительство объектов социально-культурных объектов приводит к увеличению образования отходов. В населённых пунктах происходит наиболее интенсивное накопление твёрдых коммунальных отходов, которые при отсутствии организованных мест складирования, несвоевременном удалении и обезвреживании могут серьёзно загрязнить окружающую природную среду.</w:t>
      </w:r>
    </w:p>
    <w:p w14:paraId="3931D7A9" w14:textId="77777777" w:rsidR="00B7711F" w:rsidRPr="00C72C5E" w:rsidRDefault="00B7711F" w:rsidP="00B7711F">
      <w:pPr>
        <w:suppressAutoHyphens/>
        <w:ind w:firstLine="709"/>
        <w:jc w:val="both"/>
      </w:pPr>
      <w:r w:rsidRPr="00C72C5E">
        <w:lastRenderedPageBreak/>
        <w:t>Численность постоянного населения муниципального округа Лотошино составит на 1 очередь 23,54 тыс. человек, на расчётный срок – 26,11 тыс. человек.</w:t>
      </w:r>
    </w:p>
    <w:p w14:paraId="482B50C6" w14:textId="77777777" w:rsidR="00B7711F" w:rsidRPr="00C72C5E" w:rsidRDefault="00B7711F" w:rsidP="00B7711F">
      <w:pPr>
        <w:suppressAutoHyphens/>
        <w:ind w:firstLine="709"/>
        <w:jc w:val="both"/>
      </w:pPr>
      <w:r w:rsidRPr="00C72C5E">
        <w:t xml:space="preserve">Численность сезонного населения составит на расчетный срок 26,81 тыс. чел. </w:t>
      </w:r>
    </w:p>
    <w:p w14:paraId="40C6A8BA" w14:textId="77777777" w:rsidR="00B7711F" w:rsidRPr="00C72C5E" w:rsidRDefault="00B7711F" w:rsidP="00B7711F">
      <w:pPr>
        <w:suppressAutoHyphens/>
        <w:ind w:firstLine="709"/>
        <w:jc w:val="both"/>
      </w:pPr>
      <w:r w:rsidRPr="00C72C5E">
        <w:t>Результаты расчётов объемов образования ТКО на территории муниципального округа Лотошино на расчётные сроки генерального плана отображены в таблице 2.7.2.</w:t>
      </w:r>
    </w:p>
    <w:p w14:paraId="2043B785" w14:textId="77777777" w:rsidR="00B7711F" w:rsidRPr="00C72C5E" w:rsidRDefault="00B7711F" w:rsidP="00B7711F">
      <w:pPr>
        <w:keepNext/>
        <w:spacing w:before="60"/>
        <w:rPr>
          <w:bCs/>
          <w:iCs/>
        </w:rPr>
      </w:pPr>
      <w:r w:rsidRPr="00C72C5E">
        <w:rPr>
          <w:bCs/>
          <w:iCs/>
        </w:rPr>
        <w:t>Таблица 2.7.2.</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739"/>
        <w:gridCol w:w="1084"/>
        <w:gridCol w:w="3262"/>
        <w:gridCol w:w="2542"/>
      </w:tblGrid>
      <w:tr w:rsidR="00B7711F" w:rsidRPr="00C72C5E" w14:paraId="092767B7" w14:textId="77777777" w:rsidTr="002F12F9">
        <w:trPr>
          <w:trHeight w:val="136"/>
          <w:tblHeader/>
          <w:jc w:val="center"/>
        </w:trPr>
        <w:tc>
          <w:tcPr>
            <w:tcW w:w="1986" w:type="pct"/>
            <w:gridSpan w:val="2"/>
            <w:vAlign w:val="center"/>
          </w:tcPr>
          <w:p w14:paraId="60E43BE3" w14:textId="77777777" w:rsidR="00B7711F" w:rsidRPr="00C72C5E" w:rsidRDefault="00B7711F" w:rsidP="002F12F9">
            <w:pPr>
              <w:suppressAutoHyphens/>
              <w:jc w:val="center"/>
            </w:pPr>
            <w:r w:rsidRPr="00C72C5E">
              <w:t>Планируемая численность населения, тыс. чел</w:t>
            </w:r>
          </w:p>
        </w:tc>
        <w:tc>
          <w:tcPr>
            <w:tcW w:w="1694" w:type="pct"/>
            <w:vAlign w:val="center"/>
          </w:tcPr>
          <w:p w14:paraId="2EDA53C0" w14:textId="77777777" w:rsidR="00B7711F" w:rsidRPr="00C72C5E" w:rsidRDefault="00B7711F" w:rsidP="002F12F9">
            <w:pPr>
              <w:suppressAutoHyphens/>
              <w:jc w:val="center"/>
            </w:pPr>
            <w:r w:rsidRPr="00C72C5E">
              <w:t>Удельный норматив образования ТКО, куб. м/чел</w:t>
            </w:r>
          </w:p>
        </w:tc>
        <w:tc>
          <w:tcPr>
            <w:tcW w:w="1320" w:type="pct"/>
            <w:vAlign w:val="center"/>
          </w:tcPr>
          <w:p w14:paraId="08CBAFE4" w14:textId="77777777" w:rsidR="00B7711F" w:rsidRPr="00C72C5E" w:rsidRDefault="00B7711F" w:rsidP="002F12F9">
            <w:pPr>
              <w:suppressAutoHyphens/>
              <w:jc w:val="center"/>
            </w:pPr>
            <w:r w:rsidRPr="00C72C5E">
              <w:t>Объём образования ТКО, тыс. куб. м/год</w:t>
            </w:r>
          </w:p>
        </w:tc>
      </w:tr>
      <w:tr w:rsidR="00B7711F" w:rsidRPr="00C72C5E" w14:paraId="6BF7AE30" w14:textId="77777777" w:rsidTr="002F12F9">
        <w:trPr>
          <w:jc w:val="center"/>
        </w:trPr>
        <w:tc>
          <w:tcPr>
            <w:tcW w:w="1423" w:type="pct"/>
            <w:vAlign w:val="center"/>
          </w:tcPr>
          <w:p w14:paraId="47C29F90" w14:textId="77777777" w:rsidR="00B7711F" w:rsidRPr="00C72C5E" w:rsidRDefault="00B7711F" w:rsidP="002F12F9">
            <w:pPr>
              <w:suppressAutoHyphens/>
            </w:pPr>
            <w:r w:rsidRPr="00C72C5E">
              <w:t xml:space="preserve">Постоянное население: </w:t>
            </w:r>
          </w:p>
        </w:tc>
        <w:tc>
          <w:tcPr>
            <w:tcW w:w="563" w:type="pct"/>
            <w:vAlign w:val="center"/>
          </w:tcPr>
          <w:p w14:paraId="1070271D" w14:textId="77777777" w:rsidR="00B7711F" w:rsidRPr="00C72C5E" w:rsidRDefault="00B7711F" w:rsidP="002F12F9">
            <w:pPr>
              <w:suppressAutoHyphens/>
              <w:jc w:val="center"/>
            </w:pPr>
          </w:p>
        </w:tc>
        <w:tc>
          <w:tcPr>
            <w:tcW w:w="1694" w:type="pct"/>
            <w:vAlign w:val="center"/>
          </w:tcPr>
          <w:p w14:paraId="3999482C" w14:textId="77777777" w:rsidR="00B7711F" w:rsidRPr="00C72C5E" w:rsidRDefault="00B7711F" w:rsidP="002F12F9">
            <w:pPr>
              <w:suppressAutoHyphens/>
              <w:jc w:val="center"/>
            </w:pPr>
          </w:p>
        </w:tc>
        <w:tc>
          <w:tcPr>
            <w:tcW w:w="1320" w:type="pct"/>
            <w:vAlign w:val="center"/>
          </w:tcPr>
          <w:p w14:paraId="48728225" w14:textId="77777777" w:rsidR="00B7711F" w:rsidRPr="00C72C5E" w:rsidRDefault="00B7711F" w:rsidP="002F12F9">
            <w:pPr>
              <w:suppressAutoHyphens/>
              <w:jc w:val="center"/>
              <w:rPr>
                <w:u w:val="single"/>
              </w:rPr>
            </w:pPr>
          </w:p>
        </w:tc>
      </w:tr>
      <w:tr w:rsidR="00B7711F" w:rsidRPr="00C72C5E" w14:paraId="004D9D40" w14:textId="77777777" w:rsidTr="002F12F9">
        <w:trPr>
          <w:jc w:val="center"/>
        </w:trPr>
        <w:tc>
          <w:tcPr>
            <w:tcW w:w="1423" w:type="pct"/>
            <w:vAlign w:val="center"/>
          </w:tcPr>
          <w:p w14:paraId="17E26518" w14:textId="77777777" w:rsidR="00B7711F" w:rsidRPr="00C72C5E" w:rsidRDefault="00B7711F" w:rsidP="002F12F9">
            <w:pPr>
              <w:suppressAutoHyphens/>
            </w:pPr>
            <w:r w:rsidRPr="00C72C5E">
              <w:t>– первая очередь</w:t>
            </w:r>
          </w:p>
        </w:tc>
        <w:tc>
          <w:tcPr>
            <w:tcW w:w="563" w:type="pct"/>
            <w:vAlign w:val="center"/>
          </w:tcPr>
          <w:p w14:paraId="634D14B8" w14:textId="77777777" w:rsidR="00B7711F" w:rsidRPr="00C72C5E" w:rsidRDefault="00B7711F" w:rsidP="002F12F9">
            <w:pPr>
              <w:jc w:val="center"/>
            </w:pPr>
            <w:r w:rsidRPr="00C72C5E">
              <w:rPr>
                <w:sz w:val="22"/>
                <w:szCs w:val="22"/>
              </w:rPr>
              <w:t>23,54</w:t>
            </w:r>
          </w:p>
        </w:tc>
        <w:tc>
          <w:tcPr>
            <w:tcW w:w="1694" w:type="pct"/>
            <w:vAlign w:val="center"/>
          </w:tcPr>
          <w:p w14:paraId="1F20D03B" w14:textId="77777777" w:rsidR="00B7711F" w:rsidRPr="00C72C5E" w:rsidRDefault="00B7711F" w:rsidP="002F12F9">
            <w:pPr>
              <w:jc w:val="center"/>
            </w:pPr>
            <w:r w:rsidRPr="00C72C5E">
              <w:rPr>
                <w:sz w:val="22"/>
                <w:szCs w:val="22"/>
              </w:rPr>
              <w:t>1,8</w:t>
            </w:r>
          </w:p>
        </w:tc>
        <w:tc>
          <w:tcPr>
            <w:tcW w:w="1320" w:type="pct"/>
            <w:vAlign w:val="center"/>
          </w:tcPr>
          <w:p w14:paraId="48E124CD" w14:textId="77777777" w:rsidR="00B7711F" w:rsidRPr="00C72C5E" w:rsidRDefault="00B7711F" w:rsidP="002F12F9">
            <w:pPr>
              <w:jc w:val="center"/>
            </w:pPr>
            <w:r w:rsidRPr="00C72C5E">
              <w:rPr>
                <w:sz w:val="22"/>
                <w:szCs w:val="22"/>
              </w:rPr>
              <w:t>42,37</w:t>
            </w:r>
          </w:p>
        </w:tc>
      </w:tr>
      <w:tr w:rsidR="00B7711F" w:rsidRPr="00C72C5E" w14:paraId="023E5845" w14:textId="77777777" w:rsidTr="002F12F9">
        <w:trPr>
          <w:jc w:val="center"/>
        </w:trPr>
        <w:tc>
          <w:tcPr>
            <w:tcW w:w="1423" w:type="pct"/>
            <w:vAlign w:val="center"/>
          </w:tcPr>
          <w:p w14:paraId="3C964C62" w14:textId="77777777" w:rsidR="00B7711F" w:rsidRPr="00C72C5E" w:rsidRDefault="00B7711F" w:rsidP="002F12F9">
            <w:pPr>
              <w:suppressAutoHyphens/>
            </w:pPr>
            <w:r w:rsidRPr="00C72C5E">
              <w:t xml:space="preserve">– расчетный срок </w:t>
            </w:r>
          </w:p>
        </w:tc>
        <w:tc>
          <w:tcPr>
            <w:tcW w:w="563" w:type="pct"/>
            <w:vAlign w:val="center"/>
          </w:tcPr>
          <w:p w14:paraId="6CFD24EA" w14:textId="77777777" w:rsidR="00B7711F" w:rsidRPr="00C72C5E" w:rsidRDefault="00B7711F" w:rsidP="002F12F9">
            <w:pPr>
              <w:jc w:val="center"/>
            </w:pPr>
            <w:r w:rsidRPr="00C72C5E">
              <w:rPr>
                <w:sz w:val="22"/>
                <w:szCs w:val="22"/>
              </w:rPr>
              <w:t>26,11</w:t>
            </w:r>
          </w:p>
        </w:tc>
        <w:tc>
          <w:tcPr>
            <w:tcW w:w="1694" w:type="pct"/>
            <w:vAlign w:val="center"/>
          </w:tcPr>
          <w:p w14:paraId="467E2104" w14:textId="77777777" w:rsidR="00B7711F" w:rsidRPr="00C72C5E" w:rsidRDefault="00B7711F" w:rsidP="002F12F9">
            <w:pPr>
              <w:jc w:val="center"/>
            </w:pPr>
            <w:r w:rsidRPr="00C72C5E">
              <w:rPr>
                <w:sz w:val="22"/>
                <w:szCs w:val="22"/>
              </w:rPr>
              <w:t>2,4</w:t>
            </w:r>
          </w:p>
        </w:tc>
        <w:tc>
          <w:tcPr>
            <w:tcW w:w="1320" w:type="pct"/>
            <w:vAlign w:val="center"/>
          </w:tcPr>
          <w:p w14:paraId="6FC5619B" w14:textId="77777777" w:rsidR="00B7711F" w:rsidRPr="00C72C5E" w:rsidRDefault="00B7711F" w:rsidP="002F12F9">
            <w:pPr>
              <w:jc w:val="center"/>
            </w:pPr>
            <w:r w:rsidRPr="00C72C5E">
              <w:rPr>
                <w:sz w:val="22"/>
                <w:szCs w:val="22"/>
              </w:rPr>
              <w:t>62,66</w:t>
            </w:r>
          </w:p>
        </w:tc>
      </w:tr>
      <w:tr w:rsidR="00B7711F" w:rsidRPr="00C72C5E" w14:paraId="2C1E7C78" w14:textId="77777777" w:rsidTr="002F12F9">
        <w:trPr>
          <w:jc w:val="center"/>
        </w:trPr>
        <w:tc>
          <w:tcPr>
            <w:tcW w:w="1423" w:type="pct"/>
            <w:vAlign w:val="center"/>
          </w:tcPr>
          <w:p w14:paraId="2CCD0458" w14:textId="77777777" w:rsidR="00B7711F" w:rsidRPr="00C72C5E" w:rsidRDefault="00B7711F" w:rsidP="002F12F9">
            <w:pPr>
              <w:suppressAutoHyphens/>
            </w:pPr>
            <w:r w:rsidRPr="00C72C5E">
              <w:t>Сезонное:</w:t>
            </w:r>
          </w:p>
        </w:tc>
        <w:tc>
          <w:tcPr>
            <w:tcW w:w="563" w:type="pct"/>
            <w:vAlign w:val="center"/>
          </w:tcPr>
          <w:p w14:paraId="502C5D11" w14:textId="77777777" w:rsidR="00B7711F" w:rsidRPr="00C72C5E" w:rsidRDefault="00B7711F" w:rsidP="002F12F9">
            <w:pPr>
              <w:suppressAutoHyphens/>
              <w:jc w:val="center"/>
            </w:pPr>
          </w:p>
        </w:tc>
        <w:tc>
          <w:tcPr>
            <w:tcW w:w="1694" w:type="pct"/>
            <w:vAlign w:val="center"/>
          </w:tcPr>
          <w:p w14:paraId="50FB2F64" w14:textId="77777777" w:rsidR="00B7711F" w:rsidRPr="00C72C5E" w:rsidRDefault="00B7711F" w:rsidP="002F12F9">
            <w:pPr>
              <w:suppressAutoHyphens/>
              <w:jc w:val="center"/>
            </w:pPr>
          </w:p>
        </w:tc>
        <w:tc>
          <w:tcPr>
            <w:tcW w:w="1320" w:type="pct"/>
            <w:vAlign w:val="center"/>
          </w:tcPr>
          <w:p w14:paraId="4F55DD7A" w14:textId="77777777" w:rsidR="00B7711F" w:rsidRPr="00C72C5E" w:rsidRDefault="00B7711F" w:rsidP="002F12F9">
            <w:pPr>
              <w:suppressAutoHyphens/>
              <w:jc w:val="center"/>
            </w:pPr>
          </w:p>
        </w:tc>
      </w:tr>
      <w:tr w:rsidR="00B7711F" w:rsidRPr="00C72C5E" w14:paraId="1F5BA55A" w14:textId="77777777" w:rsidTr="002F12F9">
        <w:trPr>
          <w:jc w:val="center"/>
        </w:trPr>
        <w:tc>
          <w:tcPr>
            <w:tcW w:w="1423" w:type="pct"/>
            <w:vAlign w:val="center"/>
          </w:tcPr>
          <w:p w14:paraId="2899D7B2" w14:textId="77777777" w:rsidR="00B7711F" w:rsidRPr="00C72C5E" w:rsidRDefault="00B7711F" w:rsidP="002F12F9">
            <w:pPr>
              <w:suppressAutoHyphens/>
            </w:pPr>
            <w:r w:rsidRPr="00C72C5E">
              <w:t>– первая очередь</w:t>
            </w:r>
          </w:p>
        </w:tc>
        <w:tc>
          <w:tcPr>
            <w:tcW w:w="563" w:type="pct"/>
            <w:vAlign w:val="center"/>
          </w:tcPr>
          <w:p w14:paraId="30F481CF" w14:textId="77777777" w:rsidR="00B7711F" w:rsidRPr="00C72C5E" w:rsidRDefault="00B7711F" w:rsidP="002F12F9">
            <w:pPr>
              <w:jc w:val="center"/>
            </w:pPr>
            <w:r w:rsidRPr="00C72C5E">
              <w:rPr>
                <w:sz w:val="22"/>
                <w:szCs w:val="22"/>
              </w:rPr>
              <w:t>21,50</w:t>
            </w:r>
          </w:p>
        </w:tc>
        <w:tc>
          <w:tcPr>
            <w:tcW w:w="1694" w:type="pct"/>
            <w:vAlign w:val="center"/>
          </w:tcPr>
          <w:p w14:paraId="2F24BA3E" w14:textId="77777777" w:rsidR="00B7711F" w:rsidRPr="00C72C5E" w:rsidRDefault="00B7711F" w:rsidP="002F12F9">
            <w:pPr>
              <w:jc w:val="center"/>
            </w:pPr>
            <w:r w:rsidRPr="00C72C5E">
              <w:rPr>
                <w:sz w:val="22"/>
                <w:szCs w:val="22"/>
              </w:rPr>
              <w:t>1,8</w:t>
            </w:r>
          </w:p>
        </w:tc>
        <w:tc>
          <w:tcPr>
            <w:tcW w:w="1320" w:type="pct"/>
            <w:vAlign w:val="center"/>
          </w:tcPr>
          <w:p w14:paraId="2F09A069" w14:textId="77777777" w:rsidR="00B7711F" w:rsidRPr="00C72C5E" w:rsidRDefault="00B7711F" w:rsidP="002F12F9">
            <w:pPr>
              <w:jc w:val="center"/>
            </w:pPr>
            <w:r w:rsidRPr="00C72C5E">
              <w:rPr>
                <w:sz w:val="22"/>
                <w:szCs w:val="22"/>
              </w:rPr>
              <w:t>19,35</w:t>
            </w:r>
          </w:p>
        </w:tc>
      </w:tr>
      <w:tr w:rsidR="00B7711F" w:rsidRPr="00C72C5E" w14:paraId="23827A13" w14:textId="77777777" w:rsidTr="002F12F9">
        <w:trPr>
          <w:jc w:val="center"/>
        </w:trPr>
        <w:tc>
          <w:tcPr>
            <w:tcW w:w="1423" w:type="pct"/>
            <w:vAlign w:val="center"/>
          </w:tcPr>
          <w:p w14:paraId="19E332EF" w14:textId="77777777" w:rsidR="00B7711F" w:rsidRPr="00C72C5E" w:rsidRDefault="00B7711F" w:rsidP="002F12F9">
            <w:pPr>
              <w:suppressAutoHyphens/>
            </w:pPr>
            <w:r w:rsidRPr="00C72C5E">
              <w:t xml:space="preserve">– расчетный срок </w:t>
            </w:r>
          </w:p>
        </w:tc>
        <w:tc>
          <w:tcPr>
            <w:tcW w:w="563" w:type="pct"/>
            <w:vAlign w:val="center"/>
          </w:tcPr>
          <w:p w14:paraId="3C25A802" w14:textId="77777777" w:rsidR="00B7711F" w:rsidRPr="00C72C5E" w:rsidRDefault="00B7711F" w:rsidP="002F12F9">
            <w:pPr>
              <w:jc w:val="center"/>
            </w:pPr>
            <w:r w:rsidRPr="00C72C5E">
              <w:rPr>
                <w:sz w:val="22"/>
                <w:szCs w:val="22"/>
              </w:rPr>
              <w:t>26,81</w:t>
            </w:r>
          </w:p>
        </w:tc>
        <w:tc>
          <w:tcPr>
            <w:tcW w:w="1694" w:type="pct"/>
            <w:vAlign w:val="center"/>
          </w:tcPr>
          <w:p w14:paraId="0BAB1C83" w14:textId="77777777" w:rsidR="00B7711F" w:rsidRPr="00C72C5E" w:rsidRDefault="00B7711F" w:rsidP="002F12F9">
            <w:pPr>
              <w:jc w:val="center"/>
            </w:pPr>
            <w:r w:rsidRPr="00C72C5E">
              <w:rPr>
                <w:sz w:val="22"/>
                <w:szCs w:val="22"/>
              </w:rPr>
              <w:t>2,4</w:t>
            </w:r>
          </w:p>
        </w:tc>
        <w:tc>
          <w:tcPr>
            <w:tcW w:w="1320" w:type="pct"/>
            <w:vAlign w:val="center"/>
          </w:tcPr>
          <w:p w14:paraId="3E718184" w14:textId="77777777" w:rsidR="00B7711F" w:rsidRPr="00C72C5E" w:rsidRDefault="00B7711F" w:rsidP="002F12F9">
            <w:pPr>
              <w:jc w:val="center"/>
            </w:pPr>
            <w:r w:rsidRPr="00C72C5E">
              <w:rPr>
                <w:sz w:val="22"/>
                <w:szCs w:val="22"/>
              </w:rPr>
              <w:t>32,17</w:t>
            </w:r>
          </w:p>
        </w:tc>
      </w:tr>
    </w:tbl>
    <w:p w14:paraId="5F91EB90" w14:textId="77777777" w:rsidR="00B7711F" w:rsidRPr="00C72C5E" w:rsidRDefault="00B7711F" w:rsidP="00B7711F">
      <w:pPr>
        <w:suppressAutoHyphens/>
        <w:spacing w:before="120"/>
        <w:ind w:firstLine="709"/>
        <w:jc w:val="both"/>
      </w:pPr>
      <w:r w:rsidRPr="00C72C5E">
        <w:t>На расчётный срок сохраняется сложившаяся планово-регулярная контейнерная система очистки территории от домового мусора с применением стандартных герметических мусоросборников, обработанных антикоррозийным и антиадгезионным покрытием.</w:t>
      </w:r>
    </w:p>
    <w:p w14:paraId="7C06EA25" w14:textId="77777777" w:rsidR="00B7711F" w:rsidRPr="00C72C5E" w:rsidRDefault="00B7711F" w:rsidP="00B7711F">
      <w:pPr>
        <w:suppressAutoHyphens/>
        <w:ind w:firstLine="709"/>
        <w:jc w:val="both"/>
      </w:pPr>
      <w:r w:rsidRPr="00C72C5E">
        <w:t>В районах многоквартирных домов предлагается устанавливать опорожняемые контейнеры ёмкостью 1,1 куб. м, которые выгружаются с помощью мусоровозов с фронтальной или задней загрузкой. При этом наличие крышки и отсутствие щелей между крышкой и корпусом контейнера минимизируют возникновение запахов и обеспечивают благоприятный внешний вид контейнера.</w:t>
      </w:r>
    </w:p>
    <w:p w14:paraId="305190CB" w14:textId="77777777" w:rsidR="00B7711F" w:rsidRPr="00C72C5E" w:rsidRDefault="00B7711F" w:rsidP="00B7711F">
      <w:pPr>
        <w:suppressAutoHyphens/>
        <w:ind w:firstLine="709"/>
        <w:jc w:val="both"/>
      </w:pPr>
      <w:r w:rsidRPr="00C72C5E">
        <w:t>В качестве альтернативы в местах интенсивного образования отходов возможна установка контейнеров объёмом 2,5 или 5 куб. м, которые также позволяют оптимизировать расходы на транспортирование отходов.</w:t>
      </w:r>
    </w:p>
    <w:p w14:paraId="442C7F42" w14:textId="77777777" w:rsidR="00B7711F" w:rsidRPr="00C72C5E" w:rsidRDefault="00B7711F" w:rsidP="00B7711F">
      <w:pPr>
        <w:suppressAutoHyphens/>
        <w:ind w:firstLine="709"/>
        <w:jc w:val="both"/>
      </w:pPr>
      <w:r w:rsidRPr="00C72C5E">
        <w:t>Около индивидуальных жилых домов могут быть установлены пластиковые или металлические баки ёмкостью от 0,12 до 0,24 куб. м, которые также могут быть использованы для раздельного накопления твердых коммунальных отходов. Такие контейнеры должны находиться у каждого индивидуального дома либо у группы из нескольких домов и выставляться их владельцами в день вывоза ТКО.</w:t>
      </w:r>
    </w:p>
    <w:p w14:paraId="7A1AD3B3" w14:textId="77777777" w:rsidR="00B7711F" w:rsidRPr="00C72C5E" w:rsidRDefault="00B7711F" w:rsidP="00B7711F">
      <w:pPr>
        <w:suppressAutoHyphens/>
        <w:ind w:firstLine="709"/>
        <w:jc w:val="both"/>
      </w:pPr>
      <w:r w:rsidRPr="00C72C5E">
        <w:t>Раздельное накопление ТКО предполагает накопление различных видов отходов в различных контейнерах, предназначенных для их накопления. Раздельное накопление отходов может осуществляться путём использования большого количества различных контейнеров для отдельного накопления стекла (в том числе, по цветам), пластика, бумаги и прочих фракций либо путем использования двух различных контейнеров. Минимальный стандарт системы раздельного накопления отходов – двухконтейнерная система.</w:t>
      </w:r>
    </w:p>
    <w:p w14:paraId="72387A3A" w14:textId="77777777" w:rsidR="00B7711F" w:rsidRPr="00C72C5E" w:rsidRDefault="00B7711F" w:rsidP="00B7711F">
      <w:pPr>
        <w:suppressAutoHyphens/>
        <w:ind w:firstLine="709"/>
        <w:jc w:val="both"/>
      </w:pPr>
      <w:r w:rsidRPr="00C72C5E">
        <w:t>Принцип двухконтейнерной системы заключается в разделении отходов на стадии накопления на две составляющие: полезные вторичные компоненты, пригодные для повторного использования (полимерные отходы, бумага и картон, металл, стекло и пр.) и прочие отходы (пищевые и растительные отходы, прочие виды отходов). Таким образом, не происходит смешивание и загрязнение ценных компонентов пищевыми отходами, а вторсырье, собираемое отдельно, остается более высокого качества, чем смешанное.</w:t>
      </w:r>
    </w:p>
    <w:p w14:paraId="7BB5FB2D" w14:textId="77777777" w:rsidR="00B7711F" w:rsidRPr="00C72C5E" w:rsidRDefault="00B7711F" w:rsidP="00B7711F">
      <w:pPr>
        <w:suppressAutoHyphens/>
        <w:ind w:firstLine="709"/>
        <w:jc w:val="both"/>
      </w:pPr>
      <w:r w:rsidRPr="00C72C5E">
        <w:t>При этом в случае заинтересованности и наличии возможностей раздельный сбор отходов может осуществляться путем использования большого количества различных контейнеров для отдельного сбора стекла (в том числе, по цветам), пластика, бумаги и прочих фракций (многоконтейнерная система) при условии подтверждения вывоза отдельных контейнеров (каждого) отдельно от остального, т.е. исключая смешивание.</w:t>
      </w:r>
    </w:p>
    <w:p w14:paraId="0F71F426" w14:textId="77777777" w:rsidR="00B7711F" w:rsidRPr="00C72C5E" w:rsidRDefault="00B7711F" w:rsidP="00B7711F">
      <w:pPr>
        <w:suppressAutoHyphens/>
        <w:ind w:firstLine="709"/>
        <w:jc w:val="both"/>
      </w:pPr>
      <w:r w:rsidRPr="00C72C5E">
        <w:t>При организации селективного сбора мусора количество отходов, вывозимых на захоронение, может быть сокращено на расчётный срок на 40-50 %, т.е. до 210-250 тыс. куб. м/год.</w:t>
      </w:r>
    </w:p>
    <w:p w14:paraId="21B00097" w14:textId="77777777" w:rsidR="00B7711F" w:rsidRPr="00C72C5E" w:rsidRDefault="00B7711F" w:rsidP="00B7711F">
      <w:pPr>
        <w:suppressAutoHyphens/>
        <w:spacing w:before="120"/>
        <w:ind w:firstLine="709"/>
        <w:jc w:val="both"/>
      </w:pPr>
      <w:r w:rsidRPr="00C72C5E">
        <w:lastRenderedPageBreak/>
        <w:t>В соответствии с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на территориях населенных пунктов в соответствии с территориальной схемой обращения с отходами должны быть обустроены контейнерные площадки для накопления ТКО и (или) специальные площадки для накопления крупногабаритных отходов (далее – КГО).</w:t>
      </w:r>
    </w:p>
    <w:p w14:paraId="78136FD4" w14:textId="77777777" w:rsidR="00B7711F" w:rsidRPr="00C72C5E" w:rsidRDefault="00B7711F" w:rsidP="00B7711F">
      <w:pPr>
        <w:suppressAutoHyphens/>
        <w:ind w:firstLine="709"/>
        <w:jc w:val="both"/>
      </w:pPr>
      <w:r w:rsidRPr="00C72C5E">
        <w:t>Контейнерные площадки независимо от видов мусоросборников (контейнеров и бункеров)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p>
    <w:p w14:paraId="1CB60317" w14:textId="77777777" w:rsidR="00B7711F" w:rsidRPr="00C72C5E" w:rsidRDefault="00B7711F" w:rsidP="00B7711F">
      <w:pPr>
        <w:suppressAutoHyphens/>
        <w:ind w:firstLine="709"/>
        <w:jc w:val="both"/>
      </w:pPr>
      <w:r w:rsidRPr="00C72C5E">
        <w:t>Специальные площадки должны иметь подъездной путь, твердое (асфальтовое, бетонное) покрытие с уклоном для отведения талых и дождевых сточных вод, а также ограждение с трех сторон высотой не менее 1 м.</w:t>
      </w:r>
    </w:p>
    <w:p w14:paraId="0DA15290" w14:textId="77777777" w:rsidR="00B7711F" w:rsidRPr="00C72C5E" w:rsidRDefault="00B7711F" w:rsidP="00B7711F">
      <w:pPr>
        <w:suppressAutoHyphens/>
        <w:ind w:firstLine="709"/>
        <w:jc w:val="both"/>
      </w:pPr>
      <w:r w:rsidRPr="00C72C5E">
        <w:t>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20 м, но не более 100 м; до территорий медицинских организаций в городских населенных пунктах – не менее 25 м, в сельских населенных пунктах – не менее 15 м.</w:t>
      </w:r>
    </w:p>
    <w:p w14:paraId="00E9238D" w14:textId="77777777" w:rsidR="00B7711F" w:rsidRPr="00C72C5E" w:rsidRDefault="00B7711F" w:rsidP="00B7711F">
      <w:pPr>
        <w:suppressAutoHyphens/>
        <w:ind w:firstLine="709"/>
        <w:jc w:val="both"/>
      </w:pPr>
      <w:r w:rsidRPr="00C72C5E">
        <w:t>Допускается уменьшение не более чем на 25% указанных расстояний на основании результатов оценки заявки на создание места (площадки) накопления ТКО на предмет ее соответствия санитарно-эпидемиологическим требованиям.</w:t>
      </w:r>
    </w:p>
    <w:p w14:paraId="0B058568" w14:textId="77777777" w:rsidR="00B7711F" w:rsidRPr="00C72C5E" w:rsidRDefault="00B7711F" w:rsidP="00B7711F">
      <w:pPr>
        <w:suppressAutoHyphens/>
        <w:ind w:firstLine="709"/>
        <w:jc w:val="both"/>
      </w:pPr>
      <w:r w:rsidRPr="00C72C5E">
        <w:t>В случае раздельного накопления отходов расстояние от контейнерных и (или) специальных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молодежи должно быть не менее 8 м, но не более 100 м; до территорий медицинских организаций в городских населенных пунктах – не менее 10 м, в сельских населенных пунктах – не менее 15 м.</w:t>
      </w:r>
    </w:p>
    <w:p w14:paraId="6DDBAE90" w14:textId="77777777" w:rsidR="00B7711F" w:rsidRPr="00C72C5E" w:rsidRDefault="00B7711F" w:rsidP="00B7711F">
      <w:pPr>
        <w:suppressAutoHyphens/>
        <w:ind w:firstLine="709"/>
        <w:jc w:val="both"/>
      </w:pPr>
      <w:r w:rsidRPr="00C72C5E">
        <w:t>Выбор места размещения контейнерной и (или) специальной площадки на территориях ведения гражданами садоводства и огородничества осуществляется владельцами контейнерной площадки в соответствии со схемой размещения контейнерных площадок, определяемой органами местного самоуправления.</w:t>
      </w:r>
    </w:p>
    <w:p w14:paraId="1FC4B01B" w14:textId="77777777" w:rsidR="00B7711F" w:rsidRPr="00C72C5E" w:rsidRDefault="00B7711F" w:rsidP="00B7711F">
      <w:pPr>
        <w:suppressAutoHyphens/>
        <w:ind w:firstLine="709"/>
        <w:jc w:val="both"/>
      </w:pPr>
      <w:r w:rsidRPr="00C72C5E">
        <w:t>Количество мусоросборников, устанавливаемых на контейнерных площадках, определяется хозяйствующими субъектами в соответствии с установленными нормативами накопления ТКО, но в целом на контейнерных площадках должно размещаться не более 8 контейнеров для смешанного накопления ТКО или 12 контейнеров, из которых 4 – для раздельного накопления ТКО, и не более 2 бункеров для накопления КГО.</w:t>
      </w:r>
    </w:p>
    <w:p w14:paraId="57A4B953" w14:textId="77777777" w:rsidR="00B7711F" w:rsidRPr="00C72C5E" w:rsidRDefault="00B7711F" w:rsidP="00B7711F">
      <w:pPr>
        <w:suppressAutoHyphens/>
        <w:ind w:firstLine="709"/>
        <w:jc w:val="both"/>
      </w:pPr>
      <w:r w:rsidRPr="00C72C5E">
        <w:t>В случае раздельного накопления отходов на контейнерной площадке их владельцем должны быть предусмотрены контейнеры для каждого вида отходов или группы однородных отходов, исключающие смешивание различных видов отходов или групп отходов, либо групп однородных отходов.</w:t>
      </w:r>
    </w:p>
    <w:p w14:paraId="656683DC" w14:textId="77777777" w:rsidR="00B7711F" w:rsidRPr="00C72C5E" w:rsidRDefault="00B7711F" w:rsidP="00B7711F">
      <w:pPr>
        <w:suppressAutoHyphens/>
        <w:ind w:firstLine="709"/>
        <w:jc w:val="both"/>
      </w:pPr>
      <w:r w:rsidRPr="00C72C5E">
        <w:t>Владелец контейнерной и (или) специальной площадки обеспечивает проведение уборки, дезинсекции и дератизации контейнерной и (или) специальной площадки в зависимости от температуры наружного воздуха, количества контейнеров на площадке, расстояния до нормируемых объектов.</w:t>
      </w:r>
    </w:p>
    <w:p w14:paraId="28DD7F8A" w14:textId="77777777" w:rsidR="00B7711F" w:rsidRPr="00C72C5E" w:rsidRDefault="00B7711F" w:rsidP="00B7711F">
      <w:pPr>
        <w:suppressAutoHyphens/>
        <w:ind w:firstLine="709"/>
        <w:jc w:val="both"/>
      </w:pPr>
      <w:r w:rsidRPr="00C72C5E">
        <w:t>При накоплении ТКО, в том числе при раздельном сборе отходов, владельцем контейнерной и (или) специальной площадки должна быть исключена возможность попадания отходов из мусоросборников на контейнерную площадку.</w:t>
      </w:r>
    </w:p>
    <w:p w14:paraId="5472AB32" w14:textId="77777777" w:rsidR="00B7711F" w:rsidRPr="00C72C5E" w:rsidRDefault="00B7711F" w:rsidP="00B7711F">
      <w:pPr>
        <w:suppressAutoHyphens/>
        <w:ind w:firstLine="709"/>
        <w:jc w:val="both"/>
      </w:pPr>
      <w:r w:rsidRPr="00C72C5E">
        <w:lastRenderedPageBreak/>
        <w:t>Сортировка отходов из мусоросборников, а также из мусоровозов на контейнерных площадках не допускается.</w:t>
      </w:r>
    </w:p>
    <w:p w14:paraId="4E1E83BE" w14:textId="77777777" w:rsidR="00B7711F" w:rsidRPr="00C72C5E" w:rsidRDefault="00B7711F" w:rsidP="00B7711F">
      <w:pPr>
        <w:suppressAutoHyphens/>
        <w:ind w:firstLine="709"/>
        <w:jc w:val="both"/>
      </w:pPr>
      <w:r w:rsidRPr="00C72C5E">
        <w:t>Хозяйствующий субъект, осуществляющий деятельность по сбору и транспортированию КГО, обеспечивает вывоз КГО по мере его накопления, но не реже 1 раза в 10 суток при температуре наружного воздуха плюс 4 °C и ниже, а при температуре плюс 5 °C и выше – не реже 1 раза в 7 суток.</w:t>
      </w:r>
    </w:p>
    <w:p w14:paraId="03B0DD0E" w14:textId="77777777" w:rsidR="00B7711F" w:rsidRPr="00C72C5E" w:rsidRDefault="00B7711F" w:rsidP="00B7711F">
      <w:pPr>
        <w:suppressAutoHyphens/>
        <w:ind w:firstLine="709"/>
        <w:jc w:val="both"/>
      </w:pPr>
      <w:r w:rsidRPr="00C72C5E">
        <w:t>Транспортирование ТКО (КГО) с контейнерных площадок должно производиться хозяйствующим субъектом, осуществляющим деятельность по сбору и транспортированию ТКО, с использованием транспортных средств, оборудованных системами, устройствами, средствами, исключающими потери отходов.</w:t>
      </w:r>
    </w:p>
    <w:p w14:paraId="331D0B13" w14:textId="77777777" w:rsidR="00B7711F" w:rsidRPr="00C72C5E" w:rsidRDefault="00B7711F" w:rsidP="00B7711F">
      <w:pPr>
        <w:suppressAutoHyphens/>
        <w:ind w:firstLine="709"/>
        <w:jc w:val="both"/>
      </w:pPr>
      <w:r w:rsidRPr="00C72C5E">
        <w:t>Хозяйствующий субъект, осуществляющий деятельность по сбору и транспортированию КГО (ТКО), обеспечивает вывоз их по установленному им графику с 7 до 23 часов.</w:t>
      </w:r>
    </w:p>
    <w:p w14:paraId="7C3E9916" w14:textId="77777777" w:rsidR="00B7711F" w:rsidRPr="00C72C5E" w:rsidRDefault="00B7711F" w:rsidP="00B7711F">
      <w:pPr>
        <w:suppressAutoHyphens/>
        <w:ind w:firstLine="709"/>
        <w:jc w:val="both"/>
      </w:pPr>
      <w:r w:rsidRPr="00C72C5E">
        <w:t>Допускается сбор и удаление (вывоз) ТКО (КГО) с территорий сельских населённых пунктов или с территорий малоэтажной застройки бестарным методом (без накопления ТКО (КГО) на контейнерных площадках).</w:t>
      </w:r>
    </w:p>
    <w:p w14:paraId="0883E23F" w14:textId="77777777" w:rsidR="00B7711F" w:rsidRPr="00C72C5E" w:rsidRDefault="00B7711F" w:rsidP="00B7711F">
      <w:pPr>
        <w:suppressAutoHyphens/>
        <w:ind w:firstLine="709"/>
        <w:jc w:val="both"/>
      </w:pPr>
      <w:r w:rsidRPr="00C72C5E">
        <w:t>Вывоз и сброс отходов в места, не предназначенные для обращения с отходами, запрещен.</w:t>
      </w:r>
    </w:p>
    <w:p w14:paraId="468B4B1A" w14:textId="77777777" w:rsidR="00B7711F" w:rsidRPr="00C72C5E" w:rsidRDefault="00B7711F" w:rsidP="00B7711F">
      <w:pPr>
        <w:suppressAutoHyphens/>
        <w:ind w:firstLine="709"/>
        <w:jc w:val="both"/>
      </w:pPr>
      <w:r w:rsidRPr="00C72C5E">
        <w:t>Арендаторы и собственники нежилых помещений и земельных участков, не имеющие собственных контейнерных площадок, должны заключать договора на вывоз и переработку отходов с организациями, выполняющими указанные функции.</w:t>
      </w:r>
    </w:p>
    <w:p w14:paraId="68CCF178" w14:textId="77777777" w:rsidR="00B7711F" w:rsidRPr="00C72C5E" w:rsidRDefault="00B7711F" w:rsidP="00B7711F">
      <w:pPr>
        <w:suppressAutoHyphens/>
        <w:ind w:firstLine="709"/>
        <w:jc w:val="both"/>
      </w:pPr>
      <w:r w:rsidRPr="00C72C5E">
        <w:t>Одной из важнейших задач санитарной очистки является содержание улиц, площадей и других мест общего пользования в чистоте (в соответствии с санитарными нормами) и в состоянии, отвечающем требованиям бесперебойного и безаварийного движения автотранспорта, путём их регулярной уборки летом и зимой.</w:t>
      </w:r>
    </w:p>
    <w:p w14:paraId="19587E4F" w14:textId="77777777" w:rsidR="00B7711F" w:rsidRPr="00C72C5E" w:rsidRDefault="00B7711F" w:rsidP="00B7711F">
      <w:pPr>
        <w:suppressAutoHyphens/>
        <w:ind w:firstLine="709"/>
        <w:jc w:val="both"/>
      </w:pPr>
      <w:r w:rsidRPr="00C72C5E">
        <w:t>При зимней уборке улиц с применением химических реагентов, использование которых (даже последнего поколения) сопровождается нежелательными побочными эффектами по отношению к окружающей среде, конструкциям дорожных одежд и транспортным средствам, должна быть поставлена задача снижения масштабов их применения до минимального уровня.</w:t>
      </w:r>
    </w:p>
    <w:p w14:paraId="72F25DE2" w14:textId="77777777" w:rsidR="00B7711F" w:rsidRPr="00C72C5E" w:rsidRDefault="00B7711F" w:rsidP="00B7711F">
      <w:pPr>
        <w:suppressAutoHyphens/>
        <w:ind w:firstLine="709"/>
        <w:jc w:val="both"/>
      </w:pPr>
      <w:r w:rsidRPr="00C72C5E">
        <w:t>Как более экологичные, по сравнению с технической солью, предлагается использовать твёрдые («Антиснег-1», гранулы ХКМ) и жидкие («НКММ», Нордикс-П) антигололёдные препараты.</w:t>
      </w:r>
    </w:p>
    <w:p w14:paraId="5708A85A" w14:textId="77777777" w:rsidR="00B7711F" w:rsidRPr="00C72C5E" w:rsidRDefault="00B7711F" w:rsidP="00B7711F">
      <w:pPr>
        <w:suppressAutoHyphens/>
        <w:ind w:firstLine="709"/>
        <w:jc w:val="both"/>
      </w:pPr>
      <w:r w:rsidRPr="00C72C5E">
        <w:t>Учитывая отсутствие достоверных сведений о развитии производственных объектов на расчётный срок генерального плана, можно предположить, что объёмы и виды образующихся отходов на расчётный срок будут близки к существующим показателям.</w:t>
      </w:r>
    </w:p>
    <w:p w14:paraId="022F6B47" w14:textId="77777777" w:rsidR="00B7711F" w:rsidRPr="00C72C5E" w:rsidRDefault="00B7711F" w:rsidP="00B7711F">
      <w:pPr>
        <w:ind w:firstLine="709"/>
        <w:jc w:val="both"/>
      </w:pPr>
      <w:r w:rsidRPr="00C72C5E">
        <w:t>В соответствии с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обращение с каждым видом отходов производства осуществляется в зависимости от их происхождения, агрегатного состояния, физико-химических свойств субстрата, количественного соотношения компонентов и степени опасности для здоровья населения и среды обитания человека.</w:t>
      </w:r>
    </w:p>
    <w:p w14:paraId="70332974" w14:textId="77777777" w:rsidR="00B7711F" w:rsidRPr="00C72C5E" w:rsidRDefault="00B7711F" w:rsidP="00B7711F">
      <w:pPr>
        <w:autoSpaceDE w:val="0"/>
        <w:autoSpaceDN w:val="0"/>
        <w:adjustRightInd w:val="0"/>
        <w:ind w:firstLine="709"/>
        <w:jc w:val="both"/>
      </w:pPr>
      <w:r w:rsidRPr="00C72C5E">
        <w:t>Допускается накопление отходов производства, которые на современном уровне развития научно-технического прогресса не могут быть обезврежены, утилизированы на предприятиях, на которых такие отходы образованы.</w:t>
      </w:r>
    </w:p>
    <w:p w14:paraId="75CA3CDA" w14:textId="77777777" w:rsidR="00B7711F" w:rsidRPr="00C72C5E" w:rsidRDefault="00B7711F" w:rsidP="00B7711F">
      <w:pPr>
        <w:autoSpaceDE w:val="0"/>
        <w:autoSpaceDN w:val="0"/>
        <w:adjustRightInd w:val="0"/>
        <w:ind w:firstLine="709"/>
        <w:jc w:val="both"/>
      </w:pPr>
      <w:r w:rsidRPr="00C72C5E">
        <w:t>Основные способы накопления и хранения отходов производства в зависимости от их физико-химических свойств:</w:t>
      </w:r>
    </w:p>
    <w:p w14:paraId="6A8D75BF" w14:textId="77777777" w:rsidR="00B7711F" w:rsidRPr="00C72C5E" w:rsidRDefault="00B7711F" w:rsidP="00B7711F">
      <w:pPr>
        <w:pStyle w:val="affff6"/>
        <w:numPr>
          <w:ilvl w:val="0"/>
          <w:numId w:val="36"/>
        </w:numPr>
        <w:tabs>
          <w:tab w:val="left" w:pos="993"/>
        </w:tabs>
        <w:autoSpaceDE w:val="0"/>
        <w:autoSpaceDN w:val="0"/>
        <w:adjustRightInd w:val="0"/>
        <w:spacing w:after="0" w:line="240" w:lineRule="auto"/>
        <w:ind w:left="0" w:firstLine="709"/>
        <w:jc w:val="both"/>
        <w:rPr>
          <w:rFonts w:ascii="Times New Roman" w:eastAsiaTheme="minorHAnsi" w:hAnsi="Times New Roman"/>
          <w:sz w:val="24"/>
          <w:szCs w:val="24"/>
          <w:lang w:eastAsia="en-US"/>
        </w:rPr>
      </w:pPr>
      <w:r w:rsidRPr="00C72C5E">
        <w:rPr>
          <w:rFonts w:ascii="Times New Roman" w:eastAsiaTheme="minorHAnsi" w:hAnsi="Times New Roman"/>
          <w:sz w:val="24"/>
          <w:szCs w:val="24"/>
          <w:lang w:eastAsia="en-US"/>
        </w:rPr>
        <w:t>на производственных территориях на открытых площадках или в специальных помещениях (в цехах, складах, на открытых площадках, в резервуарах, емкостях);</w:t>
      </w:r>
    </w:p>
    <w:p w14:paraId="4FEB18A5" w14:textId="77777777" w:rsidR="00B7711F" w:rsidRPr="00C72C5E" w:rsidRDefault="00B7711F" w:rsidP="00B7711F">
      <w:pPr>
        <w:pStyle w:val="affff6"/>
        <w:numPr>
          <w:ilvl w:val="0"/>
          <w:numId w:val="36"/>
        </w:numPr>
        <w:tabs>
          <w:tab w:val="left" w:pos="993"/>
        </w:tabs>
        <w:autoSpaceDE w:val="0"/>
        <w:autoSpaceDN w:val="0"/>
        <w:adjustRightInd w:val="0"/>
        <w:spacing w:after="0" w:line="240" w:lineRule="auto"/>
        <w:ind w:left="0" w:firstLine="709"/>
        <w:jc w:val="both"/>
        <w:rPr>
          <w:rFonts w:ascii="Times New Roman" w:eastAsiaTheme="minorHAnsi" w:hAnsi="Times New Roman"/>
          <w:sz w:val="24"/>
          <w:szCs w:val="24"/>
          <w:lang w:eastAsia="en-US"/>
        </w:rPr>
      </w:pPr>
      <w:r w:rsidRPr="00C72C5E">
        <w:rPr>
          <w:rFonts w:ascii="Times New Roman" w:eastAsiaTheme="minorHAnsi" w:hAnsi="Times New Roman"/>
          <w:sz w:val="24"/>
          <w:szCs w:val="24"/>
          <w:lang w:eastAsia="en-US"/>
        </w:rPr>
        <w:t xml:space="preserve">на производственных территориях предприятий по переработке и обезвреживанию отходов (в амбарах, хранилищах, накопителях, площадках для обезвоживания илового осадка </w:t>
      </w:r>
      <w:r w:rsidRPr="00C72C5E">
        <w:rPr>
          <w:rFonts w:ascii="Times New Roman" w:eastAsiaTheme="minorHAnsi" w:hAnsi="Times New Roman"/>
          <w:sz w:val="24"/>
          <w:szCs w:val="24"/>
          <w:lang w:eastAsia="en-US"/>
        </w:rPr>
        <w:lastRenderedPageBreak/>
        <w:t>от очистных сооружений), а также на промежуточных (приемных) пунктах сбора и накопления, в том числе терминалах, железнодорожных сортировочных станциях, в речных и морских портах;</w:t>
      </w:r>
    </w:p>
    <w:p w14:paraId="091D603D" w14:textId="77777777" w:rsidR="00B7711F" w:rsidRPr="00C72C5E" w:rsidRDefault="00B7711F" w:rsidP="00B7711F">
      <w:pPr>
        <w:pStyle w:val="affff6"/>
        <w:numPr>
          <w:ilvl w:val="0"/>
          <w:numId w:val="36"/>
        </w:numPr>
        <w:tabs>
          <w:tab w:val="left" w:pos="993"/>
        </w:tabs>
        <w:autoSpaceDE w:val="0"/>
        <w:autoSpaceDN w:val="0"/>
        <w:adjustRightInd w:val="0"/>
        <w:spacing w:after="0" w:line="240" w:lineRule="auto"/>
        <w:ind w:left="0" w:firstLine="709"/>
        <w:jc w:val="both"/>
        <w:rPr>
          <w:rFonts w:ascii="Times New Roman" w:eastAsiaTheme="minorHAnsi" w:hAnsi="Times New Roman"/>
          <w:sz w:val="24"/>
          <w:szCs w:val="24"/>
          <w:lang w:eastAsia="en-US"/>
        </w:rPr>
      </w:pPr>
      <w:r w:rsidRPr="00C72C5E">
        <w:rPr>
          <w:rFonts w:ascii="Times New Roman" w:eastAsiaTheme="minorHAnsi" w:hAnsi="Times New Roman"/>
          <w:sz w:val="24"/>
          <w:szCs w:val="24"/>
          <w:lang w:eastAsia="en-US"/>
        </w:rPr>
        <w:t>вне производственной территории – на специально оборудованных сооружениях, предназначенных для размещения (хранения и захоронения) отходов (полигоны, шламохранилища, в том числе шламовые амбары, хвостохранилища, отвалы горных пород).</w:t>
      </w:r>
    </w:p>
    <w:p w14:paraId="4701C606" w14:textId="77777777" w:rsidR="00B7711F" w:rsidRPr="00C72C5E" w:rsidRDefault="00B7711F" w:rsidP="00B7711F">
      <w:pPr>
        <w:autoSpaceDE w:val="0"/>
        <w:autoSpaceDN w:val="0"/>
        <w:adjustRightInd w:val="0"/>
        <w:ind w:firstLine="709"/>
        <w:jc w:val="both"/>
      </w:pPr>
      <w:r w:rsidRPr="00C72C5E">
        <w:t>Накопление отходов допускается только в специально оборудованных местах накопления отходов.</w:t>
      </w:r>
    </w:p>
    <w:p w14:paraId="2A16A10F" w14:textId="77777777" w:rsidR="00B7711F" w:rsidRPr="00C72C5E" w:rsidRDefault="00B7711F" w:rsidP="00B7711F">
      <w:pPr>
        <w:autoSpaceDE w:val="0"/>
        <w:autoSpaceDN w:val="0"/>
        <w:adjustRightInd w:val="0"/>
        <w:ind w:firstLine="709"/>
        <w:jc w:val="both"/>
      </w:pPr>
      <w:r w:rsidRPr="00C72C5E">
        <w:t>Условия накопления определяются классом опасности отходов, способом упаковки с учетом агрегатного состояния и надежности тары. Тара для селективного сбора и накопления отдельных разновидностей отходов должна иметь маркировку, характеризующую находящиеся в ней отходы.</w:t>
      </w:r>
    </w:p>
    <w:p w14:paraId="412D7DDD" w14:textId="77777777" w:rsidR="00B7711F" w:rsidRPr="00C72C5E" w:rsidRDefault="00B7711F" w:rsidP="00B7711F">
      <w:pPr>
        <w:autoSpaceDE w:val="0"/>
        <w:autoSpaceDN w:val="0"/>
        <w:adjustRightInd w:val="0"/>
        <w:ind w:firstLine="709"/>
        <w:jc w:val="both"/>
      </w:pPr>
      <w:r w:rsidRPr="00C72C5E">
        <w:t>Накопление промышленных отходов I класса опасности допускается исключительно в герметичных оборотных (сменных) емкостях (контейнеры, бочки, цистерны), II – в надежно закрытой таре (полиэтиленовых мешках, пластиковых пакетах), на поддонах; III – в бумажных мешках и ларях, хлопчатобумажных мешках, текстильных мешках, навалом; IV – навалом, насыпью, в виде гряд.</w:t>
      </w:r>
    </w:p>
    <w:p w14:paraId="094250B8" w14:textId="77777777" w:rsidR="00B7711F" w:rsidRPr="00C72C5E" w:rsidRDefault="00B7711F" w:rsidP="00B7711F">
      <w:pPr>
        <w:autoSpaceDE w:val="0"/>
        <w:autoSpaceDN w:val="0"/>
        <w:adjustRightInd w:val="0"/>
        <w:ind w:firstLine="709"/>
        <w:jc w:val="both"/>
      </w:pPr>
      <w:r w:rsidRPr="00C72C5E">
        <w:t>Накопление отходов I-II классов опасности должно осуществляться в закрытых складах раздельно.</w:t>
      </w:r>
    </w:p>
    <w:p w14:paraId="501F569E" w14:textId="77777777" w:rsidR="00B7711F" w:rsidRPr="00C72C5E" w:rsidRDefault="00B7711F" w:rsidP="00B7711F">
      <w:pPr>
        <w:suppressAutoHyphens/>
        <w:ind w:firstLine="709"/>
        <w:jc w:val="both"/>
        <w:rPr>
          <w:bCs/>
          <w:iCs/>
        </w:rPr>
      </w:pPr>
      <w:r w:rsidRPr="00C72C5E">
        <w:rPr>
          <w:bCs/>
          <w:iCs/>
        </w:rPr>
        <w:t>Площадка для хранения отходов должна располагаться в подветренной зоне территории предприятия, покрыта неразрушаемым и непроницаемым для токсических веществ материалом (керамзитобетон, полимербетон, плитка) с автономными ливнестоками и обвалована.</w:t>
      </w:r>
    </w:p>
    <w:p w14:paraId="5D4AD8F1" w14:textId="77777777" w:rsidR="00B7711F" w:rsidRPr="00C72C5E" w:rsidRDefault="00B7711F" w:rsidP="00B7711F">
      <w:pPr>
        <w:suppressAutoHyphens/>
        <w:ind w:firstLine="709"/>
        <w:jc w:val="both"/>
        <w:rPr>
          <w:bCs/>
          <w:iCs/>
        </w:rPr>
      </w:pPr>
      <w:r w:rsidRPr="00C72C5E">
        <w:rPr>
          <w:bCs/>
          <w:iCs/>
        </w:rPr>
        <w:t>Контроль за состоянием окружающей среды на участках хранения отходов осуществляется промышленными лабораториями предприятия. Вся же деятельность предприятия по обращению с отходами должна вестись под контролем территориальных природоохранных организаций.</w:t>
      </w:r>
    </w:p>
    <w:p w14:paraId="1B7184D2" w14:textId="77777777" w:rsidR="00B7711F" w:rsidRPr="00C72C5E" w:rsidRDefault="00B7711F" w:rsidP="00B7711F">
      <w:pPr>
        <w:suppressAutoHyphens/>
        <w:ind w:firstLine="709"/>
        <w:jc w:val="both"/>
        <w:rPr>
          <w:bCs/>
          <w:iCs/>
        </w:rPr>
      </w:pPr>
      <w:r w:rsidRPr="00C72C5E">
        <w:rPr>
          <w:bCs/>
          <w:iCs/>
        </w:rPr>
        <w:t>Те отходы, которые не могут быть употреблены в других отраслях промышленности или сельском хозяйстве передаются на утилизацию специализированным организациям.</w:t>
      </w:r>
    </w:p>
    <w:p w14:paraId="6D013C03" w14:textId="77777777" w:rsidR="00B7711F" w:rsidRPr="00C72C5E" w:rsidRDefault="00B7711F" w:rsidP="00B7711F">
      <w:pPr>
        <w:suppressAutoHyphens/>
        <w:ind w:firstLine="709"/>
        <w:jc w:val="both"/>
        <w:rPr>
          <w:bCs/>
          <w:iCs/>
        </w:rPr>
      </w:pPr>
      <w:r w:rsidRPr="00C72C5E">
        <w:rPr>
          <w:bCs/>
          <w:iCs/>
        </w:rPr>
        <w:t xml:space="preserve">Отходы </w:t>
      </w:r>
      <w:r w:rsidRPr="00C72C5E">
        <w:t xml:space="preserve">III и IV </w:t>
      </w:r>
      <w:r w:rsidRPr="00C72C5E">
        <w:rPr>
          <w:bCs/>
          <w:iCs/>
        </w:rPr>
        <w:t>классов опасности, имеющие влажность не более 85%, невзрывоопасные, несамовоспламеняющиеся и несамовозгорающиеся допускаются к совместному складированию с ТКО с разрешения местных органов Роспотребнадзора и инспекции пожарной охраны. Основным санитарным условием является требование, чтобы токсичность смеси промышленных отходов с бытовыми не превышала токсичности бытовых отходов по данным анализа водной вытяжки. Анализ водной вытяжки должен осуществляться аккредитованной организацией, имеющей соответствующую лицензию.</w:t>
      </w:r>
    </w:p>
    <w:p w14:paraId="6368231E" w14:textId="77777777" w:rsidR="00B7711F" w:rsidRPr="00C72C5E" w:rsidRDefault="00B7711F" w:rsidP="00B7711F">
      <w:pPr>
        <w:suppressAutoHyphens/>
        <w:ind w:firstLine="709"/>
        <w:jc w:val="both"/>
        <w:rPr>
          <w:bCs/>
          <w:iCs/>
        </w:rPr>
      </w:pPr>
      <w:r w:rsidRPr="00C72C5E">
        <w:rPr>
          <w:bCs/>
          <w:iCs/>
        </w:rPr>
        <w:t>Переработка и обезвреживание отходов производства является одной из основных задач, возложенных законодательством на юридических лиц и индивидуальных предпринимателей, в процессе деятельности которых образуются отходы производства.</w:t>
      </w:r>
    </w:p>
    <w:p w14:paraId="2D18229F" w14:textId="77777777" w:rsidR="00B7711F" w:rsidRPr="00C72C5E" w:rsidRDefault="00B7711F" w:rsidP="00B7711F">
      <w:pPr>
        <w:suppressAutoHyphens/>
        <w:ind w:firstLine="709"/>
        <w:jc w:val="both"/>
      </w:pPr>
      <w:r w:rsidRPr="00C72C5E">
        <w:t xml:space="preserve">При отсутствии или недостаточной эффективности системы сбора мусора ТКО могут стать серьезным источником загрязнения всех компонентов окружающей среды. Являясь отходами </w:t>
      </w:r>
      <w:r w:rsidRPr="00C72C5E">
        <w:rPr>
          <w:lang w:val="en-US"/>
        </w:rPr>
        <w:t>V</w:t>
      </w:r>
      <w:r w:rsidRPr="00C72C5E">
        <w:t>-</w:t>
      </w:r>
      <w:r w:rsidRPr="00C72C5E">
        <w:rPr>
          <w:lang w:val="en-US"/>
        </w:rPr>
        <w:t>IV</w:t>
      </w:r>
      <w:r w:rsidRPr="00C72C5E">
        <w:t xml:space="preserve"> класса опасности (малоопасными), ТКО, тем не менее, могут сформировать на прилегающей территории крайне неблагоприятную экологическую ситуацию за счет возникновения резких неприятных запахов в процессе трансформации отходов, а также поступления загрязняющих веществ в поверхностные и подземные воды и почвы. Для предотвращения негативного воздействия отходов на окружающую среду предусматривается:</w:t>
      </w:r>
    </w:p>
    <w:p w14:paraId="11F4F6BF" w14:textId="77777777" w:rsidR="00B7711F" w:rsidRPr="00C72C5E" w:rsidRDefault="00B7711F" w:rsidP="00B7711F">
      <w:pPr>
        <w:numPr>
          <w:ilvl w:val="1"/>
          <w:numId w:val="34"/>
        </w:numPr>
        <w:tabs>
          <w:tab w:val="left" w:pos="1134"/>
        </w:tabs>
        <w:suppressAutoHyphens/>
        <w:ind w:left="0" w:firstLine="709"/>
        <w:jc w:val="both"/>
      </w:pPr>
      <w:r w:rsidRPr="00C72C5E">
        <w:t>организация раздельного сбора отходов;</w:t>
      </w:r>
    </w:p>
    <w:p w14:paraId="7DAAADB6" w14:textId="77777777" w:rsidR="00B7711F" w:rsidRPr="00C72C5E" w:rsidRDefault="00B7711F" w:rsidP="00B7711F">
      <w:pPr>
        <w:numPr>
          <w:ilvl w:val="1"/>
          <w:numId w:val="34"/>
        </w:numPr>
        <w:tabs>
          <w:tab w:val="left" w:pos="1134"/>
        </w:tabs>
        <w:suppressAutoHyphens/>
        <w:ind w:left="0" w:firstLine="709"/>
        <w:jc w:val="both"/>
      </w:pPr>
      <w:r w:rsidRPr="00C72C5E">
        <w:t>оборудование площадок с твёрдым покрытием для временного хранения отходов за пределами водоохранных зон рек и зон санитарной охраны водозаборов;</w:t>
      </w:r>
    </w:p>
    <w:p w14:paraId="17D72564" w14:textId="77777777" w:rsidR="00B7711F" w:rsidRPr="00C72C5E" w:rsidRDefault="00B7711F" w:rsidP="00B7711F">
      <w:pPr>
        <w:numPr>
          <w:ilvl w:val="1"/>
          <w:numId w:val="34"/>
        </w:numPr>
        <w:tabs>
          <w:tab w:val="left" w:pos="1134"/>
        </w:tabs>
        <w:suppressAutoHyphens/>
        <w:ind w:left="0" w:firstLine="709"/>
        <w:jc w:val="both"/>
      </w:pPr>
      <w:r w:rsidRPr="00C72C5E">
        <w:t xml:space="preserve">размещение на оборудованных площадках металлических контейнеров ёмкостью 1,1 куб. м для временного хранения отходов, а также контейнеров ёмкостью 5-8 куб. м для крупногабаритных отходов и урн в общественных зонах; </w:t>
      </w:r>
    </w:p>
    <w:p w14:paraId="33C233FD" w14:textId="77777777" w:rsidR="00B7711F" w:rsidRPr="00C72C5E" w:rsidRDefault="00B7711F" w:rsidP="00B7711F">
      <w:pPr>
        <w:numPr>
          <w:ilvl w:val="1"/>
          <w:numId w:val="34"/>
        </w:numPr>
        <w:tabs>
          <w:tab w:val="left" w:pos="1134"/>
        </w:tabs>
        <w:suppressAutoHyphens/>
        <w:ind w:left="0" w:firstLine="709"/>
        <w:jc w:val="both"/>
      </w:pPr>
      <w:r w:rsidRPr="00C72C5E">
        <w:lastRenderedPageBreak/>
        <w:t>организация передачи опасных отходов на переработку и захоронение организациям, имеющим лицензию на осуществление данного вида деятельности.</w:t>
      </w:r>
    </w:p>
    <w:p w14:paraId="499D781A" w14:textId="3C512F67" w:rsidR="006F4365" w:rsidRPr="00C72C5E" w:rsidRDefault="00B7711F" w:rsidP="00B7711F">
      <w:pPr>
        <w:ind w:firstLine="709"/>
        <w:jc w:val="both"/>
        <w:rPr>
          <w:bCs/>
        </w:rPr>
      </w:pPr>
      <w:r w:rsidRPr="00C72C5E">
        <w:t>В Территориальной схеме обращения с отходами предусмотрено, что вывоз ТКО с территории муниципального округа Лотошино на перспективу будет продолжен на КПО «Храброво», а после завершения строительства завода по энергетической утилизации ТКО в Наро-Фоминском городском округе, вблизи д. Могутово, – также на него</w:t>
      </w:r>
      <w:r w:rsidR="006F4365" w:rsidRPr="00C72C5E">
        <w:t>.</w:t>
      </w:r>
    </w:p>
    <w:p w14:paraId="39154F0B" w14:textId="77777777" w:rsidR="002238B1" w:rsidRPr="00C72C5E" w:rsidRDefault="00CE7D49" w:rsidP="00B7711F">
      <w:pPr>
        <w:pStyle w:val="affff6"/>
        <w:numPr>
          <w:ilvl w:val="1"/>
          <w:numId w:val="27"/>
        </w:numPr>
        <w:spacing w:before="120" w:after="60" w:line="240" w:lineRule="auto"/>
        <w:ind w:hanging="792"/>
        <w:contextualSpacing w:val="0"/>
        <w:jc w:val="both"/>
        <w:outlineLvl w:val="1"/>
        <w:rPr>
          <w:rFonts w:ascii="Times New Roman" w:hAnsi="Times New Roman"/>
          <w:b/>
          <w:sz w:val="24"/>
          <w:szCs w:val="24"/>
        </w:rPr>
      </w:pPr>
      <w:bookmarkStart w:id="54" w:name="_Toc215057080"/>
      <w:r w:rsidRPr="00C72C5E">
        <w:rPr>
          <w:rFonts w:ascii="Times New Roman" w:hAnsi="Times New Roman"/>
          <w:b/>
          <w:sz w:val="24"/>
          <w:szCs w:val="24"/>
        </w:rPr>
        <w:t>Система особо охраняемых природных территории, природных экологических территории и природно-исторические территории</w:t>
      </w:r>
      <w:bookmarkEnd w:id="54"/>
      <w:r w:rsidRPr="00C72C5E">
        <w:rPr>
          <w:rFonts w:ascii="Times New Roman" w:hAnsi="Times New Roman"/>
          <w:b/>
          <w:sz w:val="24"/>
          <w:szCs w:val="24"/>
        </w:rPr>
        <w:t xml:space="preserve"> </w:t>
      </w:r>
      <w:bookmarkEnd w:id="52"/>
      <w:r w:rsidR="002238B1" w:rsidRPr="00C72C5E">
        <w:rPr>
          <w:rFonts w:ascii="Times New Roman" w:hAnsi="Times New Roman"/>
          <w:b/>
          <w:sz w:val="24"/>
          <w:szCs w:val="24"/>
        </w:rPr>
        <w:t xml:space="preserve"> </w:t>
      </w:r>
      <w:bookmarkEnd w:id="53"/>
    </w:p>
    <w:p w14:paraId="01862B6C" w14:textId="77777777" w:rsidR="00854C41" w:rsidRPr="00C72C5E" w:rsidRDefault="00854C41" w:rsidP="0092340F">
      <w:pPr>
        <w:pStyle w:val="afff5"/>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Существующ</w:t>
      </w:r>
      <w:r w:rsidR="0022408E" w:rsidRPr="00C72C5E">
        <w:rPr>
          <w:rFonts w:ascii="Times New Roman" w:hAnsi="Times New Roman"/>
          <w:iCs/>
          <w:spacing w:val="15"/>
          <w:sz w:val="24"/>
          <w:szCs w:val="24"/>
        </w:rPr>
        <w:t>и</w:t>
      </w:r>
      <w:r w:rsidRPr="00C72C5E">
        <w:rPr>
          <w:rFonts w:ascii="Times New Roman" w:hAnsi="Times New Roman"/>
          <w:iCs/>
          <w:spacing w:val="15"/>
          <w:sz w:val="24"/>
          <w:szCs w:val="24"/>
        </w:rPr>
        <w:t xml:space="preserve">е </w:t>
      </w:r>
      <w:r w:rsidR="0022408E" w:rsidRPr="00C72C5E">
        <w:rPr>
          <w:rFonts w:ascii="Times New Roman" w:hAnsi="Times New Roman"/>
          <w:iCs/>
          <w:spacing w:val="15"/>
          <w:sz w:val="24"/>
          <w:szCs w:val="24"/>
        </w:rPr>
        <w:t>особо охраняемые природные территории</w:t>
      </w:r>
    </w:p>
    <w:p w14:paraId="133C7A38" w14:textId="77777777" w:rsidR="002238B1" w:rsidRPr="00C72C5E" w:rsidRDefault="002238B1" w:rsidP="0092340F">
      <w:pPr>
        <w:ind w:firstLine="709"/>
        <w:jc w:val="both"/>
      </w:pPr>
      <w:r w:rsidRPr="00C72C5E">
        <w:t>Развитие хозяйственной деятельности и других сфер жизни общества неизбежно связано с воздействием на природу. Поэтому возможность и, тем более, устойчивость развития общества определяется способностью природных экосистем к самовосстановлению после оказанного на них воздействия. Компенсируя это воздействие, природные сообщества, образуемые качественно разнообразными живыми организмами, присущими данным географическим условиям, фактически принимают на себя нестабильность прилегающей территории. Таким образом, природные экосистемы, в том числе находящиеся в режиме эксплуатации, играют роль стабилизаторов экологического баланса.</w:t>
      </w:r>
    </w:p>
    <w:p w14:paraId="122981BA" w14:textId="77777777" w:rsidR="002238B1" w:rsidRPr="00C72C5E" w:rsidRDefault="002238B1" w:rsidP="0092340F">
      <w:pPr>
        <w:ind w:firstLine="709"/>
        <w:jc w:val="both"/>
      </w:pPr>
      <w:r w:rsidRPr="00C72C5E">
        <w:t xml:space="preserve">С другой стороны, способности природных экосистем к самовосстановлению не безграничны. Превышение допустимого воздействия на природу приводит к распаду экосистем и вызывает необходимость специальных затрат на их восстановление, превышающих затраты на поддержание их стабильности. Это делает актуальнейшей природоохранной задачей обеспечение способности экосистем к самовосстановлению путём предотвращения их возможного преобразования сверх допустимого уровня. </w:t>
      </w:r>
    </w:p>
    <w:p w14:paraId="5D627135" w14:textId="77777777" w:rsidR="002238B1" w:rsidRPr="00C72C5E" w:rsidRDefault="002238B1" w:rsidP="0092340F">
      <w:pPr>
        <w:ind w:firstLine="709"/>
        <w:jc w:val="both"/>
      </w:pPr>
      <w:r w:rsidRPr="00C72C5E">
        <w:t xml:space="preserve">Определяющую роль в сохранении растительного и животного мира </w:t>
      </w:r>
      <w:r w:rsidR="00C71A2E" w:rsidRPr="00C72C5E">
        <w:t>муниципального</w:t>
      </w:r>
      <w:r w:rsidR="003C109A" w:rsidRPr="00C72C5E">
        <w:t xml:space="preserve"> округа </w:t>
      </w:r>
      <w:r w:rsidRPr="00C72C5E">
        <w:t xml:space="preserve">Лотошино играет сеть особо охраняемых природных территорий (далее – ООПТ). </w:t>
      </w:r>
    </w:p>
    <w:p w14:paraId="249DDC07" w14:textId="77777777" w:rsidR="002238B1" w:rsidRPr="00C72C5E" w:rsidRDefault="002238B1" w:rsidP="0092340F">
      <w:pPr>
        <w:autoSpaceDE w:val="0"/>
        <w:autoSpaceDN w:val="0"/>
        <w:adjustRightInd w:val="0"/>
        <w:ind w:firstLine="709"/>
        <w:jc w:val="both"/>
      </w:pPr>
      <w:r w:rsidRPr="00C72C5E">
        <w:t xml:space="preserve">В 2009 г. для территории Московской области была разработана Схема развития и размещения особо охраняемых природных территорий в Московской области (утверждена постановлением Правительства Московской области от 11.02.2009 № 106/5). </w:t>
      </w:r>
    </w:p>
    <w:p w14:paraId="570ECB90" w14:textId="77777777" w:rsidR="002238B1" w:rsidRPr="00C72C5E" w:rsidRDefault="002238B1" w:rsidP="0092340F">
      <w:pPr>
        <w:autoSpaceDE w:val="0"/>
        <w:autoSpaceDN w:val="0"/>
        <w:adjustRightInd w:val="0"/>
        <w:ind w:firstLine="709"/>
        <w:jc w:val="both"/>
      </w:pPr>
      <w:r w:rsidRPr="00C72C5E">
        <w:t>Данная Схема разработана на период до 202</w:t>
      </w:r>
      <w:r w:rsidR="00DE3EAD" w:rsidRPr="00C72C5E">
        <w:t>7</w:t>
      </w:r>
      <w:r w:rsidRPr="00C72C5E">
        <w:t xml:space="preserve"> года и является основанием для резервирования в установленном порядке земельных участков, которые планируется объявить ООПТ областного значения, и в обязательном порядке учитывается при разработке землеустроительной, градостроительной, лесоустроительной и иной документации.</w:t>
      </w:r>
    </w:p>
    <w:p w14:paraId="6DA4370A" w14:textId="77777777" w:rsidR="002238B1" w:rsidRPr="00C72C5E" w:rsidRDefault="002238B1" w:rsidP="0092340F">
      <w:pPr>
        <w:autoSpaceDE w:val="0"/>
        <w:autoSpaceDN w:val="0"/>
        <w:adjustRightInd w:val="0"/>
        <w:ind w:firstLine="709"/>
        <w:jc w:val="both"/>
      </w:pPr>
      <w:r w:rsidRPr="00C72C5E">
        <w:t xml:space="preserve">На территории </w:t>
      </w:r>
      <w:r w:rsidR="00C71A2E" w:rsidRPr="00C72C5E">
        <w:t xml:space="preserve">муниципального </w:t>
      </w:r>
      <w:r w:rsidR="003C109A" w:rsidRPr="00C72C5E">
        <w:t>округа</w:t>
      </w:r>
      <w:r w:rsidRPr="00C72C5E">
        <w:t xml:space="preserve"> </w:t>
      </w:r>
      <w:r w:rsidR="00E22A1E" w:rsidRPr="00C72C5E">
        <w:t xml:space="preserve">Лотошино </w:t>
      </w:r>
      <w:r w:rsidRPr="00C72C5E">
        <w:t xml:space="preserve">расположена </w:t>
      </w:r>
      <w:r w:rsidR="00E22A1E" w:rsidRPr="00C72C5E">
        <w:t xml:space="preserve">часть </w:t>
      </w:r>
      <w:r w:rsidRPr="00C72C5E">
        <w:t xml:space="preserve">ООПТ федерального значения – </w:t>
      </w:r>
      <w:r w:rsidR="0036157D" w:rsidRPr="00C72C5E">
        <w:t>национальный парк «Государственный комплекс «Завидово»</w:t>
      </w:r>
      <w:r w:rsidRPr="00C72C5E">
        <w:t xml:space="preserve">. </w:t>
      </w:r>
    </w:p>
    <w:p w14:paraId="4FE071C5" w14:textId="77777777" w:rsidR="002238B1" w:rsidRPr="00C72C5E" w:rsidRDefault="002238B1" w:rsidP="0092340F">
      <w:pPr>
        <w:ind w:firstLine="709"/>
        <w:jc w:val="both"/>
      </w:pPr>
      <w:r w:rsidRPr="00C72C5E">
        <w:t xml:space="preserve">Кроме того, на территории </w:t>
      </w:r>
      <w:r w:rsidR="00C71A2E" w:rsidRPr="00C72C5E">
        <w:t>муниципального</w:t>
      </w:r>
      <w:r w:rsidR="003C109A" w:rsidRPr="00C72C5E">
        <w:t xml:space="preserve"> округа</w:t>
      </w:r>
      <w:r w:rsidRPr="00C72C5E">
        <w:t xml:space="preserve"> имеется </w:t>
      </w:r>
      <w:r w:rsidR="00C256C2" w:rsidRPr="00C72C5E">
        <w:t>10</w:t>
      </w:r>
      <w:r w:rsidRPr="00C72C5E">
        <w:t xml:space="preserve"> ООПТ </w:t>
      </w:r>
      <w:r w:rsidR="00F31F75" w:rsidRPr="00C72C5E">
        <w:t>областного (</w:t>
      </w:r>
      <w:r w:rsidRPr="00C72C5E">
        <w:t>регионального</w:t>
      </w:r>
      <w:r w:rsidR="00F31F75" w:rsidRPr="00C72C5E">
        <w:t>)</w:t>
      </w:r>
      <w:r w:rsidRPr="00C72C5E">
        <w:t xml:space="preserve"> значения:</w:t>
      </w:r>
    </w:p>
    <w:p w14:paraId="70796536" w14:textId="77777777" w:rsidR="002238B1" w:rsidRPr="00C72C5E" w:rsidRDefault="002238B1" w:rsidP="0092340F">
      <w:pPr>
        <w:ind w:firstLine="709"/>
        <w:jc w:val="both"/>
      </w:pPr>
      <w:r w:rsidRPr="00C72C5E">
        <w:t xml:space="preserve">– </w:t>
      </w:r>
      <w:r w:rsidR="00CA2098" w:rsidRPr="00C72C5E">
        <w:t>5</w:t>
      </w:r>
      <w:r w:rsidRPr="00C72C5E">
        <w:t xml:space="preserve"> государственных </w:t>
      </w:r>
      <w:r w:rsidR="00CA2098" w:rsidRPr="00C72C5E">
        <w:t>природных заказников</w:t>
      </w:r>
      <w:r w:rsidRPr="00C72C5E">
        <w:t>;</w:t>
      </w:r>
    </w:p>
    <w:p w14:paraId="7C2CAFDD" w14:textId="77777777" w:rsidR="002238B1" w:rsidRPr="00C72C5E" w:rsidRDefault="002238B1" w:rsidP="0092340F">
      <w:pPr>
        <w:ind w:firstLine="709"/>
        <w:jc w:val="both"/>
      </w:pPr>
      <w:r w:rsidRPr="00C72C5E">
        <w:t>– 4 памятника природы</w:t>
      </w:r>
      <w:r w:rsidR="00AE2523" w:rsidRPr="00C72C5E">
        <w:t>;</w:t>
      </w:r>
    </w:p>
    <w:p w14:paraId="5963BD2D" w14:textId="77777777" w:rsidR="00F318CE" w:rsidRPr="00C72C5E" w:rsidRDefault="00AE2523" w:rsidP="00C71A2E">
      <w:pPr>
        <w:ind w:firstLine="709"/>
        <w:jc w:val="both"/>
        <w:rPr>
          <w:b/>
          <w:i/>
          <w:sz w:val="20"/>
          <w:szCs w:val="20"/>
        </w:rPr>
      </w:pPr>
      <w:r w:rsidRPr="00C72C5E">
        <w:t>– 1 прибрежная рекреационная зона.</w:t>
      </w:r>
      <w:r w:rsidR="008636AC" w:rsidRPr="00C72C5E">
        <w:t xml:space="preserve"> (Рисунок 2.</w:t>
      </w:r>
      <w:r w:rsidR="000C7BC1" w:rsidRPr="00C72C5E">
        <w:t>7</w:t>
      </w:r>
      <w:r w:rsidR="008636AC" w:rsidRPr="00C72C5E">
        <w:t>.1).</w:t>
      </w:r>
    </w:p>
    <w:p w14:paraId="625D45FB" w14:textId="77777777" w:rsidR="00F318CE" w:rsidRPr="00C72C5E" w:rsidRDefault="00F318CE" w:rsidP="0092340F">
      <w:pPr>
        <w:jc w:val="center"/>
        <w:rPr>
          <w:b/>
          <w:i/>
          <w:sz w:val="20"/>
          <w:szCs w:val="20"/>
        </w:rPr>
      </w:pPr>
      <w:r w:rsidRPr="00C72C5E">
        <w:rPr>
          <w:noProof/>
        </w:rPr>
        <w:lastRenderedPageBreak/>
        <w:drawing>
          <wp:inline distT="0" distB="0" distL="0" distR="0" wp14:anchorId="53D7641B" wp14:editId="09284903">
            <wp:extent cx="5467653" cy="4238045"/>
            <wp:effectExtent l="19050" t="0" r="0" b="0"/>
            <wp:docPr id="2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r="10997" b="27552"/>
                    <a:stretch>
                      <a:fillRect/>
                    </a:stretch>
                  </pic:blipFill>
                  <pic:spPr bwMode="auto">
                    <a:xfrm>
                      <a:off x="0" y="0"/>
                      <a:ext cx="5467653" cy="4238045"/>
                    </a:xfrm>
                    <a:prstGeom prst="rect">
                      <a:avLst/>
                    </a:prstGeom>
                    <a:noFill/>
                    <a:ln w="9525">
                      <a:noFill/>
                      <a:miter lim="800000"/>
                      <a:headEnd/>
                      <a:tailEnd/>
                    </a:ln>
                  </pic:spPr>
                </pic:pic>
              </a:graphicData>
            </a:graphic>
          </wp:inline>
        </w:drawing>
      </w:r>
    </w:p>
    <w:p w14:paraId="2F5297D5" w14:textId="77777777" w:rsidR="008636AC" w:rsidRPr="00C72C5E" w:rsidRDefault="008636AC" w:rsidP="0092340F">
      <w:pPr>
        <w:jc w:val="center"/>
        <w:rPr>
          <w:b/>
          <w:sz w:val="20"/>
          <w:szCs w:val="20"/>
        </w:rPr>
      </w:pPr>
      <w:r w:rsidRPr="00C72C5E">
        <w:rPr>
          <w:b/>
          <w:i/>
          <w:sz w:val="20"/>
          <w:szCs w:val="20"/>
        </w:rPr>
        <w:t>Рисунок 2.</w:t>
      </w:r>
      <w:r w:rsidR="000C7BC1" w:rsidRPr="00C72C5E">
        <w:rPr>
          <w:b/>
          <w:i/>
          <w:sz w:val="20"/>
          <w:szCs w:val="20"/>
        </w:rPr>
        <w:t>7</w:t>
      </w:r>
      <w:r w:rsidRPr="00C72C5E">
        <w:rPr>
          <w:b/>
          <w:i/>
          <w:sz w:val="20"/>
          <w:szCs w:val="20"/>
        </w:rPr>
        <w:t>.1. Фрагмент Схемы развития и размещения особо охраняемых природных территорий в Московской области</w:t>
      </w:r>
    </w:p>
    <w:p w14:paraId="0E97A491" w14:textId="77777777" w:rsidR="002238B1" w:rsidRPr="00C72C5E" w:rsidRDefault="002238B1" w:rsidP="00BD5EBB">
      <w:pPr>
        <w:keepNext/>
        <w:autoSpaceDE w:val="0"/>
        <w:autoSpaceDN w:val="0"/>
        <w:adjustRightInd w:val="0"/>
        <w:spacing w:before="120"/>
        <w:ind w:firstLine="709"/>
        <w:jc w:val="both"/>
        <w:rPr>
          <w:u w:val="single"/>
        </w:rPr>
      </w:pPr>
      <w:r w:rsidRPr="00C72C5E">
        <w:rPr>
          <w:u w:val="single"/>
        </w:rPr>
        <w:t>Особо охраняемые природные территории федерального значения</w:t>
      </w:r>
    </w:p>
    <w:p w14:paraId="6A910E83" w14:textId="77777777" w:rsidR="002238B1" w:rsidRPr="00C72C5E" w:rsidRDefault="002238B1" w:rsidP="00502A76">
      <w:pPr>
        <w:autoSpaceDE w:val="0"/>
        <w:autoSpaceDN w:val="0"/>
        <w:adjustRightInd w:val="0"/>
        <w:ind w:firstLine="709"/>
        <w:jc w:val="both"/>
      </w:pPr>
      <w:r w:rsidRPr="00C72C5E">
        <w:t xml:space="preserve">Северо-восточную часть территории </w:t>
      </w:r>
      <w:r w:rsidR="00C71A2E" w:rsidRPr="00C72C5E">
        <w:t>муниципального</w:t>
      </w:r>
      <w:r w:rsidR="003C109A" w:rsidRPr="00C72C5E">
        <w:t xml:space="preserve"> округа </w:t>
      </w:r>
      <w:r w:rsidRPr="00C72C5E">
        <w:t xml:space="preserve">Лотошино занимает ООПТ федерального значения – </w:t>
      </w:r>
      <w:r w:rsidR="00317569" w:rsidRPr="00C72C5E">
        <w:t>национальн</w:t>
      </w:r>
      <w:r w:rsidR="006257F5" w:rsidRPr="00C72C5E">
        <w:t>ый</w:t>
      </w:r>
      <w:r w:rsidR="00317569" w:rsidRPr="00C72C5E">
        <w:t xml:space="preserve"> парк «Государственный комплекс «Завидово» (далее – Госкомплекс, национальный парк)</w:t>
      </w:r>
      <w:r w:rsidRPr="00C72C5E">
        <w:t xml:space="preserve">. Площадь </w:t>
      </w:r>
      <w:r w:rsidR="00317569" w:rsidRPr="00C72C5E">
        <w:t>национального парка</w:t>
      </w:r>
      <w:r w:rsidRPr="00C72C5E">
        <w:t xml:space="preserve"> в границах </w:t>
      </w:r>
      <w:r w:rsidR="00C71A2E" w:rsidRPr="00C72C5E">
        <w:t>муниципального</w:t>
      </w:r>
      <w:r w:rsidR="003C109A" w:rsidRPr="00C72C5E">
        <w:t xml:space="preserve"> округа </w:t>
      </w:r>
      <w:r w:rsidRPr="00C72C5E">
        <w:t xml:space="preserve">Лотошино составляет около </w:t>
      </w:r>
      <w:r w:rsidRPr="00C72C5E">
        <w:rPr>
          <w:bCs/>
        </w:rPr>
        <w:t>27 тыс</w:t>
      </w:r>
      <w:r w:rsidR="006257F5" w:rsidRPr="00C72C5E">
        <w:rPr>
          <w:bCs/>
        </w:rPr>
        <w:t>.</w:t>
      </w:r>
      <w:r w:rsidRPr="00C72C5E">
        <w:rPr>
          <w:bCs/>
        </w:rPr>
        <w:t xml:space="preserve"> га (из них занято лесной растительностью 15,6 тыс</w:t>
      </w:r>
      <w:r w:rsidR="006257F5" w:rsidRPr="00C72C5E">
        <w:rPr>
          <w:bCs/>
        </w:rPr>
        <w:t>.</w:t>
      </w:r>
      <w:r w:rsidRPr="00C72C5E">
        <w:rPr>
          <w:bCs/>
        </w:rPr>
        <w:t> га)</w:t>
      </w:r>
      <w:r w:rsidRPr="00C72C5E">
        <w:t>.</w:t>
      </w:r>
    </w:p>
    <w:p w14:paraId="59E6AE80" w14:textId="77777777" w:rsidR="008A487B" w:rsidRPr="00C72C5E" w:rsidRDefault="008A487B" w:rsidP="00502A76">
      <w:pPr>
        <w:ind w:firstLine="709"/>
        <w:jc w:val="both"/>
      </w:pPr>
      <w:r w:rsidRPr="00C72C5E">
        <w:t>Территория национального парка никогда не была строго заповедной и не выходила из сферы хозяйственной деятельности, которая, однако, регламентировалась требованиями хорошо организованного охотничьего хозяйства. Национальный парк не раз преобразовывался: из военно-охотничьего хозяйства Минобороны СССР – в научно-опытное</w:t>
      </w:r>
      <w:r w:rsidR="001A5EAD" w:rsidRPr="00C72C5E">
        <w:t xml:space="preserve"> хозяйство</w:t>
      </w:r>
      <w:r w:rsidRPr="00C72C5E">
        <w:t xml:space="preserve">, затем в заповедно-охотничье (в 60-х гг.), а в </w:t>
      </w:r>
      <w:smartTag w:uri="urn:schemas-microsoft-com:office:smarttags" w:element="metricconverter">
        <w:smartTagPr>
          <w:attr w:name="ProductID" w:val="1971 г"/>
        </w:smartTagPr>
        <w:r w:rsidRPr="00C72C5E">
          <w:t>1971 г</w:t>
        </w:r>
      </w:smartTag>
      <w:r w:rsidRPr="00C72C5E">
        <w:t xml:space="preserve">. стало научно-опытным заповедником. В </w:t>
      </w:r>
      <w:smartTag w:uri="urn:schemas-microsoft-com:office:smarttags" w:element="metricconverter">
        <w:smartTagPr>
          <w:attr w:name="ProductID" w:val="1992 г"/>
        </w:smartTagPr>
        <w:r w:rsidRPr="00C72C5E">
          <w:t>1992 г</w:t>
        </w:r>
      </w:smartTag>
      <w:r w:rsidRPr="00C72C5E">
        <w:t xml:space="preserve">. на его базе был создан Государственный комплекс «Завидово», включающий национальный парк и загородную резиденцию Президента Российской Федерации. </w:t>
      </w:r>
    </w:p>
    <w:p w14:paraId="01C14875" w14:textId="77777777" w:rsidR="008A487B" w:rsidRPr="00C72C5E" w:rsidRDefault="008A487B" w:rsidP="00502A76">
      <w:pPr>
        <w:ind w:firstLine="709"/>
        <w:jc w:val="both"/>
      </w:pPr>
      <w:r w:rsidRPr="00C72C5E">
        <w:t>Территория национального парка разделяется естественными рубежами на четыре зоны (рисунок 2.</w:t>
      </w:r>
      <w:r w:rsidR="000C7BC1" w:rsidRPr="00C72C5E">
        <w:t>7</w:t>
      </w:r>
      <w:r w:rsidRPr="00C72C5E">
        <w:t>.</w:t>
      </w:r>
      <w:r w:rsidR="0067222C" w:rsidRPr="00C72C5E">
        <w:t>2</w:t>
      </w:r>
      <w:r w:rsidRPr="00C72C5E">
        <w:t>).</w:t>
      </w:r>
    </w:p>
    <w:p w14:paraId="6F056FD1" w14:textId="77777777" w:rsidR="008A487B" w:rsidRPr="00C72C5E" w:rsidRDefault="008A487B" w:rsidP="008A487B">
      <w:pPr>
        <w:jc w:val="center"/>
        <w:rPr>
          <w:noProof/>
        </w:rPr>
      </w:pPr>
      <w:r w:rsidRPr="00C72C5E">
        <w:rPr>
          <w:noProof/>
        </w:rPr>
        <w:lastRenderedPageBreak/>
        <w:drawing>
          <wp:inline distT="0" distB="0" distL="0" distR="0" wp14:anchorId="6985AC76" wp14:editId="483629CC">
            <wp:extent cx="5067300" cy="4381500"/>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cstate="print"/>
                    <a:srcRect/>
                    <a:stretch>
                      <a:fillRect/>
                    </a:stretch>
                  </pic:blipFill>
                  <pic:spPr bwMode="auto">
                    <a:xfrm>
                      <a:off x="0" y="0"/>
                      <a:ext cx="5067300" cy="4381500"/>
                    </a:xfrm>
                    <a:prstGeom prst="rect">
                      <a:avLst/>
                    </a:prstGeom>
                    <a:noFill/>
                    <a:ln w="9525">
                      <a:noFill/>
                      <a:miter lim="800000"/>
                      <a:headEnd/>
                      <a:tailEnd/>
                    </a:ln>
                  </pic:spPr>
                </pic:pic>
              </a:graphicData>
            </a:graphic>
          </wp:inline>
        </w:drawing>
      </w:r>
    </w:p>
    <w:p w14:paraId="3E9F916D" w14:textId="77777777" w:rsidR="008A487B" w:rsidRPr="00C72C5E" w:rsidRDefault="008A487B" w:rsidP="008A487B">
      <w:pPr>
        <w:jc w:val="center"/>
        <w:rPr>
          <w:b/>
          <w:i/>
          <w:sz w:val="20"/>
          <w:szCs w:val="20"/>
        </w:rPr>
      </w:pPr>
      <w:r w:rsidRPr="00C72C5E">
        <w:rPr>
          <w:b/>
          <w:i/>
          <w:sz w:val="20"/>
          <w:szCs w:val="20"/>
        </w:rPr>
        <w:t>Рисунок 2.</w:t>
      </w:r>
      <w:r w:rsidR="000C7BC1" w:rsidRPr="00C72C5E">
        <w:rPr>
          <w:b/>
          <w:i/>
          <w:sz w:val="20"/>
          <w:szCs w:val="20"/>
        </w:rPr>
        <w:t>7</w:t>
      </w:r>
      <w:r w:rsidRPr="00C72C5E">
        <w:rPr>
          <w:b/>
          <w:i/>
          <w:sz w:val="20"/>
          <w:szCs w:val="20"/>
        </w:rPr>
        <w:t>.</w:t>
      </w:r>
      <w:r w:rsidR="0067222C" w:rsidRPr="00C72C5E">
        <w:rPr>
          <w:b/>
          <w:i/>
          <w:sz w:val="20"/>
          <w:szCs w:val="20"/>
        </w:rPr>
        <w:t>2</w:t>
      </w:r>
      <w:r w:rsidRPr="00C72C5E">
        <w:rPr>
          <w:b/>
          <w:i/>
          <w:sz w:val="20"/>
          <w:szCs w:val="20"/>
        </w:rPr>
        <w:t xml:space="preserve">. Схема природных комплексов </w:t>
      </w:r>
      <w:r w:rsidR="00E33A05" w:rsidRPr="00C72C5E">
        <w:rPr>
          <w:b/>
          <w:i/>
          <w:sz w:val="20"/>
          <w:szCs w:val="20"/>
        </w:rPr>
        <w:t>национального парка «Государственный комплекс «Завидово»</w:t>
      </w:r>
    </w:p>
    <w:p w14:paraId="0A9ACDC1" w14:textId="77777777" w:rsidR="008A487B" w:rsidRPr="00C72C5E" w:rsidRDefault="008A487B" w:rsidP="00E461FF">
      <w:pPr>
        <w:spacing w:before="120"/>
        <w:ind w:firstLine="709"/>
        <w:jc w:val="both"/>
      </w:pPr>
      <w:r w:rsidRPr="00C72C5E">
        <w:t>Площадь национального парка по сравнению с исходной увеличилась почти в 10 раз: постепенно в его границы вошли несколько крупных лесных массивов, пойменно-болотные низовья рек Шоши и Ламы, а также Шошинский плёс Иваньковского водохранилища. В итоге его площадь достигла более 125 тыс. га (из них 64% покрыто средневозрастными смешанными лесами), с наибольшей (</w:t>
      </w:r>
      <w:smartTag w:uri="urn:schemas-microsoft-com:office:smarttags" w:element="metricconverter">
        <w:smartTagPr>
          <w:attr w:name="ProductID" w:val="60 км"/>
        </w:smartTagPr>
        <w:r w:rsidRPr="00C72C5E">
          <w:t>60 км</w:t>
        </w:r>
      </w:smartTag>
      <w:r w:rsidRPr="00C72C5E">
        <w:t>) протяжённостью с юго-запада на северо-восток. Административно его современная территория делится примерно поровну между Тверской (Конаковский и Калининский районы) и Московской (</w:t>
      </w:r>
      <w:r w:rsidR="003C109A" w:rsidRPr="00C72C5E">
        <w:t xml:space="preserve">городские округа </w:t>
      </w:r>
      <w:r w:rsidRPr="00C72C5E">
        <w:t>Клин, Лотошин</w:t>
      </w:r>
      <w:r w:rsidR="003C109A" w:rsidRPr="00C72C5E">
        <w:t>о</w:t>
      </w:r>
      <w:r w:rsidRPr="00C72C5E">
        <w:t xml:space="preserve"> и Волоколамский) областями.</w:t>
      </w:r>
    </w:p>
    <w:p w14:paraId="6FD41FB4" w14:textId="77777777" w:rsidR="008A487B" w:rsidRPr="00C72C5E" w:rsidRDefault="008A487B" w:rsidP="00502A76">
      <w:pPr>
        <w:ind w:firstLine="709"/>
        <w:jc w:val="both"/>
      </w:pPr>
      <w:r w:rsidRPr="00C72C5E">
        <w:rPr>
          <w:i/>
        </w:rPr>
        <w:t>Растительность.</w:t>
      </w:r>
      <w:r w:rsidRPr="00C72C5E">
        <w:t xml:space="preserve"> На территории национального парка преобладают смешанные леса из берёзы, сосны, ели; местами – осина, ольха чёрная, серая и др. В подлеске – черёмуха, рябина, можжевельник, лещина. Из кустарничков – брусника, черника, голубика, клюква и др. В лесах много мелких болот, зарастающих вырубок, полян, старых торфоразработок – идеальный ландшафт для обитания и размножения копытных животных. Мозаика из небольших лесов, полей и болот сложилась в северном участке, в районе Шошинского пл</w:t>
      </w:r>
      <w:r w:rsidR="007448EE" w:rsidRPr="00C72C5E">
        <w:t>ё</w:t>
      </w:r>
      <w:r w:rsidRPr="00C72C5E">
        <w:t>са Иваньковского водохранилища. Смешанные леса и березняки, местами подтопленные и заболоченные, граничат с зарастающими заливами и протоками водохранилища. На самом плёсе насчитывается 15 крупных островов, которые образовались на месте возвышенных участков затопленной обширной поймы р. Шоши, получившей в народе название «степнина». На фоне водной глади острова выделяются живописными куртинами раскидистых ив и густыми кустарниками.</w:t>
      </w:r>
    </w:p>
    <w:p w14:paraId="37D13E3E" w14:textId="77777777" w:rsidR="008A487B" w:rsidRPr="00C72C5E" w:rsidRDefault="008A487B" w:rsidP="00502A76">
      <w:pPr>
        <w:ind w:firstLine="709"/>
        <w:jc w:val="both"/>
      </w:pPr>
      <w:r w:rsidRPr="00C72C5E">
        <w:rPr>
          <w:i/>
        </w:rPr>
        <w:t>Животный мир</w:t>
      </w:r>
      <w:r w:rsidRPr="00C72C5E">
        <w:t xml:space="preserve">. Видовой состав животного мира включает более 40 видов млекопитающих, 198 – птиц (из них 163 гнездящихся), 33 – рыб, 6 – амфибий и 5 – рептилий. Основу гнездовой авифауны составляют воробьиные (43,6%), довольно разнообразны ржанкообразные (14,1%), дневные хищные птицы (8,6%) и пластинчатоклювые (6,1%). Обитают серая куропатка, перепел, коростель, чибис. На водоёмах – кряква, красноголовый нырок, чирок, трескунок и другие. На глухариных токах насчитывают до 30 токующих </w:t>
      </w:r>
      <w:r w:rsidRPr="00C72C5E">
        <w:lastRenderedPageBreak/>
        <w:t>глухарей. Отличительной чертой авифауны национального парка является присутствие целого ряда редких и уязвимых видов птиц. Особую значимость имеют крупные миграционные скопления орлана-белохвоста и скопы, гнездовья большого и малого подорликов, белой лазоревки. Шошинский плёс – самый мелководный и наиболее богатый птицей и рыбой участок водохранилища.</w:t>
      </w:r>
    </w:p>
    <w:p w14:paraId="714DA21E" w14:textId="77777777" w:rsidR="008A487B" w:rsidRPr="00C72C5E" w:rsidRDefault="008A487B" w:rsidP="00502A76">
      <w:pPr>
        <w:ind w:firstLine="709"/>
        <w:jc w:val="both"/>
      </w:pPr>
      <w:r w:rsidRPr="00C72C5E">
        <w:t>Среди охотничьих животных – лось, кабан, зайцы (беляк и русак), волк, лисица, косуля, глухарь, тетерев, рябчик, серая куропатка. К интродуцированным животным относятся марал и пятнистый олень. Вселилась и хорошо себя чувствует енотовидная собака. Символом национального парка стал кабан, численность которого достигла 3 тыс. особей. Местные популяции акклиматизированных в прошлом пятнистых оленей и маралов состоят примерно из тысячи особей каждая; довольно обычен здесь лось, реже встречается косуля.</w:t>
      </w:r>
    </w:p>
    <w:p w14:paraId="4A5151AF" w14:textId="77777777" w:rsidR="008A487B" w:rsidRPr="00C72C5E" w:rsidRDefault="008A487B" w:rsidP="00502A76">
      <w:pPr>
        <w:ind w:firstLine="709"/>
        <w:jc w:val="both"/>
      </w:pPr>
      <w:r w:rsidRPr="00C72C5E">
        <w:t>Национальный парк, являясь природным резерватом ценных видов растений, животных, птиц, играет заметную роль в поддержании экологического равновесия в северо-западной части Подмосковного региона. Здесь представлены все основные ландшафты, сообщества животных и растений, характерные для Волго-Шошинской низменности и Клинско-Дмитровской гряды. Территория, занимаемая национальным парком, ввиду своей исключительной важности в 1989 году по рекомендации ЮНЕСКО включена в список угодий европейского значения. Здесь проводятся многолетние работы в области охотоведения и лесного хозяйства, ведётся инвентаризация флоры и фауны, налаживаются системы экологического мониторинга.</w:t>
      </w:r>
    </w:p>
    <w:p w14:paraId="2CB778EC" w14:textId="77777777" w:rsidR="008A487B" w:rsidRPr="00C72C5E" w:rsidRDefault="008A487B" w:rsidP="00502A76">
      <w:pPr>
        <w:ind w:firstLine="709"/>
        <w:jc w:val="both"/>
      </w:pPr>
      <w:r w:rsidRPr="00C72C5E">
        <w:t>В соответствии с Положением о национальном парке «Государственный комплекс «Завидово», утверждённым приказом Федеральной службы охраны Российской Федерации и Министерства природных ресурсов и экологии Российской Федерации от 21.07.2015 № 362/329, на его территории запрещается любая деятельность, которая может нанести ущерб природным комплексам и объектам растительного и животного мира, историко-культурным объектам и которая противоречит его целям и задачам, в том числе:</w:t>
      </w:r>
    </w:p>
    <w:p w14:paraId="15A6C11D" w14:textId="77777777" w:rsidR="008A487B" w:rsidRPr="00C72C5E" w:rsidRDefault="008A487B" w:rsidP="00502A76">
      <w:pPr>
        <w:ind w:firstLine="709"/>
        <w:jc w:val="both"/>
      </w:pPr>
      <w:bookmarkStart w:id="55" w:name="sub_91"/>
      <w:r w:rsidRPr="00C72C5E">
        <w:t>1) разведка и разработка полезных ископаемых;</w:t>
      </w:r>
    </w:p>
    <w:p w14:paraId="394B4509" w14:textId="77777777" w:rsidR="008A487B" w:rsidRPr="00C72C5E" w:rsidRDefault="008A487B" w:rsidP="00502A76">
      <w:pPr>
        <w:ind w:firstLine="709"/>
        <w:jc w:val="both"/>
      </w:pPr>
      <w:bookmarkStart w:id="56" w:name="sub_92"/>
      <w:bookmarkEnd w:id="55"/>
      <w:r w:rsidRPr="00C72C5E">
        <w:t>2) деятельность, влекущая за собой нарушение почвенного покрова и геологических обнажений;</w:t>
      </w:r>
    </w:p>
    <w:p w14:paraId="17A43966" w14:textId="77777777" w:rsidR="008A487B" w:rsidRPr="00C72C5E" w:rsidRDefault="008A487B" w:rsidP="00502A76">
      <w:pPr>
        <w:ind w:firstLine="709"/>
        <w:jc w:val="both"/>
      </w:pPr>
      <w:bookmarkStart w:id="57" w:name="sub_93"/>
      <w:bookmarkEnd w:id="56"/>
      <w:r w:rsidRPr="00C72C5E">
        <w:t>3) деятельность, влекущая за собой изменения гидрологического режима;</w:t>
      </w:r>
    </w:p>
    <w:p w14:paraId="123AAA57" w14:textId="77777777" w:rsidR="008A487B" w:rsidRPr="00C72C5E" w:rsidRDefault="008A487B" w:rsidP="00502A76">
      <w:pPr>
        <w:ind w:firstLine="709"/>
        <w:jc w:val="both"/>
      </w:pPr>
      <w:bookmarkStart w:id="58" w:name="sub_94"/>
      <w:bookmarkEnd w:id="57"/>
      <w:r w:rsidRPr="00C72C5E">
        <w:t>4) предоставление на территории национального парка садоводческих и дачных участков;</w:t>
      </w:r>
    </w:p>
    <w:p w14:paraId="6FA58C7E" w14:textId="77777777" w:rsidR="008A487B" w:rsidRPr="00C72C5E" w:rsidRDefault="008A487B" w:rsidP="00502A76">
      <w:pPr>
        <w:ind w:firstLine="709"/>
        <w:jc w:val="both"/>
      </w:pPr>
      <w:bookmarkStart w:id="59" w:name="sub_95"/>
      <w:bookmarkEnd w:id="58"/>
      <w:r w:rsidRPr="00C72C5E">
        <w:t xml:space="preserve">5) строительство магистральных дорог, трубопроводов, линий электропередачи и других коммуникаций, а также строительство и эксплуатация хозяйственных и жилых объектов, за исключением объектов, размещение которых предусмотрено </w:t>
      </w:r>
      <w:hyperlink r:id="rId27" w:history="1">
        <w:r w:rsidRPr="00C72C5E">
          <w:rPr>
            <w:rStyle w:val="affffff4"/>
            <w:color w:val="auto"/>
          </w:rPr>
          <w:t>пунктом 1 статьи 15</w:t>
        </w:r>
      </w:hyperlink>
      <w:r w:rsidRPr="00C72C5E">
        <w:t xml:space="preserve"> Федерального закона от 14 марта 1995 г. № 33-ФЗ «Об особо охраняемых природных территориях», объектов, связанных с функционированием национального парка и с обеспечением функционирования расположенных в его границах населенных пунктов;</w:t>
      </w:r>
    </w:p>
    <w:p w14:paraId="3D0BA327" w14:textId="77777777" w:rsidR="008A487B" w:rsidRPr="00C72C5E" w:rsidRDefault="008A487B" w:rsidP="00502A76">
      <w:pPr>
        <w:ind w:firstLine="709"/>
        <w:jc w:val="both"/>
      </w:pPr>
      <w:bookmarkStart w:id="60" w:name="sub_96"/>
      <w:bookmarkEnd w:id="59"/>
      <w:r w:rsidRPr="00C72C5E">
        <w:t>6) заготовка древесины, живицы;</w:t>
      </w:r>
    </w:p>
    <w:p w14:paraId="027EDFDF" w14:textId="77777777" w:rsidR="008A487B" w:rsidRPr="00C72C5E" w:rsidRDefault="008A487B" w:rsidP="00502A76">
      <w:pPr>
        <w:ind w:firstLine="709"/>
        <w:jc w:val="both"/>
      </w:pPr>
      <w:bookmarkStart w:id="61" w:name="sub_97"/>
      <w:bookmarkEnd w:id="60"/>
      <w:r w:rsidRPr="00C72C5E">
        <w:t>7) промысловая охота;</w:t>
      </w:r>
    </w:p>
    <w:p w14:paraId="585F132D" w14:textId="77777777" w:rsidR="008A487B" w:rsidRPr="00C72C5E" w:rsidRDefault="008A487B" w:rsidP="00502A76">
      <w:pPr>
        <w:ind w:firstLine="709"/>
        <w:jc w:val="both"/>
      </w:pPr>
      <w:bookmarkStart w:id="62" w:name="sub_98"/>
      <w:bookmarkEnd w:id="61"/>
      <w:r w:rsidRPr="00C72C5E">
        <w:t>8) промышленное и прибрежное рыболовство;</w:t>
      </w:r>
    </w:p>
    <w:p w14:paraId="526F82C9" w14:textId="77777777" w:rsidR="008A487B" w:rsidRPr="00C72C5E" w:rsidRDefault="008A487B" w:rsidP="00502A76">
      <w:pPr>
        <w:ind w:firstLine="709"/>
        <w:jc w:val="both"/>
      </w:pPr>
      <w:bookmarkStart w:id="63" w:name="sub_99"/>
      <w:bookmarkEnd w:id="62"/>
      <w:r w:rsidRPr="00C72C5E">
        <w:t>9) заготовка пригодных для употребления в пищу лесных ресурсов (пищевых лесных ресурсов), других недревесных лесных ресурсов, за исключением их заготовки гражданами для собственных нужд в радиусе двух километров от населенных пунктов, расположенных в границах национального парка;</w:t>
      </w:r>
    </w:p>
    <w:p w14:paraId="1AF936E8" w14:textId="77777777" w:rsidR="008A487B" w:rsidRPr="00C72C5E" w:rsidRDefault="008A487B" w:rsidP="00502A76">
      <w:pPr>
        <w:ind w:firstLine="709"/>
        <w:jc w:val="both"/>
      </w:pPr>
      <w:bookmarkStart w:id="64" w:name="sub_910"/>
      <w:bookmarkEnd w:id="63"/>
      <w:r w:rsidRPr="00C72C5E">
        <w:t>10) деятельность, влекущая за собой нарушение условий обитания объектов растительного и животного мира, а также сбор биологических коллекций, кроме сбора, осуществляемого в рамках научно- исследовательской деятельности национального парка;</w:t>
      </w:r>
    </w:p>
    <w:p w14:paraId="65BC2C9C" w14:textId="77777777" w:rsidR="008A487B" w:rsidRPr="00C72C5E" w:rsidRDefault="008A487B" w:rsidP="00502A76">
      <w:pPr>
        <w:ind w:firstLine="709"/>
        <w:jc w:val="both"/>
      </w:pPr>
      <w:bookmarkStart w:id="65" w:name="sub_911"/>
      <w:bookmarkEnd w:id="64"/>
      <w:r w:rsidRPr="00C72C5E">
        <w:t>11) интродукция живых организмов в целях их акклиматизации;</w:t>
      </w:r>
    </w:p>
    <w:p w14:paraId="7F083DB3" w14:textId="77777777" w:rsidR="008A487B" w:rsidRPr="00C72C5E" w:rsidRDefault="008A487B" w:rsidP="00502A76">
      <w:pPr>
        <w:ind w:firstLine="709"/>
        <w:jc w:val="both"/>
      </w:pPr>
      <w:bookmarkStart w:id="66" w:name="sub_912"/>
      <w:bookmarkEnd w:id="65"/>
      <w:r w:rsidRPr="00C72C5E">
        <w:t>12) прогон домашних животных вне дорог и водных путей общего пользования и вне специально предусмотренных для этого мест, а также сплав древесины по водотокам и водоемам;</w:t>
      </w:r>
    </w:p>
    <w:p w14:paraId="7A3404D8" w14:textId="77777777" w:rsidR="008A487B" w:rsidRPr="00C72C5E" w:rsidRDefault="008A487B" w:rsidP="00502A76">
      <w:pPr>
        <w:ind w:firstLine="709"/>
        <w:jc w:val="both"/>
      </w:pPr>
      <w:bookmarkStart w:id="67" w:name="sub_913"/>
      <w:bookmarkEnd w:id="66"/>
      <w:r w:rsidRPr="00C72C5E">
        <w:lastRenderedPageBreak/>
        <w:t>13) движение и стоянка механизированных транспортных средств вне дорог общего пользования и специально предусмотренных для этого мест, передвижение на катерах, лодках и других плавательных средствах по водным объектам, находящимся на территории национального парка (кроме случаев, связанных с функционированием национального парка или использованием указанных средств с разрешения начальника Комплекса);</w:t>
      </w:r>
    </w:p>
    <w:p w14:paraId="38AAC662" w14:textId="77777777" w:rsidR="008A487B" w:rsidRPr="00C72C5E" w:rsidRDefault="008A487B" w:rsidP="00502A76">
      <w:pPr>
        <w:ind w:firstLine="709"/>
        <w:jc w:val="both"/>
      </w:pPr>
      <w:bookmarkStart w:id="68" w:name="sub_914"/>
      <w:bookmarkEnd w:id="67"/>
      <w:r w:rsidRPr="00C72C5E">
        <w:t>14) организация массовых спортивных и зрелищных мероприятий, организация туристских стоянок и разведение костров за пределами специально предусмотренных для этого мест;</w:t>
      </w:r>
    </w:p>
    <w:p w14:paraId="0A897772" w14:textId="77777777" w:rsidR="008A487B" w:rsidRPr="00C72C5E" w:rsidRDefault="008A487B" w:rsidP="00502A76">
      <w:pPr>
        <w:ind w:firstLine="709"/>
        <w:jc w:val="both"/>
      </w:pPr>
      <w:bookmarkStart w:id="69" w:name="sub_915"/>
      <w:bookmarkEnd w:id="68"/>
      <w:r w:rsidRPr="00C72C5E">
        <w:t>15) самовольное ведение археологических раскопок, сбор и вывоз предметов, имеющих историко-культурную ценность;</w:t>
      </w:r>
    </w:p>
    <w:p w14:paraId="56B7FBB9" w14:textId="77777777" w:rsidR="008A487B" w:rsidRPr="00C72C5E" w:rsidRDefault="008A487B" w:rsidP="00502A76">
      <w:pPr>
        <w:ind w:firstLine="709"/>
        <w:jc w:val="both"/>
      </w:pPr>
      <w:bookmarkStart w:id="70" w:name="sub_916"/>
      <w:bookmarkEnd w:id="69"/>
      <w:r w:rsidRPr="00C72C5E">
        <w:t>16) нахождение на территории национального парка с огнестрельным, пневматическим и метательным оружием, с охотничьим огнестрельным оружием в собранном виде на дорогах общего пользования, с капканами и другими орудиями охоты, а также с продукцией добывания объектов животного мира и орудиями добычи (вылова) водных биоресурсов, за исключением случаев, установленных настоящим Положением, а также связанных с проведением мероприятий по государственному надзору в области охраны и использования территории национального парка и иных случаев с разрешения начальника Комплекса;</w:t>
      </w:r>
    </w:p>
    <w:p w14:paraId="6B40C198" w14:textId="77777777" w:rsidR="008A487B" w:rsidRPr="00C72C5E" w:rsidRDefault="008A487B" w:rsidP="00502A76">
      <w:pPr>
        <w:ind w:firstLine="709"/>
        <w:jc w:val="both"/>
      </w:pPr>
      <w:bookmarkStart w:id="71" w:name="sub_917"/>
      <w:bookmarkEnd w:id="70"/>
      <w:r w:rsidRPr="00C72C5E">
        <w:t>17) самовольное проведение взрывных работ;</w:t>
      </w:r>
    </w:p>
    <w:p w14:paraId="2E4FD8CF" w14:textId="77777777" w:rsidR="008A487B" w:rsidRPr="00C72C5E" w:rsidRDefault="008A487B" w:rsidP="00502A76">
      <w:pPr>
        <w:ind w:firstLine="709"/>
        <w:jc w:val="both"/>
      </w:pPr>
      <w:bookmarkStart w:id="72" w:name="sub_918"/>
      <w:bookmarkEnd w:id="71"/>
      <w:r w:rsidRPr="00C72C5E">
        <w:t>18) пускание палов, выжигание растительности (за исключением противопожарных мероприятий, осуществляемых по согласованию с начальником Комплекса);</w:t>
      </w:r>
    </w:p>
    <w:p w14:paraId="483D48F4" w14:textId="77777777" w:rsidR="008A487B" w:rsidRPr="00C72C5E" w:rsidRDefault="008A487B" w:rsidP="00502A76">
      <w:pPr>
        <w:ind w:firstLine="709"/>
        <w:jc w:val="both"/>
      </w:pPr>
      <w:bookmarkStart w:id="73" w:name="sub_919"/>
      <w:bookmarkEnd w:id="72"/>
      <w:r w:rsidRPr="00C72C5E">
        <w:t>19) создание объектов размещения отходов производства и потребления, а также радиоактивных, химических, взрывчатых, токсичных, отравляющих и ядовитых веществ;</w:t>
      </w:r>
    </w:p>
    <w:p w14:paraId="7224849D" w14:textId="77777777" w:rsidR="008A487B" w:rsidRPr="00C72C5E" w:rsidRDefault="008A487B" w:rsidP="00502A76">
      <w:pPr>
        <w:ind w:firstLine="709"/>
        <w:jc w:val="both"/>
      </w:pPr>
      <w:bookmarkStart w:id="74" w:name="sub_920"/>
      <w:bookmarkEnd w:id="73"/>
      <w:r w:rsidRPr="00C72C5E">
        <w:t>20) мойка транспортных средств на берегах водных объектов;</w:t>
      </w:r>
    </w:p>
    <w:p w14:paraId="7E008247" w14:textId="77777777" w:rsidR="008A487B" w:rsidRPr="00C72C5E" w:rsidRDefault="008A487B" w:rsidP="00502A76">
      <w:pPr>
        <w:ind w:firstLine="709"/>
        <w:jc w:val="both"/>
      </w:pPr>
      <w:bookmarkStart w:id="75" w:name="sub_921"/>
      <w:bookmarkEnd w:id="74"/>
      <w:r w:rsidRPr="00C72C5E">
        <w:t>21) уничтожение и повреждение аншлагов, шлагбаумов, стендов, граничных столбов и других информационных знаков и указателей, оборудованных экологических троп и мест отдыха, строений на территории национального парка, имущества Комплекса, а также нанесение надписей и знаков на историко-культурные объекты;</w:t>
      </w:r>
    </w:p>
    <w:p w14:paraId="7492D8BF" w14:textId="77777777" w:rsidR="008A487B" w:rsidRPr="00C72C5E" w:rsidRDefault="008A487B" w:rsidP="00502A76">
      <w:pPr>
        <w:ind w:firstLine="709"/>
        <w:jc w:val="both"/>
      </w:pPr>
      <w:bookmarkStart w:id="76" w:name="sub_922"/>
      <w:bookmarkEnd w:id="75"/>
      <w:r w:rsidRPr="00C72C5E">
        <w:t>22) содержание на территории национального парка собак без привязи вне вольеров или иных сооружений, ограничивающих зону их передвижения, нахождение с собаками на землях, находящихся в непосредственном владении Комплекса (за исключением случаев, связанных с функционированием национального парка или их использованием с разрешения начальника Комплекса).</w:t>
      </w:r>
    </w:p>
    <w:p w14:paraId="40921A70" w14:textId="77777777" w:rsidR="008A487B" w:rsidRPr="00C72C5E" w:rsidRDefault="008A487B" w:rsidP="00502A76">
      <w:pPr>
        <w:ind w:firstLine="709"/>
        <w:jc w:val="both"/>
      </w:pPr>
      <w:bookmarkStart w:id="77" w:name="sub_10"/>
      <w:bookmarkEnd w:id="76"/>
      <w:r w:rsidRPr="00C72C5E">
        <w:t>В пределах границ национального парка допускается научно-исследовательская и эколого-просветительская деятельность, ведение экологического мониторинга, проведение природоохранных, ветеринарно</w:t>
      </w:r>
      <w:r w:rsidR="00371917" w:rsidRPr="00C72C5E">
        <w:t>-</w:t>
      </w:r>
      <w:r w:rsidRPr="00C72C5E">
        <w:t>профилактических, противоэпизоотических и противопожарных мероприятий, охот</w:t>
      </w:r>
      <w:r w:rsidR="00371917" w:rsidRPr="00C72C5E">
        <w:t>о</w:t>
      </w:r>
      <w:r w:rsidRPr="00C72C5E">
        <w:t>устроительных, землеустроительных и лесоустроительных работ, проведение выборочных и сплошных санитарных рубок.</w:t>
      </w:r>
    </w:p>
    <w:bookmarkEnd w:id="77"/>
    <w:p w14:paraId="400D08B0" w14:textId="77777777" w:rsidR="008A487B" w:rsidRPr="00C72C5E" w:rsidRDefault="008A487B" w:rsidP="00502A76">
      <w:pPr>
        <w:ind w:firstLine="709"/>
        <w:jc w:val="both"/>
      </w:pPr>
      <w:r w:rsidRPr="00C72C5E">
        <w:t>В пределах границ национального парка разрешается проведение биотехнических мероприятий (за исключением заповедной зоны), регулирование численности охотничьих ресурсов способами, исключающими нанесение ущерба другим объектам животного мира (за исключением заповедной зоны), спортивная и любительская охота (за исключением заповедной и особо охраняемой зоны).</w:t>
      </w:r>
    </w:p>
    <w:p w14:paraId="4F132526" w14:textId="77777777" w:rsidR="008A487B" w:rsidRPr="00C72C5E" w:rsidRDefault="008A487B" w:rsidP="00502A76">
      <w:pPr>
        <w:ind w:firstLine="709"/>
        <w:jc w:val="both"/>
      </w:pPr>
      <w:r w:rsidRPr="00C72C5E">
        <w:t>На территории национального парка установлен дифференцированный режим особой охраны с учетом природных, историко-культурных и иных особенностей.</w:t>
      </w:r>
    </w:p>
    <w:p w14:paraId="2C84FB26" w14:textId="77777777" w:rsidR="00EB2877" w:rsidRPr="00C72C5E" w:rsidRDefault="00EB2877" w:rsidP="00502A76">
      <w:pPr>
        <w:ind w:firstLine="709"/>
        <w:jc w:val="both"/>
      </w:pPr>
      <w:r w:rsidRPr="00C72C5E">
        <w:t xml:space="preserve">На части территории национального парка, расположенной в границах </w:t>
      </w:r>
      <w:r w:rsidR="0026349A" w:rsidRPr="00C72C5E">
        <w:t xml:space="preserve">городского округа </w:t>
      </w:r>
      <w:r w:rsidRPr="00C72C5E">
        <w:t>Лотошин</w:t>
      </w:r>
      <w:r w:rsidR="0026349A" w:rsidRPr="00C72C5E">
        <w:t>о</w:t>
      </w:r>
      <w:r w:rsidRPr="00C72C5E">
        <w:t>, присутствуют следующие функциональные зоны:</w:t>
      </w:r>
    </w:p>
    <w:p w14:paraId="04A39A34" w14:textId="77777777" w:rsidR="00EB2877" w:rsidRPr="00C72C5E" w:rsidRDefault="00EB2877" w:rsidP="00502A76">
      <w:pPr>
        <w:ind w:firstLine="709"/>
        <w:jc w:val="both"/>
      </w:pPr>
      <w:bookmarkStart w:id="78" w:name="sub_111"/>
      <w:r w:rsidRPr="00C72C5E">
        <w:t xml:space="preserve">1) </w:t>
      </w:r>
      <w:r w:rsidRPr="00C72C5E">
        <w:rPr>
          <w:b/>
        </w:rPr>
        <w:t>заповедная зона</w:t>
      </w:r>
      <w:r w:rsidRPr="00C72C5E">
        <w:t xml:space="preserve"> (включает в себя земли, находящиеся в непосредственном владении Комплекса), предназначенная для сохранения природной среды в естественном состоянии, в границах которой запрещается осуществление любой экономической, хозяйственной и рекреационной деятельности.</w:t>
      </w:r>
    </w:p>
    <w:bookmarkEnd w:id="78"/>
    <w:p w14:paraId="135F759D" w14:textId="77777777" w:rsidR="00EB2877" w:rsidRPr="00C72C5E" w:rsidRDefault="00EB2877" w:rsidP="00502A76">
      <w:pPr>
        <w:ind w:firstLine="709"/>
        <w:jc w:val="both"/>
      </w:pPr>
      <w:r w:rsidRPr="00C72C5E">
        <w:t>Уменьшение площади заповедной зоны не допускается.</w:t>
      </w:r>
    </w:p>
    <w:p w14:paraId="502FCEC4" w14:textId="77777777" w:rsidR="00EB2877" w:rsidRPr="00C72C5E" w:rsidRDefault="00EB2877" w:rsidP="00502A76">
      <w:pPr>
        <w:ind w:firstLine="709"/>
        <w:jc w:val="both"/>
      </w:pPr>
      <w:r w:rsidRPr="00C72C5E">
        <w:lastRenderedPageBreak/>
        <w:t xml:space="preserve">В пределах заповедной зоны дополнительно к ограничениям, перечисленным выше, запрещаются: </w:t>
      </w:r>
    </w:p>
    <w:p w14:paraId="551C2106" w14:textId="77777777" w:rsidR="00EB2877" w:rsidRPr="00C72C5E" w:rsidRDefault="00EB2877" w:rsidP="00B7711F">
      <w:pPr>
        <w:numPr>
          <w:ilvl w:val="0"/>
          <w:numId w:val="19"/>
        </w:numPr>
        <w:ind w:left="0" w:firstLine="709"/>
        <w:jc w:val="both"/>
      </w:pPr>
      <w:r w:rsidRPr="00C72C5E">
        <w:t>проведение биотехнических мероприятий;</w:t>
      </w:r>
    </w:p>
    <w:p w14:paraId="332BCBA1" w14:textId="77777777" w:rsidR="00EB2877" w:rsidRPr="00C72C5E" w:rsidRDefault="00EB2877" w:rsidP="00B7711F">
      <w:pPr>
        <w:numPr>
          <w:ilvl w:val="0"/>
          <w:numId w:val="19"/>
        </w:numPr>
        <w:ind w:left="0" w:firstLine="709"/>
        <w:jc w:val="both"/>
      </w:pPr>
      <w:r w:rsidRPr="00C72C5E">
        <w:t>регулирование численности охотничьих ресурсов способами, наносящими ущерб другим объектам животного мира;</w:t>
      </w:r>
    </w:p>
    <w:p w14:paraId="322FC145" w14:textId="77777777" w:rsidR="00EB2877" w:rsidRPr="00C72C5E" w:rsidRDefault="00EB2877" w:rsidP="00B7711F">
      <w:pPr>
        <w:numPr>
          <w:ilvl w:val="0"/>
          <w:numId w:val="19"/>
        </w:numPr>
        <w:ind w:left="0" w:firstLine="709"/>
        <w:jc w:val="both"/>
      </w:pPr>
      <w:r w:rsidRPr="00C72C5E">
        <w:t>спортивная и любительская охота.</w:t>
      </w:r>
    </w:p>
    <w:p w14:paraId="6D164F7A" w14:textId="77777777" w:rsidR="00EB2877" w:rsidRPr="00C72C5E" w:rsidRDefault="00EB2877" w:rsidP="00502A76">
      <w:pPr>
        <w:ind w:firstLine="709"/>
        <w:jc w:val="both"/>
      </w:pPr>
      <w:r w:rsidRPr="00C72C5E">
        <w:t>Пребывание на территории заповедной зоны граждан, не являющихся сотрудниками национального парка или ФСО России, допускается с разрешения начальника Комплекса;</w:t>
      </w:r>
    </w:p>
    <w:p w14:paraId="0BF3EC3E" w14:textId="77777777" w:rsidR="00EB2877" w:rsidRPr="00C72C5E" w:rsidRDefault="00EB2877" w:rsidP="00502A76">
      <w:pPr>
        <w:ind w:firstLine="709"/>
        <w:jc w:val="both"/>
      </w:pPr>
      <w:bookmarkStart w:id="79" w:name="sub_112"/>
      <w:r w:rsidRPr="00C72C5E">
        <w:t xml:space="preserve">2) </w:t>
      </w:r>
      <w:r w:rsidRPr="00C72C5E">
        <w:rPr>
          <w:b/>
        </w:rPr>
        <w:t>особо охраняемая зона</w:t>
      </w:r>
      <w:r w:rsidRPr="00C72C5E">
        <w:t xml:space="preserve"> (включает в себя земли, находящиеся в непосредственном владении Комплекса, а также реки Лобь, Лама, Малая Сестра, озеро Круглое), предназначенная для сохранения природной среды в естественном состоянии и в границах которой допускаются её посещение в целях познавательного туризма и проведение экскурсий.</w:t>
      </w:r>
    </w:p>
    <w:bookmarkEnd w:id="79"/>
    <w:p w14:paraId="27BAAFD0" w14:textId="77777777" w:rsidR="00EB2877" w:rsidRPr="00C72C5E" w:rsidRDefault="00EB2877" w:rsidP="00502A76">
      <w:pPr>
        <w:ind w:firstLine="709"/>
        <w:jc w:val="both"/>
      </w:pPr>
      <w:r w:rsidRPr="00C72C5E">
        <w:t>Уменьшение площади особо охраняемой зоны не допускается.</w:t>
      </w:r>
    </w:p>
    <w:p w14:paraId="3FF77543" w14:textId="77777777" w:rsidR="00EB2877" w:rsidRPr="00C72C5E" w:rsidRDefault="00EB2877" w:rsidP="00502A76">
      <w:pPr>
        <w:ind w:firstLine="709"/>
        <w:jc w:val="both"/>
      </w:pPr>
      <w:r w:rsidRPr="00C72C5E">
        <w:t>В пределах особо охраняемой зоны дополнительно запрещаются:</w:t>
      </w:r>
    </w:p>
    <w:p w14:paraId="135A55BF" w14:textId="77777777" w:rsidR="00EB2877" w:rsidRPr="00C72C5E" w:rsidRDefault="00EB2877" w:rsidP="00B7711F">
      <w:pPr>
        <w:numPr>
          <w:ilvl w:val="0"/>
          <w:numId w:val="19"/>
        </w:numPr>
        <w:ind w:left="0" w:firstLine="709"/>
        <w:jc w:val="both"/>
      </w:pPr>
      <w:r w:rsidRPr="00C72C5E">
        <w:t>спортивная и любительская охота;</w:t>
      </w:r>
    </w:p>
    <w:p w14:paraId="0B984207" w14:textId="77777777" w:rsidR="00EB2877" w:rsidRPr="00C72C5E" w:rsidRDefault="00EB2877" w:rsidP="00B7711F">
      <w:pPr>
        <w:numPr>
          <w:ilvl w:val="0"/>
          <w:numId w:val="19"/>
        </w:numPr>
        <w:ind w:left="0" w:firstLine="709"/>
        <w:jc w:val="both"/>
      </w:pPr>
      <w:r w:rsidRPr="00C72C5E">
        <w:t>спортивное и любительское рыболовство;</w:t>
      </w:r>
    </w:p>
    <w:p w14:paraId="6B29BE83" w14:textId="77777777" w:rsidR="00EB2877" w:rsidRPr="00C72C5E" w:rsidRDefault="00EB2877" w:rsidP="00B7711F">
      <w:pPr>
        <w:numPr>
          <w:ilvl w:val="0"/>
          <w:numId w:val="19"/>
        </w:numPr>
        <w:ind w:left="0" w:firstLine="709"/>
        <w:jc w:val="both"/>
      </w:pPr>
      <w:r w:rsidRPr="00C72C5E">
        <w:t>строительство зданий и сооружений, предназначенных для размещения посетителей национального парка, а также устройство и оборудование стоянок для ночлега;</w:t>
      </w:r>
    </w:p>
    <w:p w14:paraId="3B7E9BBB" w14:textId="77777777" w:rsidR="00EB2877" w:rsidRPr="00C72C5E" w:rsidRDefault="00EB2877" w:rsidP="00B7711F">
      <w:pPr>
        <w:numPr>
          <w:ilvl w:val="0"/>
          <w:numId w:val="19"/>
        </w:numPr>
        <w:ind w:left="0" w:firstLine="709"/>
        <w:jc w:val="both"/>
      </w:pPr>
      <w:r w:rsidRPr="00C72C5E">
        <w:t>накопление и размещение отходов производства и потребления;</w:t>
      </w:r>
    </w:p>
    <w:p w14:paraId="03291D65" w14:textId="77777777" w:rsidR="00EB2877" w:rsidRPr="00C72C5E" w:rsidRDefault="00EB2877" w:rsidP="00B7711F">
      <w:pPr>
        <w:numPr>
          <w:ilvl w:val="0"/>
          <w:numId w:val="19"/>
        </w:numPr>
        <w:ind w:left="0" w:firstLine="709"/>
        <w:jc w:val="both"/>
      </w:pPr>
      <w:r w:rsidRPr="00C72C5E">
        <w:t>заготовка и сбор гражданами недревесных лесных ресурсов, пищевых лесных ресурсов и лекарственных растений для собственных нужд.</w:t>
      </w:r>
    </w:p>
    <w:p w14:paraId="5B59519B" w14:textId="77777777" w:rsidR="00EB2877" w:rsidRPr="00C72C5E" w:rsidRDefault="00EB2877" w:rsidP="00502A76">
      <w:pPr>
        <w:ind w:firstLine="709"/>
        <w:jc w:val="both"/>
      </w:pPr>
      <w:r w:rsidRPr="00C72C5E">
        <w:t>Пребывание на территории особо охраняемой зоны граждан, не являющихся сотрудниками национального парка или ФСО России, допускается с разрешения начальника Комплекса;</w:t>
      </w:r>
    </w:p>
    <w:p w14:paraId="0C9C7DB5" w14:textId="77777777" w:rsidR="00EB2877" w:rsidRPr="00C72C5E" w:rsidRDefault="00EB2877" w:rsidP="00502A76">
      <w:pPr>
        <w:ind w:firstLine="709"/>
        <w:jc w:val="both"/>
      </w:pPr>
      <w:bookmarkStart w:id="80" w:name="sub_113"/>
      <w:r w:rsidRPr="00C72C5E">
        <w:t xml:space="preserve">3) </w:t>
      </w:r>
      <w:r w:rsidRPr="00C72C5E">
        <w:rPr>
          <w:b/>
        </w:rPr>
        <w:t>рекреационная зона</w:t>
      </w:r>
      <w:r w:rsidRPr="00C72C5E">
        <w:t>, предназначенная для обеспечения и осуществления рекреационной деятельности (включает в себя земли, находящиеся в непосредственном владении Комплекса).</w:t>
      </w:r>
    </w:p>
    <w:bookmarkEnd w:id="80"/>
    <w:p w14:paraId="6A8F3D6D" w14:textId="77777777" w:rsidR="00EB2877" w:rsidRPr="00C72C5E" w:rsidRDefault="00EB2877" w:rsidP="00502A76">
      <w:pPr>
        <w:ind w:firstLine="709"/>
        <w:jc w:val="both"/>
      </w:pPr>
      <w:r w:rsidRPr="00C72C5E">
        <w:t>В пределах рекреационной зоны дополнительно запрещаются:</w:t>
      </w:r>
    </w:p>
    <w:p w14:paraId="1434730A" w14:textId="77777777" w:rsidR="00EB2877" w:rsidRPr="00C72C5E" w:rsidRDefault="00EB2877" w:rsidP="00B7711F">
      <w:pPr>
        <w:numPr>
          <w:ilvl w:val="0"/>
          <w:numId w:val="19"/>
        </w:numPr>
        <w:tabs>
          <w:tab w:val="left" w:pos="1134"/>
        </w:tabs>
        <w:ind w:left="0" w:firstLine="709"/>
        <w:jc w:val="both"/>
      </w:pPr>
      <w:r w:rsidRPr="00C72C5E">
        <w:t>отдых, ночлег, разведение костров за пределами предусмотренных для этого мест;</w:t>
      </w:r>
    </w:p>
    <w:p w14:paraId="3B2E0473" w14:textId="77777777" w:rsidR="00EB2877" w:rsidRPr="00C72C5E" w:rsidRDefault="00EB2877" w:rsidP="00B7711F">
      <w:pPr>
        <w:numPr>
          <w:ilvl w:val="0"/>
          <w:numId w:val="19"/>
        </w:numPr>
        <w:tabs>
          <w:tab w:val="left" w:pos="1134"/>
        </w:tabs>
        <w:ind w:left="0" w:firstLine="709"/>
        <w:jc w:val="both"/>
      </w:pPr>
      <w:r w:rsidRPr="00C72C5E">
        <w:t>пребывание граждан вне дорог общего пользования и специально выделенных маршрутов.</w:t>
      </w:r>
    </w:p>
    <w:p w14:paraId="6F6D83FF" w14:textId="77777777" w:rsidR="00EB2877" w:rsidRPr="00C72C5E" w:rsidRDefault="00EB2877" w:rsidP="00FF453A">
      <w:pPr>
        <w:tabs>
          <w:tab w:val="left" w:pos="1134"/>
        </w:tabs>
        <w:ind w:firstLine="709"/>
        <w:jc w:val="both"/>
      </w:pPr>
      <w:r w:rsidRPr="00C72C5E">
        <w:t>В рекреационной зоне допускаются при наличии разрешения начальника Комплекса:</w:t>
      </w:r>
    </w:p>
    <w:p w14:paraId="576DADC5" w14:textId="77777777" w:rsidR="00EB2877" w:rsidRPr="00C72C5E" w:rsidRDefault="00EB2877" w:rsidP="00B7711F">
      <w:pPr>
        <w:numPr>
          <w:ilvl w:val="0"/>
          <w:numId w:val="19"/>
        </w:numPr>
        <w:tabs>
          <w:tab w:val="left" w:pos="1134"/>
        </w:tabs>
        <w:ind w:left="0" w:firstLine="709"/>
        <w:jc w:val="both"/>
      </w:pPr>
      <w:r w:rsidRPr="00C72C5E">
        <w:t>спортивное и любительское рыболовство в специально отведенных местах;</w:t>
      </w:r>
    </w:p>
    <w:p w14:paraId="25B03A35" w14:textId="77777777" w:rsidR="00EB2877" w:rsidRPr="00C72C5E" w:rsidRDefault="00EB2877" w:rsidP="00B7711F">
      <w:pPr>
        <w:numPr>
          <w:ilvl w:val="0"/>
          <w:numId w:val="19"/>
        </w:numPr>
        <w:tabs>
          <w:tab w:val="left" w:pos="1134"/>
        </w:tabs>
        <w:ind w:left="0" w:firstLine="709"/>
        <w:jc w:val="both"/>
      </w:pPr>
      <w:r w:rsidRPr="00C72C5E">
        <w:t>спортивная и любительская охота;</w:t>
      </w:r>
    </w:p>
    <w:p w14:paraId="74B5BC59" w14:textId="77777777" w:rsidR="00EB2877" w:rsidRPr="00C72C5E" w:rsidRDefault="00EB2877" w:rsidP="00B7711F">
      <w:pPr>
        <w:numPr>
          <w:ilvl w:val="0"/>
          <w:numId w:val="19"/>
        </w:numPr>
        <w:tabs>
          <w:tab w:val="left" w:pos="1134"/>
        </w:tabs>
        <w:ind w:left="0" w:firstLine="709"/>
        <w:jc w:val="both"/>
      </w:pPr>
      <w:r w:rsidRPr="00C72C5E">
        <w:t>сбор пищевых лесных ресурсов гражданами для собственных нужд в радиусе двух километров от населенных пунктов, расположенных в границах национального парка;</w:t>
      </w:r>
    </w:p>
    <w:p w14:paraId="7B078BE7" w14:textId="77777777" w:rsidR="00EB2877" w:rsidRPr="00C72C5E" w:rsidRDefault="00EB2877" w:rsidP="00B7711F">
      <w:pPr>
        <w:numPr>
          <w:ilvl w:val="0"/>
          <w:numId w:val="19"/>
        </w:numPr>
        <w:tabs>
          <w:tab w:val="left" w:pos="1134"/>
        </w:tabs>
        <w:ind w:left="0" w:firstLine="709"/>
        <w:jc w:val="both"/>
      </w:pPr>
      <w:r w:rsidRPr="00C72C5E">
        <w:t>распашка земель;</w:t>
      </w:r>
    </w:p>
    <w:p w14:paraId="6B8F1A92" w14:textId="77777777" w:rsidR="00EB2877" w:rsidRPr="00C72C5E" w:rsidRDefault="00EB2877" w:rsidP="00B7711F">
      <w:pPr>
        <w:numPr>
          <w:ilvl w:val="0"/>
          <w:numId w:val="19"/>
        </w:numPr>
        <w:tabs>
          <w:tab w:val="left" w:pos="1134"/>
        </w:tabs>
        <w:ind w:left="0" w:firstLine="709"/>
        <w:jc w:val="both"/>
      </w:pPr>
      <w:r w:rsidRPr="00C72C5E">
        <w:t>сенокошение, проводимое в специально отведенных местах в целях заготовки кормов для диких и сельскохозяйственных животных и обеспечения пожарной безопасности;</w:t>
      </w:r>
    </w:p>
    <w:p w14:paraId="6BFB4467" w14:textId="77777777" w:rsidR="00EB2877" w:rsidRPr="00C72C5E" w:rsidRDefault="00EB2877" w:rsidP="00B7711F">
      <w:pPr>
        <w:numPr>
          <w:ilvl w:val="0"/>
          <w:numId w:val="19"/>
        </w:numPr>
        <w:tabs>
          <w:tab w:val="left" w:pos="1134"/>
        </w:tabs>
        <w:ind w:left="0" w:firstLine="709"/>
        <w:jc w:val="both"/>
      </w:pPr>
      <w:r w:rsidRPr="00C72C5E">
        <w:t>содержание и разведение объектов животного мира в полувольных условиях и искусственно созданной среде обитания;</w:t>
      </w:r>
    </w:p>
    <w:p w14:paraId="217C1CE1" w14:textId="77777777" w:rsidR="00EB2877" w:rsidRPr="00C72C5E" w:rsidRDefault="00EB2877" w:rsidP="00B7711F">
      <w:pPr>
        <w:numPr>
          <w:ilvl w:val="0"/>
          <w:numId w:val="19"/>
        </w:numPr>
        <w:tabs>
          <w:tab w:val="left" w:pos="1134"/>
        </w:tabs>
        <w:ind w:left="0" w:firstLine="709"/>
        <w:jc w:val="both"/>
      </w:pPr>
      <w:r w:rsidRPr="00C72C5E">
        <w:t>временное складирование бытовых отходов (на срок не более чем десять дней) в специально определенных начальником Комплекса местах (на площадках), обустроенных в соответствии с требованиями законодательства Российской Федерации в области охраны окружающей среды, в целях их дальнейшего использования, обезвреживания, размещения, транспортирования;</w:t>
      </w:r>
    </w:p>
    <w:p w14:paraId="316CA826" w14:textId="77777777" w:rsidR="00EB2877" w:rsidRPr="00C72C5E" w:rsidRDefault="00EB2877" w:rsidP="00B7711F">
      <w:pPr>
        <w:numPr>
          <w:ilvl w:val="0"/>
          <w:numId w:val="19"/>
        </w:numPr>
        <w:tabs>
          <w:tab w:val="left" w:pos="1134"/>
        </w:tabs>
        <w:ind w:left="0" w:firstLine="709"/>
        <w:jc w:val="both"/>
      </w:pPr>
      <w:r w:rsidRPr="00C72C5E">
        <w:t>работы по комплексному благоустройству территории;</w:t>
      </w:r>
    </w:p>
    <w:p w14:paraId="307B8D6D" w14:textId="77777777" w:rsidR="00EB2877" w:rsidRPr="00C72C5E" w:rsidRDefault="00EB2877" w:rsidP="00502A76">
      <w:pPr>
        <w:ind w:firstLine="709"/>
        <w:jc w:val="both"/>
      </w:pPr>
      <w:bookmarkStart w:id="81" w:name="sub_114"/>
      <w:r w:rsidRPr="00C72C5E">
        <w:t xml:space="preserve">4) </w:t>
      </w:r>
      <w:r w:rsidRPr="00C72C5E">
        <w:rPr>
          <w:b/>
        </w:rPr>
        <w:t>зона хозяйственного назначения 1</w:t>
      </w:r>
      <w:r w:rsidRPr="00C72C5E">
        <w:t xml:space="preserve"> (включает в себя земли, находящиеся в непосредственном владении Комплекса), предназначенная для осуществления деятельности, направленной на обеспечение функционирования национального парка.</w:t>
      </w:r>
    </w:p>
    <w:bookmarkEnd w:id="81"/>
    <w:p w14:paraId="0EED5D5A" w14:textId="77777777" w:rsidR="00EB2877" w:rsidRPr="00C72C5E" w:rsidRDefault="00EB2877" w:rsidP="00502A76">
      <w:pPr>
        <w:ind w:firstLine="709"/>
        <w:jc w:val="both"/>
      </w:pPr>
      <w:r w:rsidRPr="00C72C5E">
        <w:t>В зоне хозяйственного назначения 1 допускаются:</w:t>
      </w:r>
    </w:p>
    <w:p w14:paraId="4322F580" w14:textId="77777777" w:rsidR="00EB2877" w:rsidRPr="00C72C5E" w:rsidRDefault="00EB2877" w:rsidP="00B7711F">
      <w:pPr>
        <w:numPr>
          <w:ilvl w:val="0"/>
          <w:numId w:val="19"/>
        </w:numPr>
        <w:tabs>
          <w:tab w:val="left" w:pos="1134"/>
        </w:tabs>
        <w:ind w:left="0" w:firstLine="709"/>
        <w:jc w:val="both"/>
      </w:pPr>
      <w:r w:rsidRPr="00C72C5E">
        <w:t>работы по комплексному благоустройству территории;</w:t>
      </w:r>
    </w:p>
    <w:p w14:paraId="2F3104FF" w14:textId="77777777" w:rsidR="00EB2877" w:rsidRPr="00C72C5E" w:rsidRDefault="00EB2877" w:rsidP="00B7711F">
      <w:pPr>
        <w:numPr>
          <w:ilvl w:val="0"/>
          <w:numId w:val="19"/>
        </w:numPr>
        <w:tabs>
          <w:tab w:val="left" w:pos="1134"/>
        </w:tabs>
        <w:ind w:left="0" w:firstLine="709"/>
        <w:jc w:val="both"/>
      </w:pPr>
      <w:r w:rsidRPr="00C72C5E">
        <w:lastRenderedPageBreak/>
        <w:t>строительство, реконструкция, ремонт и эксплуатация хозяйственных и жилых объектов, в том числе дорог, трубопроводов, линий электропередачи и других линейных объектов, связанных с функционированием национального парка;</w:t>
      </w:r>
    </w:p>
    <w:p w14:paraId="069967C8" w14:textId="77777777" w:rsidR="00EB2877" w:rsidRPr="00C72C5E" w:rsidRDefault="00EB2877" w:rsidP="00B7711F">
      <w:pPr>
        <w:numPr>
          <w:ilvl w:val="0"/>
          <w:numId w:val="19"/>
        </w:numPr>
        <w:tabs>
          <w:tab w:val="left" w:pos="1134"/>
        </w:tabs>
        <w:ind w:left="0" w:firstLine="709"/>
        <w:jc w:val="both"/>
      </w:pPr>
      <w:r w:rsidRPr="00C72C5E">
        <w:t>содержание и разведение объектов животного мира в полувольных условиях и искусственно созданной среде обитания;</w:t>
      </w:r>
    </w:p>
    <w:p w14:paraId="462F1F86" w14:textId="77777777" w:rsidR="00EB2877" w:rsidRPr="00C72C5E" w:rsidRDefault="00EB2877" w:rsidP="00502A76">
      <w:pPr>
        <w:ind w:firstLine="709"/>
        <w:jc w:val="both"/>
      </w:pPr>
      <w:bookmarkStart w:id="82" w:name="sub_115"/>
      <w:r w:rsidRPr="00C72C5E">
        <w:t xml:space="preserve">5) </w:t>
      </w:r>
      <w:r w:rsidRPr="00C72C5E">
        <w:rPr>
          <w:b/>
        </w:rPr>
        <w:t>зона хозяйственного назначения 2</w:t>
      </w:r>
      <w:r w:rsidRPr="00C72C5E">
        <w:t xml:space="preserve"> (включает в себя земли других собственников и пользователей), предназначенная для осуществления деятельности, направленной на обеспечение функционирования национального парка и жизнедеятельности граждан, проживающих на его территории.</w:t>
      </w:r>
    </w:p>
    <w:bookmarkEnd w:id="82"/>
    <w:p w14:paraId="18D9368B" w14:textId="77777777" w:rsidR="00EB2877" w:rsidRPr="00C72C5E" w:rsidRDefault="00EB2877" w:rsidP="00502A76">
      <w:pPr>
        <w:ind w:firstLine="709"/>
        <w:jc w:val="both"/>
      </w:pPr>
      <w:r w:rsidRPr="00C72C5E">
        <w:t>В зоне хозяйственного назначения 2 дополнительно запрещается предоставление садоводческих и дачных участков, а также отвод (продажа) земельных участков, находящихся в ведении других пользователей и собственников, без согласования с ФСО России.</w:t>
      </w:r>
    </w:p>
    <w:p w14:paraId="600E2452" w14:textId="77777777" w:rsidR="00EB2877" w:rsidRPr="00C72C5E" w:rsidRDefault="00EB2877" w:rsidP="00502A76">
      <w:pPr>
        <w:ind w:firstLine="709"/>
        <w:jc w:val="both"/>
      </w:pPr>
      <w:r w:rsidRPr="00C72C5E">
        <w:t>В зоне хозяйственного назначения 2 допускаются:</w:t>
      </w:r>
    </w:p>
    <w:p w14:paraId="199455FA" w14:textId="77777777" w:rsidR="00EB2877" w:rsidRPr="00C72C5E" w:rsidRDefault="00EB2877" w:rsidP="00B7711F">
      <w:pPr>
        <w:numPr>
          <w:ilvl w:val="0"/>
          <w:numId w:val="19"/>
        </w:numPr>
        <w:tabs>
          <w:tab w:val="left" w:pos="1134"/>
        </w:tabs>
        <w:ind w:left="0" w:firstLine="709"/>
        <w:jc w:val="both"/>
      </w:pPr>
      <w:r w:rsidRPr="00C72C5E">
        <w:t>строительство, реконструкция, ремонт (по согласованию с Комплексом) и эксплуатация дорог, трубопроводов, линий электропередачи и других линейных объектов, существующих в границах национального парка и связанных с функционированием объектов, расположенных на землях других пользователей и собственников;</w:t>
      </w:r>
    </w:p>
    <w:p w14:paraId="6AB318C8" w14:textId="77777777" w:rsidR="00EB2877" w:rsidRPr="00C72C5E" w:rsidRDefault="00EB2877" w:rsidP="00B7711F">
      <w:pPr>
        <w:numPr>
          <w:ilvl w:val="0"/>
          <w:numId w:val="19"/>
        </w:numPr>
        <w:tabs>
          <w:tab w:val="left" w:pos="1134"/>
        </w:tabs>
        <w:ind w:left="0" w:firstLine="709"/>
        <w:jc w:val="both"/>
      </w:pPr>
      <w:r w:rsidRPr="00C72C5E">
        <w:t>строительство, реконструкция, ремонт (по согласованию с Комплексом) и эксплуатация хозяйственных и жилых объектов для жизнедеятельности граждан, проживающих на землях населенных пунктов, а также на садовых (дачных) земельных участках, предоставленных до 18 августа 1996 г., за исключением зданий, строений и сооружений, предназначенных для функционирования объектов туристской индустрии; распашка земель;</w:t>
      </w:r>
    </w:p>
    <w:p w14:paraId="73CA9D00" w14:textId="77777777" w:rsidR="00EB2877" w:rsidRPr="00C72C5E" w:rsidRDefault="00EB2877" w:rsidP="00B7711F">
      <w:pPr>
        <w:numPr>
          <w:ilvl w:val="0"/>
          <w:numId w:val="19"/>
        </w:numPr>
        <w:tabs>
          <w:tab w:val="left" w:pos="1134"/>
        </w:tabs>
        <w:ind w:left="0" w:firstLine="709"/>
        <w:jc w:val="both"/>
      </w:pPr>
      <w:r w:rsidRPr="00C72C5E">
        <w:t>сенокошение;</w:t>
      </w:r>
    </w:p>
    <w:p w14:paraId="3EF5FBDE" w14:textId="77777777" w:rsidR="00EB2877" w:rsidRPr="00C72C5E" w:rsidRDefault="00EB2877" w:rsidP="00B7711F">
      <w:pPr>
        <w:numPr>
          <w:ilvl w:val="0"/>
          <w:numId w:val="19"/>
        </w:numPr>
        <w:tabs>
          <w:tab w:val="left" w:pos="1134"/>
        </w:tabs>
        <w:ind w:left="0" w:firstLine="709"/>
        <w:jc w:val="both"/>
      </w:pPr>
      <w:r w:rsidRPr="00C72C5E">
        <w:t xml:space="preserve">временное складирование бытовых отходов (на срок не более чем десять дней) в согласованных с начальником Комплекса местах (на площадках), обустроенных в соответствии с требованиями </w:t>
      </w:r>
      <w:hyperlink r:id="rId28" w:history="1">
        <w:r w:rsidRPr="00C72C5E">
          <w:t>законодательства</w:t>
        </w:r>
      </w:hyperlink>
      <w:r w:rsidRPr="00C72C5E">
        <w:t xml:space="preserve"> Российской Федерации в области охраны окружающей среды, в целях их дальнейшего использования, обезвреживания, размещения и транспортирования;</w:t>
      </w:r>
    </w:p>
    <w:p w14:paraId="7DCC38A7" w14:textId="77777777" w:rsidR="00EB2877" w:rsidRPr="00C72C5E" w:rsidRDefault="00EB2877" w:rsidP="00B7711F">
      <w:pPr>
        <w:numPr>
          <w:ilvl w:val="0"/>
          <w:numId w:val="19"/>
        </w:numPr>
        <w:tabs>
          <w:tab w:val="left" w:pos="1134"/>
        </w:tabs>
        <w:ind w:left="0" w:firstLine="709"/>
        <w:jc w:val="both"/>
      </w:pPr>
      <w:r w:rsidRPr="00C72C5E">
        <w:t>работы по комплексному благоустройству территории.</w:t>
      </w:r>
    </w:p>
    <w:p w14:paraId="1EA66A09" w14:textId="77777777" w:rsidR="005B03D3" w:rsidRPr="00C72C5E" w:rsidRDefault="005B03D3" w:rsidP="00502A76">
      <w:pPr>
        <w:ind w:firstLine="709"/>
        <w:jc w:val="both"/>
      </w:pPr>
      <w:r w:rsidRPr="00C72C5E">
        <w:t>Вопросы социально-экономической деятельности пользователей и собственников, а также проекты развития населённых пунктов, находящихся на территории национального парка, согласовываются с начальником Комплекса.</w:t>
      </w:r>
    </w:p>
    <w:p w14:paraId="713EAF69" w14:textId="77777777" w:rsidR="005B03D3" w:rsidRPr="00C72C5E" w:rsidRDefault="005B03D3" w:rsidP="00502A76">
      <w:pPr>
        <w:ind w:firstLine="709"/>
        <w:jc w:val="both"/>
      </w:pPr>
      <w:r w:rsidRPr="00C72C5E">
        <w:t>С федеральными органами исполнительной власти в области охраны окружающей среды согласовываются вопросы социально-экономической деятельности хозяйствующих субъектов, а также проекты развития населённых пунктов, находящихся на территории национального парка и его охранной зоны.</w:t>
      </w:r>
    </w:p>
    <w:p w14:paraId="0CDC4EAD" w14:textId="77777777" w:rsidR="005B03D3" w:rsidRPr="00C72C5E" w:rsidRDefault="005B03D3" w:rsidP="00502A76">
      <w:pPr>
        <w:ind w:firstLine="709"/>
        <w:jc w:val="both"/>
      </w:pPr>
      <w:bookmarkStart w:id="83" w:name="sub_16"/>
      <w:r w:rsidRPr="00C72C5E">
        <w:t xml:space="preserve">В соответствии со </w:t>
      </w:r>
      <w:hyperlink r:id="rId29" w:history="1">
        <w:r w:rsidRPr="00C72C5E">
          <w:t>статьей 11</w:t>
        </w:r>
      </w:hyperlink>
      <w:r w:rsidRPr="00C72C5E">
        <w:t xml:space="preserve"> Федерального закона от 23.11.1995 № 174-ФЗ «Об экологической экспертизе» проектная документация объектов, строительство, реконструкцию которых предполагается осуществлять на территории национального парка, в случаях, если строительство, реконструкция таких объектов допускаются законодательством Российской Федерации, является объектом государственной экологической экспертизы федерального уровня.</w:t>
      </w:r>
      <w:bookmarkEnd w:id="83"/>
    </w:p>
    <w:p w14:paraId="7AC2FC50" w14:textId="77777777" w:rsidR="00BC5865" w:rsidRPr="00C72C5E" w:rsidRDefault="0026349A" w:rsidP="00FF453A">
      <w:pPr>
        <w:widowControl w:val="0"/>
        <w:ind w:firstLine="709"/>
        <w:jc w:val="both"/>
      </w:pPr>
      <w:r w:rsidRPr="00C72C5E">
        <w:t xml:space="preserve">Приказом </w:t>
      </w:r>
      <w:r w:rsidR="00BC5865" w:rsidRPr="00C72C5E">
        <w:t>Минприроды России № 293, ФСО России № 59 от 07.05.2019 «Об охранной зоне национального парка «Государственный комплекс «Завидово» на прилегающих к территории национального парка земельных участках установлена охранная зона и утверждено Положение об охранной зоне национального парка «Государственный комплекс «Завидово».</w:t>
      </w:r>
    </w:p>
    <w:p w14:paraId="2556957B" w14:textId="77777777" w:rsidR="00A6377C" w:rsidRPr="00C72C5E" w:rsidRDefault="00A6377C" w:rsidP="00A6377C">
      <w:pPr>
        <w:jc w:val="both"/>
      </w:pPr>
      <w:r w:rsidRPr="00C72C5E">
        <w:rPr>
          <w:rFonts w:eastAsiaTheme="minorHAnsi"/>
          <w:noProof/>
          <w:position w:val="-433"/>
        </w:rPr>
        <w:lastRenderedPageBreak/>
        <w:drawing>
          <wp:inline distT="0" distB="0" distL="0" distR="0" wp14:anchorId="60EE4568" wp14:editId="2FE99FDE">
            <wp:extent cx="5847715" cy="5656580"/>
            <wp:effectExtent l="19050" t="0" r="63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847715" cy="5656580"/>
                    </a:xfrm>
                    <a:prstGeom prst="rect">
                      <a:avLst/>
                    </a:prstGeom>
                    <a:noFill/>
                    <a:ln w="9525">
                      <a:noFill/>
                      <a:miter lim="800000"/>
                      <a:headEnd/>
                      <a:tailEnd/>
                    </a:ln>
                  </pic:spPr>
                </pic:pic>
              </a:graphicData>
            </a:graphic>
          </wp:inline>
        </w:drawing>
      </w:r>
    </w:p>
    <w:p w14:paraId="05B15273" w14:textId="77777777" w:rsidR="0026349A" w:rsidRPr="00C72C5E" w:rsidRDefault="00BC5865" w:rsidP="00CE7D49">
      <w:pPr>
        <w:ind w:firstLine="709"/>
        <w:jc w:val="both"/>
      </w:pPr>
      <w:r w:rsidRPr="00C72C5E">
        <w:t xml:space="preserve">Минимальная ширина охранной зоны национального парка – один километр. </w:t>
      </w:r>
    </w:p>
    <w:p w14:paraId="7EB4B32E" w14:textId="77777777" w:rsidR="00BC5865" w:rsidRPr="00C72C5E" w:rsidRDefault="00BC5865" w:rsidP="00FF453A">
      <w:pPr>
        <w:widowControl w:val="0"/>
        <w:ind w:firstLine="709"/>
        <w:jc w:val="both"/>
      </w:pPr>
      <w:r w:rsidRPr="00C72C5E">
        <w:t>Охранная зона установлена для предотвращения неблагоприятных антропогенных воздействий на национальный парк и прилегающие к нему земельные участки и водные объекты.</w:t>
      </w:r>
    </w:p>
    <w:p w14:paraId="754AEEC2" w14:textId="77777777" w:rsidR="00BC5865" w:rsidRPr="00C72C5E" w:rsidRDefault="00BC5865" w:rsidP="00502A76">
      <w:pPr>
        <w:ind w:firstLine="709"/>
        <w:jc w:val="both"/>
      </w:pPr>
      <w:r w:rsidRPr="00C72C5E">
        <w:t>Земельные участки, которые включены в границы охранной зоны, у собственников, землепользователей, землевладельцев и арендаторов не изымаются и используются ими с соблюдением особого правового режима.</w:t>
      </w:r>
    </w:p>
    <w:p w14:paraId="56B67CD7" w14:textId="77777777" w:rsidR="001018E9" w:rsidRPr="00C72C5E" w:rsidRDefault="001018E9" w:rsidP="00502A76">
      <w:pPr>
        <w:ind w:firstLine="709"/>
        <w:jc w:val="both"/>
      </w:pPr>
      <w:r w:rsidRPr="00C72C5E">
        <w:t>На территории охранной зоны запрещается деятельность, оказывающая негативное (вредное) воздействие на природные комплексы национального парка, в том числе:</w:t>
      </w:r>
    </w:p>
    <w:p w14:paraId="31E02164" w14:textId="77777777" w:rsidR="001018E9" w:rsidRPr="00C72C5E" w:rsidRDefault="001018E9" w:rsidP="00502A76">
      <w:pPr>
        <w:ind w:firstLine="709"/>
        <w:jc w:val="both"/>
      </w:pPr>
      <w:r w:rsidRPr="00C72C5E">
        <w:t>1) деятельность, влекущая за собой изменение гидрологического режима;</w:t>
      </w:r>
    </w:p>
    <w:p w14:paraId="7E6DD8A2" w14:textId="77777777" w:rsidR="001018E9" w:rsidRPr="00C72C5E" w:rsidRDefault="001018E9" w:rsidP="00502A76">
      <w:pPr>
        <w:ind w:firstLine="709"/>
        <w:jc w:val="both"/>
      </w:pPr>
      <w:r w:rsidRPr="00C72C5E">
        <w:t>2) деятельность, влекущая за собой причинение вреда почвам как объекту охраны окружающей среды, а также нарушение геологических обнажений, пускание палов и выжигание растительности, за исключением случаев, связанных с проведением противопожарных мероприятий, осуществляемых в соответствии с законодательством Российской Федерации;</w:t>
      </w:r>
    </w:p>
    <w:p w14:paraId="571CC0DA" w14:textId="77777777" w:rsidR="001018E9" w:rsidRPr="00C72C5E" w:rsidRDefault="001018E9" w:rsidP="00502A76">
      <w:pPr>
        <w:ind w:firstLine="709"/>
        <w:jc w:val="both"/>
      </w:pPr>
      <w:r w:rsidRPr="00C72C5E">
        <w:t>3) деятельность, влекущая за собой нарушение условий обитания объектов растительного и животного мира;</w:t>
      </w:r>
    </w:p>
    <w:p w14:paraId="051F4ABC" w14:textId="77777777" w:rsidR="001018E9" w:rsidRPr="00C72C5E" w:rsidRDefault="001018E9" w:rsidP="00502A76">
      <w:pPr>
        <w:ind w:firstLine="709"/>
        <w:jc w:val="both"/>
      </w:pPr>
      <w:r w:rsidRPr="00C72C5E">
        <w:t>4) разведка и разработка полезных ископаемых;</w:t>
      </w:r>
    </w:p>
    <w:p w14:paraId="1C82B21D" w14:textId="77777777" w:rsidR="001018E9" w:rsidRPr="00C72C5E" w:rsidRDefault="001018E9" w:rsidP="00502A76">
      <w:pPr>
        <w:ind w:firstLine="709"/>
        <w:jc w:val="both"/>
      </w:pPr>
      <w:r w:rsidRPr="00C72C5E">
        <w:lastRenderedPageBreak/>
        <w:t>5) применение ядохимикатов, химических и биологических средств защиты растений и стимуляторов роста, за исключением случаев, связанных с защитой лесов от вредителей и болезней;</w:t>
      </w:r>
    </w:p>
    <w:p w14:paraId="5CF7D5A1" w14:textId="77777777" w:rsidR="001018E9" w:rsidRPr="00C72C5E" w:rsidRDefault="001018E9" w:rsidP="00502A76">
      <w:pPr>
        <w:ind w:firstLine="709"/>
        <w:jc w:val="both"/>
      </w:pPr>
      <w:r w:rsidRPr="00C72C5E">
        <w:t>6) размещение радиоактивных, химических, взрывчатых, токсичных, отравляющих и ядовитых веществ;</w:t>
      </w:r>
    </w:p>
    <w:p w14:paraId="2ACB6C30" w14:textId="77777777" w:rsidR="001018E9" w:rsidRPr="00C72C5E" w:rsidRDefault="001018E9" w:rsidP="00502A76">
      <w:pPr>
        <w:ind w:firstLine="709"/>
        <w:jc w:val="both"/>
      </w:pPr>
      <w:r w:rsidRPr="00C72C5E">
        <w:t>7) проведение сплошных рубок леса, выборочных рубок леса интенсивностью выше 30 процентов, за исключением случаев, предусмотренных законодательством Российской Федерации;</w:t>
      </w:r>
    </w:p>
    <w:p w14:paraId="59023A17" w14:textId="77777777" w:rsidR="001018E9" w:rsidRPr="00C72C5E" w:rsidRDefault="001018E9" w:rsidP="00502A76">
      <w:pPr>
        <w:ind w:firstLine="709"/>
        <w:jc w:val="both"/>
      </w:pPr>
      <w:r w:rsidRPr="00C72C5E">
        <w:t>8) заготовка и сбор, а также уничтожение мха, лесной подстилки и других недревесных лесных ресурсов, за исключением случаев, предусмотренных законодательством Российской Федерации;</w:t>
      </w:r>
    </w:p>
    <w:p w14:paraId="457B573A" w14:textId="77777777" w:rsidR="001018E9" w:rsidRPr="00C72C5E" w:rsidRDefault="001018E9" w:rsidP="00502A76">
      <w:pPr>
        <w:ind w:firstLine="709"/>
        <w:jc w:val="both"/>
      </w:pPr>
      <w:r w:rsidRPr="00C72C5E">
        <w:t>9) подсочка лесных насаждений, заготовка живицы;</w:t>
      </w:r>
    </w:p>
    <w:p w14:paraId="27CE21DD" w14:textId="77777777" w:rsidR="001018E9" w:rsidRPr="00C72C5E" w:rsidRDefault="001018E9" w:rsidP="00502A76">
      <w:pPr>
        <w:ind w:firstLine="709"/>
        <w:jc w:val="both"/>
      </w:pPr>
      <w:r w:rsidRPr="00C72C5E">
        <w:t>10) создание лесных плантаций;</w:t>
      </w:r>
    </w:p>
    <w:p w14:paraId="29F5F44D" w14:textId="77777777" w:rsidR="001018E9" w:rsidRPr="00C72C5E" w:rsidRDefault="001018E9" w:rsidP="00502A76">
      <w:pPr>
        <w:ind w:firstLine="709"/>
        <w:jc w:val="both"/>
      </w:pPr>
      <w:r w:rsidRPr="00C72C5E">
        <w:t>11) строительство промышленных объектов, за исключением случаев, предусмотренных законодательством Российской Федерации;</w:t>
      </w:r>
    </w:p>
    <w:p w14:paraId="5BA9FFB8" w14:textId="77777777" w:rsidR="001018E9" w:rsidRPr="00C72C5E" w:rsidRDefault="001018E9" w:rsidP="00502A76">
      <w:pPr>
        <w:ind w:firstLine="709"/>
        <w:jc w:val="both"/>
      </w:pPr>
      <w:r w:rsidRPr="00C72C5E">
        <w:t>12) создание объектов размещения и обезвреживания отходов производства и потребления любого класса опасности;</w:t>
      </w:r>
    </w:p>
    <w:p w14:paraId="23C41634" w14:textId="77777777" w:rsidR="001018E9" w:rsidRPr="00C72C5E" w:rsidRDefault="001018E9" w:rsidP="00502A76">
      <w:pPr>
        <w:ind w:firstLine="709"/>
        <w:jc w:val="both"/>
      </w:pPr>
      <w:r w:rsidRPr="00C72C5E">
        <w:t>13) промысловая охота;</w:t>
      </w:r>
    </w:p>
    <w:p w14:paraId="349492FF" w14:textId="77777777" w:rsidR="001018E9" w:rsidRPr="00C72C5E" w:rsidRDefault="001018E9" w:rsidP="00502A76">
      <w:pPr>
        <w:ind w:firstLine="709"/>
        <w:jc w:val="both"/>
      </w:pPr>
      <w:r w:rsidRPr="00C72C5E">
        <w:t>14) промышленное и прибрежное рыболовство;</w:t>
      </w:r>
    </w:p>
    <w:p w14:paraId="42D80CC4" w14:textId="77777777" w:rsidR="001018E9" w:rsidRPr="00C72C5E" w:rsidRDefault="001018E9" w:rsidP="00502A76">
      <w:pPr>
        <w:ind w:firstLine="709"/>
        <w:jc w:val="both"/>
      </w:pPr>
      <w:r w:rsidRPr="00C72C5E">
        <w:t>15) интродукция живых организмов в целях их акклиматизации.</w:t>
      </w:r>
    </w:p>
    <w:p w14:paraId="756E83A8" w14:textId="77777777" w:rsidR="001018E9" w:rsidRPr="00C72C5E" w:rsidRDefault="001018E9" w:rsidP="00502A76">
      <w:pPr>
        <w:ind w:firstLine="709"/>
        <w:jc w:val="both"/>
      </w:pPr>
      <w:r w:rsidRPr="00C72C5E">
        <w:t>На территории охранной зоны допускаются:</w:t>
      </w:r>
    </w:p>
    <w:p w14:paraId="2BBDB6AC" w14:textId="77777777" w:rsidR="001018E9" w:rsidRPr="00C72C5E" w:rsidRDefault="001018E9" w:rsidP="00502A76">
      <w:pPr>
        <w:ind w:firstLine="709"/>
        <w:jc w:val="both"/>
      </w:pPr>
      <w:r w:rsidRPr="00C72C5E">
        <w:t>1) любительское и спортивное рыболовство в соответствии с законодательством Российской Федерации о рыболовстве и сохранении водных биологических ресурсов;</w:t>
      </w:r>
    </w:p>
    <w:p w14:paraId="2815BB07" w14:textId="77777777" w:rsidR="001018E9" w:rsidRPr="00C72C5E" w:rsidRDefault="001018E9" w:rsidP="00502A76">
      <w:pPr>
        <w:ind w:firstLine="709"/>
        <w:jc w:val="both"/>
      </w:pPr>
      <w:r w:rsidRPr="00C72C5E">
        <w:t>2) сбор (заготовка) пригодных для употребления в пищу лесных ресурсов (пищевых лесных ресурсов) гражданами для собственных нужд;</w:t>
      </w:r>
    </w:p>
    <w:p w14:paraId="64B4CD83" w14:textId="77777777" w:rsidR="001018E9" w:rsidRPr="00C72C5E" w:rsidRDefault="001018E9" w:rsidP="00502A76">
      <w:pPr>
        <w:ind w:firstLine="709"/>
        <w:jc w:val="both"/>
      </w:pPr>
      <w:r w:rsidRPr="00C72C5E">
        <w:t>3) размещение и эксплуатация линейных объектов транспортной инфраструктуры.</w:t>
      </w:r>
    </w:p>
    <w:p w14:paraId="073D0FDB" w14:textId="77777777" w:rsidR="001018E9" w:rsidRPr="00C72C5E" w:rsidRDefault="001018E9" w:rsidP="00502A76">
      <w:pPr>
        <w:ind w:firstLine="709"/>
        <w:jc w:val="both"/>
      </w:pPr>
      <w:r w:rsidRPr="00C72C5E">
        <w:t>Охота (за исключением промысловой охоты), а также проведение биотехнических и противоэпизоотических мероприятий на территории охранной зоны допускаются по согласованию с Комплексом.</w:t>
      </w:r>
    </w:p>
    <w:p w14:paraId="4C96024D" w14:textId="77777777" w:rsidR="00FF453A" w:rsidRPr="00C72C5E" w:rsidRDefault="00FF453A" w:rsidP="00FF453A">
      <w:pPr>
        <w:widowControl w:val="0"/>
        <w:spacing w:before="120"/>
        <w:ind w:firstLine="709"/>
        <w:jc w:val="center"/>
        <w:rPr>
          <w:u w:val="single"/>
        </w:rPr>
      </w:pPr>
      <w:r w:rsidRPr="00C72C5E">
        <w:rPr>
          <w:u w:val="single"/>
        </w:rPr>
        <w:t>Особо охраняемые природные территории областного значения</w:t>
      </w:r>
    </w:p>
    <w:p w14:paraId="31E3113A" w14:textId="77777777" w:rsidR="00FF453A" w:rsidRPr="00C72C5E" w:rsidRDefault="00AB42AD" w:rsidP="00FF453A">
      <w:pPr>
        <w:widowControl w:val="0"/>
        <w:spacing w:before="60"/>
        <w:ind w:firstLine="709"/>
        <w:jc w:val="both"/>
      </w:pPr>
      <w:r w:rsidRPr="00C72C5E">
        <w:t xml:space="preserve">Сведения о </w:t>
      </w:r>
      <w:r w:rsidR="00FF453A" w:rsidRPr="00C72C5E">
        <w:t>существующих ООПТ областного значе</w:t>
      </w:r>
      <w:r w:rsidRPr="00C72C5E">
        <w:t xml:space="preserve">ния, организованных </w:t>
      </w:r>
      <w:r w:rsidR="00FF453A" w:rsidRPr="00C72C5E">
        <w:t xml:space="preserve">на территории </w:t>
      </w:r>
      <w:r w:rsidR="00C71A2E" w:rsidRPr="00C72C5E">
        <w:t>муниципального</w:t>
      </w:r>
      <w:r w:rsidR="00FF453A" w:rsidRPr="00C72C5E">
        <w:t xml:space="preserve"> округа Лотошино представлен</w:t>
      </w:r>
      <w:r w:rsidRPr="00C72C5E">
        <w:t>ы</w:t>
      </w:r>
      <w:r w:rsidR="00FF453A" w:rsidRPr="00C72C5E">
        <w:t xml:space="preserve"> в таблице 2.</w:t>
      </w:r>
      <w:r w:rsidR="000C7BC1" w:rsidRPr="00C72C5E">
        <w:t>7</w:t>
      </w:r>
      <w:r w:rsidR="00FF453A" w:rsidRPr="00C72C5E">
        <w:t>.1.</w:t>
      </w:r>
    </w:p>
    <w:p w14:paraId="6F189BF5" w14:textId="77777777" w:rsidR="00FF453A" w:rsidRPr="00C72C5E" w:rsidRDefault="00FF453A" w:rsidP="00502A76">
      <w:pPr>
        <w:ind w:firstLine="709"/>
        <w:jc w:val="both"/>
        <w:sectPr w:rsidR="00FF453A" w:rsidRPr="00C72C5E" w:rsidSect="00FF453A">
          <w:pgSz w:w="11906" w:h="16838"/>
          <w:pgMar w:top="1134" w:right="851" w:bottom="1134" w:left="1418" w:header="709" w:footer="556" w:gutter="0"/>
          <w:cols w:space="708"/>
          <w:docGrid w:linePitch="360"/>
        </w:sectPr>
      </w:pPr>
    </w:p>
    <w:p w14:paraId="1E24078F" w14:textId="77777777" w:rsidR="002238B1" w:rsidRPr="00C72C5E" w:rsidRDefault="002238B1" w:rsidP="00EB75A1">
      <w:pPr>
        <w:keepNext/>
        <w:spacing w:before="120"/>
      </w:pPr>
      <w:r w:rsidRPr="00C72C5E">
        <w:lastRenderedPageBreak/>
        <w:t xml:space="preserve">Таблица </w:t>
      </w:r>
      <w:r w:rsidR="00BE5ED5" w:rsidRPr="00C72C5E">
        <w:t>2.</w:t>
      </w:r>
      <w:r w:rsidR="000C7BC1" w:rsidRPr="00C72C5E">
        <w:t>7</w:t>
      </w:r>
      <w:r w:rsidRPr="00C72C5E">
        <w:t>.</w:t>
      </w:r>
      <w:r w:rsidR="0067222C" w:rsidRPr="00C72C5E">
        <w:t>1</w:t>
      </w:r>
      <w:r w:rsidR="004C4673" w:rsidRPr="00C72C5E">
        <w:t>.</w:t>
      </w:r>
    </w:p>
    <w:tbl>
      <w:tblPr>
        <w:tblW w:w="5000" w:type="pct"/>
        <w:tblCellMar>
          <w:left w:w="70" w:type="dxa"/>
          <w:right w:w="70" w:type="dxa"/>
        </w:tblCellMar>
        <w:tblLook w:val="0000" w:firstRow="0" w:lastRow="0" w:firstColumn="0" w:lastColumn="0" w:noHBand="0" w:noVBand="0"/>
      </w:tblPr>
      <w:tblGrid>
        <w:gridCol w:w="701"/>
        <w:gridCol w:w="2020"/>
        <w:gridCol w:w="1863"/>
        <w:gridCol w:w="1089"/>
        <w:gridCol w:w="2116"/>
        <w:gridCol w:w="2692"/>
        <w:gridCol w:w="1418"/>
        <w:gridCol w:w="2655"/>
      </w:tblGrid>
      <w:tr w:rsidR="00CC151C" w:rsidRPr="00C72C5E" w14:paraId="5CF4390A" w14:textId="77777777" w:rsidTr="004745C1">
        <w:trPr>
          <w:cantSplit/>
          <w:trHeight w:val="20"/>
          <w:tblHeader/>
        </w:trPr>
        <w:tc>
          <w:tcPr>
            <w:tcW w:w="241" w:type="pct"/>
            <w:vMerge w:val="restart"/>
            <w:tcBorders>
              <w:top w:val="single" w:sz="6" w:space="0" w:color="auto"/>
              <w:left w:val="single" w:sz="6" w:space="0" w:color="auto"/>
              <w:right w:val="single" w:sz="6" w:space="0" w:color="auto"/>
            </w:tcBorders>
            <w:vAlign w:val="center"/>
          </w:tcPr>
          <w:p w14:paraId="6742AEAC"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 на карте</w:t>
            </w:r>
          </w:p>
        </w:tc>
        <w:tc>
          <w:tcPr>
            <w:tcW w:w="694" w:type="pct"/>
            <w:vMerge w:val="restart"/>
            <w:tcBorders>
              <w:top w:val="single" w:sz="6" w:space="0" w:color="auto"/>
              <w:left w:val="single" w:sz="6" w:space="0" w:color="auto"/>
              <w:right w:val="single" w:sz="6" w:space="0" w:color="auto"/>
            </w:tcBorders>
            <w:vAlign w:val="center"/>
          </w:tcPr>
          <w:p w14:paraId="0433DF65"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 xml:space="preserve">Название </w:t>
            </w:r>
            <w:r w:rsidRPr="00C72C5E">
              <w:rPr>
                <w:rFonts w:ascii="Times New Roman" w:hAnsi="Times New Roman" w:cs="Times New Roman"/>
                <w:sz w:val="22"/>
                <w:szCs w:val="22"/>
              </w:rPr>
              <w:br/>
              <w:t>ООПТ</w:t>
            </w:r>
          </w:p>
        </w:tc>
        <w:tc>
          <w:tcPr>
            <w:tcW w:w="640" w:type="pct"/>
            <w:vMerge w:val="restart"/>
            <w:tcBorders>
              <w:top w:val="single" w:sz="6" w:space="0" w:color="auto"/>
              <w:left w:val="single" w:sz="6" w:space="0" w:color="auto"/>
              <w:right w:val="single" w:sz="6" w:space="0" w:color="auto"/>
            </w:tcBorders>
            <w:vAlign w:val="center"/>
          </w:tcPr>
          <w:p w14:paraId="550DD02D"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 xml:space="preserve">Категория </w:t>
            </w:r>
            <w:r w:rsidRPr="00C72C5E">
              <w:rPr>
                <w:rFonts w:ascii="Times New Roman" w:hAnsi="Times New Roman" w:cs="Times New Roman"/>
                <w:sz w:val="22"/>
                <w:szCs w:val="22"/>
              </w:rPr>
              <w:br/>
              <w:t>ООПТ</w:t>
            </w:r>
          </w:p>
        </w:tc>
        <w:tc>
          <w:tcPr>
            <w:tcW w:w="374" w:type="pct"/>
            <w:vMerge w:val="restart"/>
            <w:tcBorders>
              <w:top w:val="single" w:sz="6" w:space="0" w:color="auto"/>
              <w:left w:val="single" w:sz="6" w:space="0" w:color="auto"/>
              <w:right w:val="single" w:sz="6" w:space="0" w:color="auto"/>
            </w:tcBorders>
            <w:vAlign w:val="center"/>
          </w:tcPr>
          <w:p w14:paraId="0DF827D1"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Площадь,</w:t>
            </w:r>
            <w:r w:rsidRPr="00C72C5E">
              <w:rPr>
                <w:rFonts w:ascii="Times New Roman" w:hAnsi="Times New Roman" w:cs="Times New Roman"/>
                <w:sz w:val="22"/>
                <w:szCs w:val="22"/>
              </w:rPr>
              <w:br/>
              <w:t>га</w:t>
            </w:r>
          </w:p>
        </w:tc>
        <w:tc>
          <w:tcPr>
            <w:tcW w:w="727" w:type="pct"/>
            <w:vMerge w:val="restart"/>
            <w:tcBorders>
              <w:top w:val="single" w:sz="6" w:space="0" w:color="auto"/>
              <w:left w:val="single" w:sz="6" w:space="0" w:color="auto"/>
              <w:right w:val="single" w:sz="6" w:space="0" w:color="auto"/>
            </w:tcBorders>
            <w:vAlign w:val="center"/>
          </w:tcPr>
          <w:p w14:paraId="041C2BC3"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Документ об организации ООПТ</w:t>
            </w:r>
          </w:p>
        </w:tc>
        <w:tc>
          <w:tcPr>
            <w:tcW w:w="925" w:type="pct"/>
            <w:vMerge w:val="restart"/>
            <w:tcBorders>
              <w:top w:val="single" w:sz="6" w:space="0" w:color="auto"/>
              <w:left w:val="single" w:sz="6" w:space="0" w:color="auto"/>
              <w:right w:val="single" w:sz="6" w:space="0" w:color="auto"/>
            </w:tcBorders>
            <w:vAlign w:val="center"/>
          </w:tcPr>
          <w:p w14:paraId="47C7791C"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Наличие актуального Положения / Паспорта</w:t>
            </w:r>
          </w:p>
        </w:tc>
        <w:tc>
          <w:tcPr>
            <w:tcW w:w="1399" w:type="pct"/>
            <w:gridSpan w:val="2"/>
            <w:tcBorders>
              <w:top w:val="single" w:sz="6" w:space="0" w:color="auto"/>
              <w:left w:val="single" w:sz="6" w:space="0" w:color="auto"/>
              <w:bottom w:val="single" w:sz="6" w:space="0" w:color="auto"/>
              <w:right w:val="single" w:sz="6" w:space="0" w:color="auto"/>
            </w:tcBorders>
          </w:tcPr>
          <w:p w14:paraId="4A7DF386"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Наличие охранной зоны ООПТ</w:t>
            </w:r>
          </w:p>
        </w:tc>
      </w:tr>
      <w:tr w:rsidR="00CC151C" w:rsidRPr="00C72C5E" w14:paraId="33F4F8F6" w14:textId="77777777" w:rsidTr="004745C1">
        <w:trPr>
          <w:cantSplit/>
          <w:trHeight w:val="20"/>
          <w:tblHeader/>
        </w:trPr>
        <w:tc>
          <w:tcPr>
            <w:tcW w:w="241" w:type="pct"/>
            <w:vMerge/>
            <w:tcBorders>
              <w:left w:val="single" w:sz="6" w:space="0" w:color="auto"/>
              <w:bottom w:val="single" w:sz="6" w:space="0" w:color="auto"/>
              <w:right w:val="single" w:sz="6" w:space="0" w:color="auto"/>
            </w:tcBorders>
            <w:vAlign w:val="center"/>
          </w:tcPr>
          <w:p w14:paraId="203D1AEA" w14:textId="77777777" w:rsidR="00FF453A" w:rsidRPr="00C72C5E" w:rsidRDefault="00FF453A" w:rsidP="004745C1">
            <w:pPr>
              <w:pStyle w:val="ConsPlusCell"/>
              <w:jc w:val="center"/>
              <w:rPr>
                <w:rFonts w:ascii="Times New Roman" w:hAnsi="Times New Roman" w:cs="Times New Roman"/>
                <w:sz w:val="22"/>
                <w:szCs w:val="22"/>
              </w:rPr>
            </w:pPr>
          </w:p>
        </w:tc>
        <w:tc>
          <w:tcPr>
            <w:tcW w:w="694" w:type="pct"/>
            <w:vMerge/>
            <w:tcBorders>
              <w:left w:val="single" w:sz="6" w:space="0" w:color="auto"/>
              <w:bottom w:val="single" w:sz="6" w:space="0" w:color="auto"/>
              <w:right w:val="single" w:sz="6" w:space="0" w:color="auto"/>
            </w:tcBorders>
            <w:vAlign w:val="center"/>
          </w:tcPr>
          <w:p w14:paraId="633E3429" w14:textId="77777777" w:rsidR="00FF453A" w:rsidRPr="00C72C5E" w:rsidRDefault="00FF453A" w:rsidP="004745C1">
            <w:pPr>
              <w:pStyle w:val="ConsPlusCell"/>
              <w:jc w:val="center"/>
              <w:rPr>
                <w:rFonts w:ascii="Times New Roman" w:hAnsi="Times New Roman" w:cs="Times New Roman"/>
                <w:sz w:val="22"/>
                <w:szCs w:val="22"/>
              </w:rPr>
            </w:pPr>
          </w:p>
        </w:tc>
        <w:tc>
          <w:tcPr>
            <w:tcW w:w="640" w:type="pct"/>
            <w:vMerge/>
            <w:tcBorders>
              <w:left w:val="single" w:sz="6" w:space="0" w:color="auto"/>
              <w:bottom w:val="single" w:sz="6" w:space="0" w:color="auto"/>
              <w:right w:val="single" w:sz="6" w:space="0" w:color="auto"/>
            </w:tcBorders>
            <w:vAlign w:val="center"/>
          </w:tcPr>
          <w:p w14:paraId="6463E8BA" w14:textId="77777777" w:rsidR="00FF453A" w:rsidRPr="00C72C5E" w:rsidRDefault="00FF453A" w:rsidP="004745C1">
            <w:pPr>
              <w:pStyle w:val="ConsPlusCell"/>
              <w:jc w:val="center"/>
              <w:rPr>
                <w:rFonts w:ascii="Times New Roman" w:hAnsi="Times New Roman" w:cs="Times New Roman"/>
                <w:sz w:val="22"/>
                <w:szCs w:val="22"/>
              </w:rPr>
            </w:pPr>
          </w:p>
        </w:tc>
        <w:tc>
          <w:tcPr>
            <w:tcW w:w="374" w:type="pct"/>
            <w:vMerge/>
            <w:tcBorders>
              <w:left w:val="single" w:sz="6" w:space="0" w:color="auto"/>
              <w:bottom w:val="single" w:sz="6" w:space="0" w:color="auto"/>
              <w:right w:val="single" w:sz="6" w:space="0" w:color="auto"/>
            </w:tcBorders>
            <w:vAlign w:val="center"/>
          </w:tcPr>
          <w:p w14:paraId="67E40D9F" w14:textId="77777777" w:rsidR="00FF453A" w:rsidRPr="00C72C5E" w:rsidRDefault="00FF453A" w:rsidP="004745C1">
            <w:pPr>
              <w:pStyle w:val="ConsPlusCell"/>
              <w:jc w:val="center"/>
              <w:rPr>
                <w:rFonts w:ascii="Times New Roman" w:hAnsi="Times New Roman" w:cs="Times New Roman"/>
                <w:sz w:val="22"/>
                <w:szCs w:val="22"/>
              </w:rPr>
            </w:pPr>
          </w:p>
        </w:tc>
        <w:tc>
          <w:tcPr>
            <w:tcW w:w="727" w:type="pct"/>
            <w:vMerge/>
            <w:tcBorders>
              <w:left w:val="single" w:sz="6" w:space="0" w:color="auto"/>
              <w:bottom w:val="single" w:sz="6" w:space="0" w:color="auto"/>
              <w:right w:val="single" w:sz="6" w:space="0" w:color="auto"/>
            </w:tcBorders>
            <w:vAlign w:val="center"/>
          </w:tcPr>
          <w:p w14:paraId="32EB75BD" w14:textId="77777777" w:rsidR="00FF453A" w:rsidRPr="00C72C5E" w:rsidRDefault="00FF453A" w:rsidP="004745C1">
            <w:pPr>
              <w:pStyle w:val="ConsPlusCell"/>
              <w:jc w:val="center"/>
              <w:rPr>
                <w:rFonts w:ascii="Times New Roman" w:hAnsi="Times New Roman" w:cs="Times New Roman"/>
                <w:sz w:val="22"/>
                <w:szCs w:val="22"/>
              </w:rPr>
            </w:pPr>
          </w:p>
        </w:tc>
        <w:tc>
          <w:tcPr>
            <w:tcW w:w="925" w:type="pct"/>
            <w:vMerge/>
            <w:tcBorders>
              <w:left w:val="single" w:sz="6" w:space="0" w:color="auto"/>
              <w:bottom w:val="single" w:sz="6" w:space="0" w:color="auto"/>
              <w:right w:val="single" w:sz="6" w:space="0" w:color="auto"/>
            </w:tcBorders>
            <w:vAlign w:val="center"/>
          </w:tcPr>
          <w:p w14:paraId="0E10997F" w14:textId="77777777" w:rsidR="00FF453A" w:rsidRPr="00C72C5E" w:rsidRDefault="00FF453A" w:rsidP="004745C1">
            <w:pPr>
              <w:pStyle w:val="ConsPlusCell"/>
              <w:jc w:val="center"/>
              <w:rPr>
                <w:rFonts w:ascii="Times New Roman" w:hAnsi="Times New Roman" w:cs="Times New Roman"/>
                <w:sz w:val="22"/>
                <w:szCs w:val="22"/>
              </w:rPr>
            </w:pPr>
          </w:p>
        </w:tc>
        <w:tc>
          <w:tcPr>
            <w:tcW w:w="487" w:type="pct"/>
            <w:tcBorders>
              <w:top w:val="single" w:sz="6" w:space="0" w:color="auto"/>
              <w:left w:val="single" w:sz="6" w:space="0" w:color="auto"/>
              <w:bottom w:val="single" w:sz="6" w:space="0" w:color="auto"/>
              <w:right w:val="single" w:sz="6" w:space="0" w:color="auto"/>
            </w:tcBorders>
          </w:tcPr>
          <w:p w14:paraId="2DDD5BB4"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площадь,</w:t>
            </w:r>
            <w:r w:rsidRPr="00C72C5E">
              <w:rPr>
                <w:rFonts w:ascii="Times New Roman" w:hAnsi="Times New Roman" w:cs="Times New Roman"/>
                <w:sz w:val="22"/>
                <w:szCs w:val="22"/>
              </w:rPr>
              <w:br/>
              <w:t>га</w:t>
            </w:r>
          </w:p>
        </w:tc>
        <w:tc>
          <w:tcPr>
            <w:tcW w:w="912" w:type="pct"/>
            <w:tcBorders>
              <w:top w:val="single" w:sz="6" w:space="0" w:color="auto"/>
              <w:left w:val="single" w:sz="6" w:space="0" w:color="auto"/>
              <w:bottom w:val="single" w:sz="6" w:space="0" w:color="auto"/>
              <w:right w:val="single" w:sz="6" w:space="0" w:color="auto"/>
            </w:tcBorders>
          </w:tcPr>
          <w:p w14:paraId="2013D592" w14:textId="77777777" w:rsidR="00FF453A" w:rsidRPr="00C72C5E" w:rsidRDefault="00FF453A" w:rsidP="004745C1">
            <w:pPr>
              <w:pStyle w:val="ConsPlusCell"/>
              <w:jc w:val="center"/>
              <w:rPr>
                <w:rFonts w:ascii="Times New Roman" w:hAnsi="Times New Roman" w:cs="Times New Roman"/>
                <w:sz w:val="22"/>
                <w:szCs w:val="22"/>
              </w:rPr>
            </w:pPr>
            <w:r w:rsidRPr="00C72C5E">
              <w:rPr>
                <w:rFonts w:ascii="Times New Roman" w:hAnsi="Times New Roman" w:cs="Times New Roman"/>
                <w:sz w:val="22"/>
                <w:szCs w:val="22"/>
              </w:rPr>
              <w:t>правоустанавливающий документ</w:t>
            </w:r>
          </w:p>
        </w:tc>
      </w:tr>
      <w:tr w:rsidR="00CC151C" w:rsidRPr="00C72C5E" w14:paraId="03AB5400"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57FFD4A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66</w:t>
            </w:r>
          </w:p>
        </w:tc>
        <w:tc>
          <w:tcPr>
            <w:tcW w:w="694" w:type="pct"/>
            <w:tcBorders>
              <w:top w:val="single" w:sz="6" w:space="0" w:color="auto"/>
              <w:left w:val="single" w:sz="6" w:space="0" w:color="auto"/>
              <w:bottom w:val="single" w:sz="6" w:space="0" w:color="auto"/>
              <w:right w:val="single" w:sz="6" w:space="0" w:color="auto"/>
            </w:tcBorders>
            <w:vAlign w:val="center"/>
          </w:tcPr>
          <w:p w14:paraId="0C8ECC7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Верховое болото в кв. 37 Микулинского лесничества</w:t>
            </w:r>
          </w:p>
        </w:tc>
        <w:tc>
          <w:tcPr>
            <w:tcW w:w="640" w:type="pct"/>
            <w:tcBorders>
              <w:top w:val="single" w:sz="6" w:space="0" w:color="auto"/>
              <w:left w:val="single" w:sz="6" w:space="0" w:color="auto"/>
              <w:bottom w:val="single" w:sz="6" w:space="0" w:color="auto"/>
              <w:right w:val="single" w:sz="6" w:space="0" w:color="auto"/>
            </w:tcBorders>
            <w:vAlign w:val="center"/>
          </w:tcPr>
          <w:p w14:paraId="5D47908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14:paraId="1D7F8E7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167,86</w:t>
            </w:r>
          </w:p>
        </w:tc>
        <w:tc>
          <w:tcPr>
            <w:tcW w:w="727" w:type="pct"/>
            <w:tcBorders>
              <w:top w:val="single" w:sz="6" w:space="0" w:color="auto"/>
              <w:left w:val="single" w:sz="6" w:space="0" w:color="auto"/>
              <w:bottom w:val="single" w:sz="6" w:space="0" w:color="auto"/>
              <w:right w:val="single" w:sz="6" w:space="0" w:color="auto"/>
            </w:tcBorders>
            <w:vAlign w:val="center"/>
          </w:tcPr>
          <w:p w14:paraId="418835E7"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13.12.1990 № 901/35</w:t>
            </w:r>
          </w:p>
        </w:tc>
        <w:tc>
          <w:tcPr>
            <w:tcW w:w="925" w:type="pct"/>
            <w:tcBorders>
              <w:top w:val="single" w:sz="6" w:space="0" w:color="auto"/>
              <w:left w:val="single" w:sz="6" w:space="0" w:color="auto"/>
              <w:bottom w:val="single" w:sz="6" w:space="0" w:color="auto"/>
              <w:right w:val="single" w:sz="6" w:space="0" w:color="auto"/>
            </w:tcBorders>
            <w:vAlign w:val="center"/>
          </w:tcPr>
          <w:p w14:paraId="2188C93E"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17.03.2016 № 199/8</w:t>
            </w:r>
          </w:p>
        </w:tc>
        <w:tc>
          <w:tcPr>
            <w:tcW w:w="487" w:type="pct"/>
            <w:tcBorders>
              <w:top w:val="single" w:sz="6" w:space="0" w:color="auto"/>
              <w:left w:val="single" w:sz="6" w:space="0" w:color="auto"/>
              <w:bottom w:val="single" w:sz="6" w:space="0" w:color="auto"/>
              <w:right w:val="single" w:sz="6" w:space="0" w:color="auto"/>
            </w:tcBorders>
            <w:vAlign w:val="center"/>
          </w:tcPr>
          <w:p w14:paraId="179D1FB3" w14:textId="77777777" w:rsidR="00FF453A" w:rsidRPr="00C72C5E" w:rsidRDefault="00B53110"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901,96</w:t>
            </w:r>
          </w:p>
        </w:tc>
        <w:tc>
          <w:tcPr>
            <w:tcW w:w="912" w:type="pct"/>
            <w:tcBorders>
              <w:top w:val="single" w:sz="6" w:space="0" w:color="auto"/>
              <w:left w:val="single" w:sz="6" w:space="0" w:color="auto"/>
              <w:bottom w:val="single" w:sz="6" w:space="0" w:color="auto"/>
              <w:right w:val="single" w:sz="6" w:space="0" w:color="auto"/>
            </w:tcBorders>
            <w:vAlign w:val="center"/>
          </w:tcPr>
          <w:p w14:paraId="01D5D725" w14:textId="77777777" w:rsidR="00FF453A" w:rsidRPr="00C72C5E" w:rsidRDefault="00AB42AD" w:rsidP="00AB42AD">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Губернатора Московской области от 29.05.2025 № 174-ПГ</w:t>
            </w:r>
          </w:p>
        </w:tc>
      </w:tr>
      <w:tr w:rsidR="00CC151C" w:rsidRPr="00C72C5E" w14:paraId="688CED10"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5EC24843"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67</w:t>
            </w:r>
          </w:p>
        </w:tc>
        <w:tc>
          <w:tcPr>
            <w:tcW w:w="694" w:type="pct"/>
            <w:tcBorders>
              <w:top w:val="single" w:sz="6" w:space="0" w:color="auto"/>
              <w:left w:val="single" w:sz="6" w:space="0" w:color="auto"/>
              <w:bottom w:val="single" w:sz="6" w:space="0" w:color="auto"/>
              <w:right w:val="single" w:sz="6" w:space="0" w:color="auto"/>
            </w:tcBorders>
            <w:vAlign w:val="center"/>
          </w:tcPr>
          <w:p w14:paraId="5E5B0F0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Гнездо белого аиста в д. Высочки</w:t>
            </w:r>
          </w:p>
        </w:tc>
        <w:tc>
          <w:tcPr>
            <w:tcW w:w="640" w:type="pct"/>
            <w:tcBorders>
              <w:top w:val="single" w:sz="6" w:space="0" w:color="auto"/>
              <w:left w:val="single" w:sz="6" w:space="0" w:color="auto"/>
              <w:bottom w:val="single" w:sz="6" w:space="0" w:color="auto"/>
              <w:right w:val="single" w:sz="6" w:space="0" w:color="auto"/>
            </w:tcBorders>
            <w:vAlign w:val="center"/>
          </w:tcPr>
          <w:p w14:paraId="665BF17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14:paraId="704AE9A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0,0025</w:t>
            </w:r>
          </w:p>
        </w:tc>
        <w:tc>
          <w:tcPr>
            <w:tcW w:w="727" w:type="pct"/>
            <w:tcBorders>
              <w:top w:val="single" w:sz="6" w:space="0" w:color="auto"/>
              <w:left w:val="single" w:sz="6" w:space="0" w:color="auto"/>
              <w:bottom w:val="single" w:sz="6" w:space="0" w:color="auto"/>
              <w:right w:val="single" w:sz="6" w:space="0" w:color="auto"/>
            </w:tcBorders>
            <w:vAlign w:val="center"/>
          </w:tcPr>
          <w:p w14:paraId="04F25E79" w14:textId="77777777" w:rsidR="00FF453A" w:rsidRPr="00C72C5E" w:rsidRDefault="00FF453A" w:rsidP="00676522">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14:paraId="611F016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01.08.2016 № 552/25</w:t>
            </w:r>
          </w:p>
        </w:tc>
        <w:tc>
          <w:tcPr>
            <w:tcW w:w="487" w:type="pct"/>
            <w:tcBorders>
              <w:top w:val="single" w:sz="6" w:space="0" w:color="auto"/>
              <w:left w:val="single" w:sz="6" w:space="0" w:color="auto"/>
              <w:bottom w:val="single" w:sz="6" w:space="0" w:color="auto"/>
              <w:right w:val="single" w:sz="6" w:space="0" w:color="auto"/>
            </w:tcBorders>
            <w:vAlign w:val="center"/>
          </w:tcPr>
          <w:p w14:paraId="7D8698A6"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0,3014</w:t>
            </w:r>
          </w:p>
        </w:tc>
        <w:tc>
          <w:tcPr>
            <w:tcW w:w="912" w:type="pct"/>
            <w:tcBorders>
              <w:top w:val="single" w:sz="6" w:space="0" w:color="auto"/>
              <w:left w:val="single" w:sz="6" w:space="0" w:color="auto"/>
              <w:bottom w:val="single" w:sz="6" w:space="0" w:color="auto"/>
              <w:right w:val="single" w:sz="6" w:space="0" w:color="auto"/>
            </w:tcBorders>
            <w:vAlign w:val="center"/>
          </w:tcPr>
          <w:p w14:paraId="2F9B0148"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Губернатора Московской области от 02.04.2024 № 117-ПГ</w:t>
            </w:r>
          </w:p>
        </w:tc>
      </w:tr>
      <w:tr w:rsidR="00CC151C" w:rsidRPr="00C72C5E" w14:paraId="2C9C9DF5"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016F6AB7"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68</w:t>
            </w:r>
          </w:p>
        </w:tc>
        <w:tc>
          <w:tcPr>
            <w:tcW w:w="694" w:type="pct"/>
            <w:tcBorders>
              <w:top w:val="single" w:sz="6" w:space="0" w:color="auto"/>
              <w:left w:val="single" w:sz="6" w:space="0" w:color="auto"/>
              <w:bottom w:val="single" w:sz="6" w:space="0" w:color="auto"/>
              <w:right w:val="single" w:sz="6" w:space="0" w:color="auto"/>
            </w:tcBorders>
            <w:vAlign w:val="center"/>
          </w:tcPr>
          <w:p w14:paraId="2A5D912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Микулино городище на р. Шоша</w:t>
            </w:r>
          </w:p>
        </w:tc>
        <w:tc>
          <w:tcPr>
            <w:tcW w:w="640" w:type="pct"/>
            <w:tcBorders>
              <w:top w:val="single" w:sz="6" w:space="0" w:color="auto"/>
              <w:left w:val="single" w:sz="6" w:space="0" w:color="auto"/>
              <w:bottom w:val="single" w:sz="6" w:space="0" w:color="auto"/>
              <w:right w:val="single" w:sz="6" w:space="0" w:color="auto"/>
            </w:tcBorders>
            <w:vAlign w:val="center"/>
          </w:tcPr>
          <w:p w14:paraId="629722A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14:paraId="5B18FB3B"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13,78</w:t>
            </w:r>
          </w:p>
        </w:tc>
        <w:tc>
          <w:tcPr>
            <w:tcW w:w="727" w:type="pct"/>
            <w:tcBorders>
              <w:top w:val="single" w:sz="6" w:space="0" w:color="auto"/>
              <w:left w:val="single" w:sz="6" w:space="0" w:color="auto"/>
              <w:bottom w:val="single" w:sz="6" w:space="0" w:color="auto"/>
              <w:right w:val="single" w:sz="6" w:space="0" w:color="auto"/>
            </w:tcBorders>
            <w:vAlign w:val="center"/>
          </w:tcPr>
          <w:p w14:paraId="686ADC26" w14:textId="77777777" w:rsidR="00FF453A" w:rsidRPr="00C72C5E" w:rsidRDefault="00FF453A" w:rsidP="00676522">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18.04.1966 № 341/8;</w:t>
            </w:r>
          </w:p>
          <w:p w14:paraId="668C9636" w14:textId="77777777" w:rsidR="00FF453A" w:rsidRPr="00C72C5E" w:rsidRDefault="00FF453A" w:rsidP="00676522">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14:paraId="3A6B91D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01.08.2016 № 552/25</w:t>
            </w:r>
          </w:p>
        </w:tc>
        <w:tc>
          <w:tcPr>
            <w:tcW w:w="487" w:type="pct"/>
            <w:tcBorders>
              <w:top w:val="single" w:sz="6" w:space="0" w:color="auto"/>
              <w:left w:val="single" w:sz="6" w:space="0" w:color="auto"/>
              <w:bottom w:val="single" w:sz="6" w:space="0" w:color="auto"/>
              <w:right w:val="single" w:sz="6" w:space="0" w:color="auto"/>
            </w:tcBorders>
            <w:vAlign w:val="center"/>
          </w:tcPr>
          <w:p w14:paraId="4BC711D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70,44</w:t>
            </w:r>
          </w:p>
        </w:tc>
        <w:tc>
          <w:tcPr>
            <w:tcW w:w="912" w:type="pct"/>
            <w:tcBorders>
              <w:top w:val="single" w:sz="6" w:space="0" w:color="auto"/>
              <w:left w:val="single" w:sz="6" w:space="0" w:color="auto"/>
              <w:bottom w:val="single" w:sz="6" w:space="0" w:color="auto"/>
              <w:right w:val="single" w:sz="6" w:space="0" w:color="auto"/>
            </w:tcBorders>
            <w:vAlign w:val="center"/>
          </w:tcPr>
          <w:p w14:paraId="2F034C8E"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Губернатора Московской области от 06.09.2024 № 316-ПГ</w:t>
            </w:r>
          </w:p>
        </w:tc>
      </w:tr>
      <w:tr w:rsidR="00CC151C" w:rsidRPr="00C72C5E" w14:paraId="1020BE61"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0F648697"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69</w:t>
            </w:r>
          </w:p>
        </w:tc>
        <w:tc>
          <w:tcPr>
            <w:tcW w:w="694" w:type="pct"/>
            <w:tcBorders>
              <w:top w:val="single" w:sz="6" w:space="0" w:color="auto"/>
              <w:left w:val="single" w:sz="6" w:space="0" w:color="auto"/>
              <w:bottom w:val="single" w:sz="6" w:space="0" w:color="auto"/>
              <w:right w:val="single" w:sz="6" w:space="0" w:color="auto"/>
            </w:tcBorders>
            <w:vAlign w:val="center"/>
          </w:tcPr>
          <w:p w14:paraId="1E8C066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Озеро Алпатово и его котловина</w:t>
            </w:r>
          </w:p>
        </w:tc>
        <w:tc>
          <w:tcPr>
            <w:tcW w:w="640" w:type="pct"/>
            <w:tcBorders>
              <w:top w:val="single" w:sz="6" w:space="0" w:color="auto"/>
              <w:left w:val="single" w:sz="6" w:space="0" w:color="auto"/>
              <w:bottom w:val="single" w:sz="6" w:space="0" w:color="auto"/>
              <w:right w:val="single" w:sz="6" w:space="0" w:color="auto"/>
            </w:tcBorders>
            <w:vAlign w:val="center"/>
          </w:tcPr>
          <w:p w14:paraId="7CDD8190"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Памятник природы</w:t>
            </w:r>
          </w:p>
        </w:tc>
        <w:tc>
          <w:tcPr>
            <w:tcW w:w="374" w:type="pct"/>
            <w:tcBorders>
              <w:top w:val="single" w:sz="6" w:space="0" w:color="auto"/>
              <w:left w:val="single" w:sz="6" w:space="0" w:color="auto"/>
              <w:bottom w:val="single" w:sz="6" w:space="0" w:color="auto"/>
              <w:right w:val="single" w:sz="6" w:space="0" w:color="auto"/>
            </w:tcBorders>
            <w:vAlign w:val="center"/>
          </w:tcPr>
          <w:p w14:paraId="58C078B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120,58</w:t>
            </w:r>
          </w:p>
        </w:tc>
        <w:tc>
          <w:tcPr>
            <w:tcW w:w="727" w:type="pct"/>
            <w:tcBorders>
              <w:top w:val="single" w:sz="6" w:space="0" w:color="auto"/>
              <w:left w:val="single" w:sz="6" w:space="0" w:color="auto"/>
              <w:bottom w:val="single" w:sz="6" w:space="0" w:color="auto"/>
              <w:right w:val="single" w:sz="6" w:space="0" w:color="auto"/>
            </w:tcBorders>
            <w:vAlign w:val="center"/>
          </w:tcPr>
          <w:p w14:paraId="6AE39A48"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10.12.1986 № 1498/41</w:t>
            </w:r>
          </w:p>
        </w:tc>
        <w:tc>
          <w:tcPr>
            <w:tcW w:w="925" w:type="pct"/>
            <w:tcBorders>
              <w:top w:val="single" w:sz="6" w:space="0" w:color="auto"/>
              <w:left w:val="single" w:sz="6" w:space="0" w:color="auto"/>
              <w:bottom w:val="single" w:sz="6" w:space="0" w:color="auto"/>
              <w:right w:val="single" w:sz="6" w:space="0" w:color="auto"/>
            </w:tcBorders>
            <w:vAlign w:val="center"/>
          </w:tcPr>
          <w:p w14:paraId="38A2B6E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17.03.2016 № 199/8</w:t>
            </w:r>
          </w:p>
        </w:tc>
        <w:tc>
          <w:tcPr>
            <w:tcW w:w="487" w:type="pct"/>
            <w:tcBorders>
              <w:top w:val="single" w:sz="6" w:space="0" w:color="auto"/>
              <w:left w:val="single" w:sz="6" w:space="0" w:color="auto"/>
              <w:bottom w:val="single" w:sz="6" w:space="0" w:color="auto"/>
              <w:right w:val="single" w:sz="6" w:space="0" w:color="auto"/>
            </w:tcBorders>
            <w:vAlign w:val="center"/>
          </w:tcPr>
          <w:p w14:paraId="554F10AF"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553FEAD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6E809AEB"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53345046"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70</w:t>
            </w:r>
          </w:p>
        </w:tc>
        <w:tc>
          <w:tcPr>
            <w:tcW w:w="694" w:type="pct"/>
            <w:tcBorders>
              <w:top w:val="single" w:sz="6" w:space="0" w:color="auto"/>
              <w:left w:val="single" w:sz="6" w:space="0" w:color="auto"/>
              <w:bottom w:val="single" w:sz="6" w:space="0" w:color="auto"/>
              <w:right w:val="single" w:sz="6" w:space="0" w:color="auto"/>
            </w:tcBorders>
            <w:vAlign w:val="center"/>
          </w:tcPr>
          <w:p w14:paraId="18F880BF"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Аринкинский</w:t>
            </w:r>
          </w:p>
        </w:tc>
        <w:tc>
          <w:tcPr>
            <w:tcW w:w="640" w:type="pct"/>
            <w:tcBorders>
              <w:top w:val="single" w:sz="6" w:space="0" w:color="auto"/>
              <w:left w:val="single" w:sz="6" w:space="0" w:color="auto"/>
              <w:bottom w:val="single" w:sz="6" w:space="0" w:color="auto"/>
              <w:right w:val="single" w:sz="6" w:space="0" w:color="auto"/>
            </w:tcBorders>
            <w:vAlign w:val="center"/>
          </w:tcPr>
          <w:p w14:paraId="106FE7C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14:paraId="301B35E0"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2424,34</w:t>
            </w:r>
          </w:p>
        </w:tc>
        <w:tc>
          <w:tcPr>
            <w:tcW w:w="727" w:type="pct"/>
            <w:tcBorders>
              <w:top w:val="single" w:sz="6" w:space="0" w:color="auto"/>
              <w:left w:val="single" w:sz="6" w:space="0" w:color="auto"/>
              <w:bottom w:val="single" w:sz="6" w:space="0" w:color="auto"/>
              <w:right w:val="single" w:sz="6" w:space="0" w:color="auto"/>
            </w:tcBorders>
            <w:vAlign w:val="center"/>
          </w:tcPr>
          <w:p w14:paraId="1EEEACE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13.12.1990 № 901/35</w:t>
            </w:r>
          </w:p>
        </w:tc>
        <w:tc>
          <w:tcPr>
            <w:tcW w:w="925" w:type="pct"/>
            <w:tcBorders>
              <w:top w:val="single" w:sz="6" w:space="0" w:color="auto"/>
              <w:left w:val="single" w:sz="6" w:space="0" w:color="auto"/>
              <w:bottom w:val="single" w:sz="6" w:space="0" w:color="auto"/>
              <w:right w:val="single" w:sz="6" w:space="0" w:color="auto"/>
            </w:tcBorders>
            <w:vAlign w:val="center"/>
          </w:tcPr>
          <w:p w14:paraId="456B6A7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13.06.2019 № 331/18</w:t>
            </w:r>
          </w:p>
        </w:tc>
        <w:tc>
          <w:tcPr>
            <w:tcW w:w="487" w:type="pct"/>
            <w:tcBorders>
              <w:top w:val="single" w:sz="6" w:space="0" w:color="auto"/>
              <w:left w:val="single" w:sz="6" w:space="0" w:color="auto"/>
              <w:bottom w:val="single" w:sz="6" w:space="0" w:color="auto"/>
              <w:right w:val="single" w:sz="6" w:space="0" w:color="auto"/>
            </w:tcBorders>
            <w:vAlign w:val="center"/>
          </w:tcPr>
          <w:p w14:paraId="44E11813"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0A65628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0A5DDB18"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56C4221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70.1</w:t>
            </w:r>
          </w:p>
        </w:tc>
        <w:tc>
          <w:tcPr>
            <w:tcW w:w="694" w:type="pct"/>
            <w:tcBorders>
              <w:top w:val="single" w:sz="6" w:space="0" w:color="auto"/>
              <w:left w:val="single" w:sz="6" w:space="0" w:color="auto"/>
              <w:bottom w:val="single" w:sz="6" w:space="0" w:color="auto"/>
              <w:right w:val="single" w:sz="6" w:space="0" w:color="auto"/>
            </w:tcBorders>
            <w:vAlign w:val="center"/>
          </w:tcPr>
          <w:p w14:paraId="3D5C4B15" w14:textId="77777777" w:rsidR="00FF453A" w:rsidRPr="00C72C5E" w:rsidRDefault="00FF453A" w:rsidP="004745C1">
            <w:pPr>
              <w:jc w:val="center"/>
            </w:pPr>
            <w:r w:rsidRPr="00C72C5E">
              <w:rPr>
                <w:sz w:val="22"/>
                <w:szCs w:val="22"/>
              </w:rPr>
              <w:t>Боборыкинский</w:t>
            </w:r>
          </w:p>
        </w:tc>
        <w:tc>
          <w:tcPr>
            <w:tcW w:w="640" w:type="pct"/>
            <w:tcBorders>
              <w:top w:val="single" w:sz="6" w:space="0" w:color="auto"/>
              <w:left w:val="single" w:sz="6" w:space="0" w:color="auto"/>
              <w:bottom w:val="single" w:sz="6" w:space="0" w:color="auto"/>
              <w:right w:val="single" w:sz="6" w:space="0" w:color="auto"/>
            </w:tcBorders>
            <w:vAlign w:val="center"/>
          </w:tcPr>
          <w:p w14:paraId="18B93B19" w14:textId="77777777" w:rsidR="00FF453A" w:rsidRPr="00C72C5E" w:rsidRDefault="00FF453A" w:rsidP="004745C1">
            <w:pPr>
              <w:jc w:val="center"/>
            </w:pPr>
            <w:r w:rsidRPr="00C72C5E">
              <w:rPr>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14:paraId="151CF917"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409,0</w:t>
            </w:r>
          </w:p>
        </w:tc>
        <w:tc>
          <w:tcPr>
            <w:tcW w:w="727" w:type="pct"/>
            <w:tcBorders>
              <w:top w:val="single" w:sz="6" w:space="0" w:color="auto"/>
              <w:left w:val="single" w:sz="6" w:space="0" w:color="auto"/>
              <w:bottom w:val="single" w:sz="6" w:space="0" w:color="auto"/>
              <w:right w:val="single" w:sz="6" w:space="0" w:color="auto"/>
            </w:tcBorders>
            <w:vAlign w:val="center"/>
          </w:tcPr>
          <w:p w14:paraId="138C9404"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14:paraId="13171AD3"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 xml:space="preserve">Постановление Правительства Московской области от </w:t>
            </w:r>
            <w:r w:rsidR="00B670C5" w:rsidRPr="00C72C5E">
              <w:rPr>
                <w:rFonts w:ascii="Times New Roman" w:hAnsi="Times New Roman" w:cs="Times New Roman"/>
                <w:sz w:val="22"/>
                <w:szCs w:val="22"/>
              </w:rPr>
              <w:t>0</w:t>
            </w:r>
            <w:r w:rsidRPr="00C72C5E">
              <w:rPr>
                <w:rFonts w:ascii="Times New Roman" w:hAnsi="Times New Roman" w:cs="Times New Roman"/>
                <w:sz w:val="22"/>
                <w:szCs w:val="22"/>
              </w:rPr>
              <w:t>9.02.2016 № 72/4 (в ред. от 15.06.2017 № 429/19)</w:t>
            </w:r>
          </w:p>
        </w:tc>
        <w:tc>
          <w:tcPr>
            <w:tcW w:w="487" w:type="pct"/>
            <w:tcBorders>
              <w:top w:val="single" w:sz="6" w:space="0" w:color="auto"/>
              <w:left w:val="single" w:sz="6" w:space="0" w:color="auto"/>
              <w:bottom w:val="single" w:sz="6" w:space="0" w:color="auto"/>
              <w:right w:val="single" w:sz="6" w:space="0" w:color="auto"/>
            </w:tcBorders>
            <w:vAlign w:val="center"/>
          </w:tcPr>
          <w:p w14:paraId="786CBB0F"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7E51274E"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09F09202"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4DAACFA8"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71</w:t>
            </w:r>
          </w:p>
        </w:tc>
        <w:tc>
          <w:tcPr>
            <w:tcW w:w="694" w:type="pct"/>
            <w:tcBorders>
              <w:top w:val="single" w:sz="6" w:space="0" w:color="auto"/>
              <w:left w:val="single" w:sz="6" w:space="0" w:color="auto"/>
              <w:bottom w:val="single" w:sz="6" w:space="0" w:color="auto"/>
              <w:right w:val="single" w:sz="6" w:space="0" w:color="auto"/>
            </w:tcBorders>
            <w:vAlign w:val="center"/>
          </w:tcPr>
          <w:p w14:paraId="2CED32C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Верховое болото с клюквой</w:t>
            </w:r>
          </w:p>
        </w:tc>
        <w:tc>
          <w:tcPr>
            <w:tcW w:w="640" w:type="pct"/>
            <w:tcBorders>
              <w:top w:val="single" w:sz="6" w:space="0" w:color="auto"/>
              <w:left w:val="single" w:sz="6" w:space="0" w:color="auto"/>
              <w:bottom w:val="single" w:sz="6" w:space="0" w:color="auto"/>
              <w:right w:val="single" w:sz="6" w:space="0" w:color="auto"/>
            </w:tcBorders>
            <w:vAlign w:val="center"/>
          </w:tcPr>
          <w:p w14:paraId="22C0DDF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14:paraId="5C10545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90,91</w:t>
            </w:r>
          </w:p>
        </w:tc>
        <w:tc>
          <w:tcPr>
            <w:tcW w:w="727" w:type="pct"/>
            <w:tcBorders>
              <w:top w:val="single" w:sz="6" w:space="0" w:color="auto"/>
              <w:left w:val="single" w:sz="6" w:space="0" w:color="auto"/>
              <w:bottom w:val="single" w:sz="6" w:space="0" w:color="auto"/>
              <w:right w:val="single" w:sz="6" w:space="0" w:color="auto"/>
            </w:tcBorders>
            <w:vAlign w:val="center"/>
          </w:tcPr>
          <w:p w14:paraId="7980D1B1"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07.08.1981 № 1025/15</w:t>
            </w:r>
          </w:p>
        </w:tc>
        <w:tc>
          <w:tcPr>
            <w:tcW w:w="925" w:type="pct"/>
            <w:tcBorders>
              <w:top w:val="single" w:sz="6" w:space="0" w:color="auto"/>
              <w:left w:val="single" w:sz="6" w:space="0" w:color="auto"/>
              <w:bottom w:val="single" w:sz="6" w:space="0" w:color="auto"/>
              <w:right w:val="single" w:sz="6" w:space="0" w:color="auto"/>
            </w:tcBorders>
            <w:vAlign w:val="center"/>
          </w:tcPr>
          <w:p w14:paraId="5DF95AB3"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17.03.2016 № 199/8</w:t>
            </w:r>
          </w:p>
        </w:tc>
        <w:tc>
          <w:tcPr>
            <w:tcW w:w="487" w:type="pct"/>
            <w:tcBorders>
              <w:top w:val="single" w:sz="6" w:space="0" w:color="auto"/>
              <w:left w:val="single" w:sz="6" w:space="0" w:color="auto"/>
              <w:bottom w:val="single" w:sz="6" w:space="0" w:color="auto"/>
              <w:right w:val="single" w:sz="6" w:space="0" w:color="auto"/>
            </w:tcBorders>
            <w:vAlign w:val="center"/>
          </w:tcPr>
          <w:p w14:paraId="42197858"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662A905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14F7E377"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6D1E0AE0"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lastRenderedPageBreak/>
              <w:t>72</w:t>
            </w:r>
          </w:p>
        </w:tc>
        <w:tc>
          <w:tcPr>
            <w:tcW w:w="694" w:type="pct"/>
            <w:tcBorders>
              <w:top w:val="single" w:sz="6" w:space="0" w:color="auto"/>
              <w:left w:val="single" w:sz="6" w:space="0" w:color="auto"/>
              <w:bottom w:val="single" w:sz="6" w:space="0" w:color="auto"/>
              <w:right w:val="single" w:sz="6" w:space="0" w:color="auto"/>
            </w:tcBorders>
            <w:vAlign w:val="center"/>
          </w:tcPr>
          <w:p w14:paraId="34941D66"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Лесные кварталы и междуречье рек Большая и Малая Сестра</w:t>
            </w:r>
          </w:p>
        </w:tc>
        <w:tc>
          <w:tcPr>
            <w:tcW w:w="640" w:type="pct"/>
            <w:tcBorders>
              <w:top w:val="single" w:sz="6" w:space="0" w:color="auto"/>
              <w:left w:val="single" w:sz="6" w:space="0" w:color="auto"/>
              <w:bottom w:val="single" w:sz="6" w:space="0" w:color="auto"/>
              <w:right w:val="single" w:sz="6" w:space="0" w:color="auto"/>
            </w:tcBorders>
            <w:vAlign w:val="center"/>
          </w:tcPr>
          <w:p w14:paraId="3138ACCB"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14:paraId="6649C04F"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1213,23</w:t>
            </w:r>
          </w:p>
        </w:tc>
        <w:tc>
          <w:tcPr>
            <w:tcW w:w="727" w:type="pct"/>
            <w:tcBorders>
              <w:top w:val="single" w:sz="6" w:space="0" w:color="auto"/>
              <w:left w:val="single" w:sz="6" w:space="0" w:color="auto"/>
              <w:bottom w:val="single" w:sz="6" w:space="0" w:color="auto"/>
              <w:right w:val="single" w:sz="6" w:space="0" w:color="auto"/>
            </w:tcBorders>
            <w:vAlign w:val="center"/>
          </w:tcPr>
          <w:p w14:paraId="36638B5D"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Решение исполкома Мособлсовета от 11.04.1984 № 501</w:t>
            </w:r>
          </w:p>
        </w:tc>
        <w:tc>
          <w:tcPr>
            <w:tcW w:w="925" w:type="pct"/>
            <w:tcBorders>
              <w:top w:val="single" w:sz="6" w:space="0" w:color="auto"/>
              <w:left w:val="single" w:sz="6" w:space="0" w:color="auto"/>
              <w:bottom w:val="single" w:sz="6" w:space="0" w:color="auto"/>
              <w:right w:val="single" w:sz="6" w:space="0" w:color="auto"/>
            </w:tcBorders>
            <w:vAlign w:val="center"/>
          </w:tcPr>
          <w:p w14:paraId="23E64182"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17.05.2016 № 372/15</w:t>
            </w:r>
          </w:p>
        </w:tc>
        <w:tc>
          <w:tcPr>
            <w:tcW w:w="487" w:type="pct"/>
            <w:tcBorders>
              <w:top w:val="single" w:sz="6" w:space="0" w:color="auto"/>
              <w:left w:val="single" w:sz="6" w:space="0" w:color="auto"/>
              <w:bottom w:val="single" w:sz="6" w:space="0" w:color="auto"/>
              <w:right w:val="single" w:sz="6" w:space="0" w:color="auto"/>
            </w:tcBorders>
            <w:vAlign w:val="center"/>
          </w:tcPr>
          <w:p w14:paraId="536BE01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6C8066E2"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61F4668E"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04DE0D59" w14:textId="77777777" w:rsidR="00FF453A" w:rsidRPr="00C72C5E" w:rsidRDefault="00FF453A" w:rsidP="004745C1">
            <w:pPr>
              <w:pStyle w:val="ConsPlusCell"/>
              <w:widowControl/>
              <w:jc w:val="center"/>
              <w:rPr>
                <w:rFonts w:ascii="Calibri" w:hAnsi="Calibri" w:cs="Calibri"/>
                <w:sz w:val="22"/>
                <w:szCs w:val="22"/>
              </w:rPr>
            </w:pPr>
            <w:r w:rsidRPr="00C72C5E">
              <w:rPr>
                <w:rFonts w:ascii="Times New Roman" w:hAnsi="Times New Roman" w:cs="Times New Roman"/>
                <w:sz w:val="22"/>
                <w:szCs w:val="22"/>
              </w:rPr>
              <w:t>72.1</w:t>
            </w:r>
          </w:p>
        </w:tc>
        <w:tc>
          <w:tcPr>
            <w:tcW w:w="694" w:type="pct"/>
            <w:tcBorders>
              <w:top w:val="single" w:sz="6" w:space="0" w:color="auto"/>
              <w:left w:val="single" w:sz="6" w:space="0" w:color="auto"/>
              <w:bottom w:val="single" w:sz="6" w:space="0" w:color="auto"/>
              <w:right w:val="single" w:sz="6" w:space="0" w:color="auto"/>
            </w:tcBorders>
            <w:vAlign w:val="center"/>
          </w:tcPr>
          <w:p w14:paraId="55B2BCE3" w14:textId="77777777" w:rsidR="00FF453A" w:rsidRPr="00C72C5E" w:rsidRDefault="00FF453A" w:rsidP="00190015">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Озера Бол</w:t>
            </w:r>
            <w:r w:rsidR="00190015" w:rsidRPr="00C72C5E">
              <w:rPr>
                <w:rFonts w:ascii="Times New Roman" w:hAnsi="Times New Roman" w:cs="Times New Roman"/>
                <w:sz w:val="22"/>
                <w:szCs w:val="22"/>
              </w:rPr>
              <w:t>ьшое</w:t>
            </w:r>
            <w:r w:rsidRPr="00C72C5E">
              <w:rPr>
                <w:rFonts w:ascii="Times New Roman" w:hAnsi="Times New Roman" w:cs="Times New Roman"/>
                <w:sz w:val="22"/>
                <w:szCs w:val="22"/>
              </w:rPr>
              <w:t xml:space="preserve"> и Мал</w:t>
            </w:r>
            <w:r w:rsidR="00190015" w:rsidRPr="00C72C5E">
              <w:rPr>
                <w:rFonts w:ascii="Times New Roman" w:hAnsi="Times New Roman" w:cs="Times New Roman"/>
                <w:sz w:val="22"/>
                <w:szCs w:val="22"/>
              </w:rPr>
              <w:t>ое</w:t>
            </w:r>
            <w:r w:rsidRPr="00C72C5E">
              <w:rPr>
                <w:rFonts w:ascii="Times New Roman" w:hAnsi="Times New Roman" w:cs="Times New Roman"/>
                <w:sz w:val="22"/>
                <w:szCs w:val="22"/>
              </w:rPr>
              <w:t xml:space="preserve"> Соколово</w:t>
            </w:r>
          </w:p>
        </w:tc>
        <w:tc>
          <w:tcPr>
            <w:tcW w:w="640" w:type="pct"/>
            <w:tcBorders>
              <w:top w:val="single" w:sz="6" w:space="0" w:color="auto"/>
              <w:left w:val="single" w:sz="6" w:space="0" w:color="auto"/>
              <w:bottom w:val="single" w:sz="6" w:space="0" w:color="auto"/>
              <w:right w:val="single" w:sz="6" w:space="0" w:color="auto"/>
            </w:tcBorders>
            <w:vAlign w:val="center"/>
          </w:tcPr>
          <w:p w14:paraId="45053B16"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Прибрежная рекреационная зона</w:t>
            </w:r>
          </w:p>
        </w:tc>
        <w:tc>
          <w:tcPr>
            <w:tcW w:w="374" w:type="pct"/>
            <w:tcBorders>
              <w:top w:val="single" w:sz="6" w:space="0" w:color="auto"/>
              <w:left w:val="single" w:sz="6" w:space="0" w:color="auto"/>
              <w:bottom w:val="single" w:sz="6" w:space="0" w:color="auto"/>
              <w:right w:val="single" w:sz="6" w:space="0" w:color="auto"/>
            </w:tcBorders>
            <w:vAlign w:val="center"/>
          </w:tcPr>
          <w:p w14:paraId="74B8A70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533,7</w:t>
            </w:r>
          </w:p>
        </w:tc>
        <w:tc>
          <w:tcPr>
            <w:tcW w:w="727" w:type="pct"/>
            <w:tcBorders>
              <w:top w:val="single" w:sz="6" w:space="0" w:color="auto"/>
              <w:left w:val="single" w:sz="6" w:space="0" w:color="auto"/>
              <w:bottom w:val="single" w:sz="6" w:space="0" w:color="auto"/>
              <w:right w:val="single" w:sz="6" w:space="0" w:color="auto"/>
            </w:tcBorders>
            <w:vAlign w:val="center"/>
          </w:tcPr>
          <w:p w14:paraId="6AED019F"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14:paraId="21642C9F" w14:textId="77777777" w:rsidR="00FF453A" w:rsidRPr="00C72C5E" w:rsidRDefault="00FF453A" w:rsidP="00190015">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09.12.2019 № 931/42</w:t>
            </w:r>
            <w:r w:rsidR="00BB5A47" w:rsidRPr="00C72C5E">
              <w:rPr>
                <w:rFonts w:ascii="Times New Roman" w:hAnsi="Times New Roman" w:cs="Times New Roman"/>
                <w:sz w:val="22"/>
                <w:szCs w:val="22"/>
              </w:rPr>
              <w:t xml:space="preserve"> </w:t>
            </w:r>
            <w:r w:rsidR="00BB5A47" w:rsidRPr="00C72C5E">
              <w:rPr>
                <w:rFonts w:ascii="Times New Roman" w:hAnsi="Times New Roman" w:cs="Times New Roman"/>
                <w:sz w:val="22"/>
                <w:szCs w:val="22"/>
              </w:rPr>
              <w:br/>
              <w:t>(в ред. от 21.07.2022 №</w:t>
            </w:r>
            <w:r w:rsidR="00190015" w:rsidRPr="00C72C5E">
              <w:rPr>
                <w:rFonts w:ascii="Times New Roman" w:hAnsi="Times New Roman" w:cs="Times New Roman"/>
                <w:sz w:val="22"/>
                <w:szCs w:val="22"/>
              </w:rPr>
              <w:t xml:space="preserve"> </w:t>
            </w:r>
            <w:r w:rsidR="00BB5A47" w:rsidRPr="00C72C5E">
              <w:rPr>
                <w:rFonts w:ascii="Times New Roman" w:eastAsiaTheme="minorHAnsi" w:hAnsi="Times New Roman" w:cs="Times New Roman"/>
                <w:sz w:val="22"/>
                <w:szCs w:val="22"/>
                <w:lang w:eastAsia="en-US"/>
              </w:rPr>
              <w:t>754/25</w:t>
            </w:r>
            <w:r w:rsidR="00BB5A47" w:rsidRPr="00C72C5E">
              <w:rPr>
                <w:rFonts w:ascii="Times New Roman" w:hAnsi="Times New Roman" w:cs="Times New Roman"/>
                <w:sz w:val="22"/>
                <w:szCs w:val="22"/>
              </w:rPr>
              <w:t>)</w:t>
            </w:r>
          </w:p>
        </w:tc>
        <w:tc>
          <w:tcPr>
            <w:tcW w:w="487" w:type="pct"/>
            <w:tcBorders>
              <w:top w:val="single" w:sz="6" w:space="0" w:color="auto"/>
              <w:left w:val="single" w:sz="6" w:space="0" w:color="auto"/>
              <w:bottom w:val="single" w:sz="6" w:space="0" w:color="auto"/>
              <w:right w:val="single" w:sz="6" w:space="0" w:color="auto"/>
            </w:tcBorders>
            <w:vAlign w:val="center"/>
          </w:tcPr>
          <w:p w14:paraId="1B108CFB"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64FD3C0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CC151C" w:rsidRPr="00C72C5E" w14:paraId="6DC2C12B" w14:textId="77777777" w:rsidTr="004745C1">
        <w:trPr>
          <w:cantSplit/>
          <w:trHeight w:val="20"/>
        </w:trPr>
        <w:tc>
          <w:tcPr>
            <w:tcW w:w="241" w:type="pct"/>
            <w:tcBorders>
              <w:top w:val="single" w:sz="6" w:space="0" w:color="auto"/>
              <w:left w:val="single" w:sz="6" w:space="0" w:color="auto"/>
              <w:bottom w:val="single" w:sz="6" w:space="0" w:color="auto"/>
              <w:right w:val="single" w:sz="6" w:space="0" w:color="auto"/>
            </w:tcBorders>
            <w:vAlign w:val="center"/>
          </w:tcPr>
          <w:p w14:paraId="780F2E26"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11</w:t>
            </w:r>
            <w:r w:rsidRPr="00C72C5E">
              <w:rPr>
                <w:rFonts w:ascii="Times New Roman" w:hAnsi="Times New Roman" w:cs="Times New Roman"/>
                <w:sz w:val="22"/>
                <w:szCs w:val="22"/>
                <w:vertAlign w:val="superscript"/>
              </w:rPr>
              <w:t>2</w:t>
            </w:r>
          </w:p>
        </w:tc>
        <w:tc>
          <w:tcPr>
            <w:tcW w:w="694" w:type="pct"/>
            <w:tcBorders>
              <w:top w:val="single" w:sz="6" w:space="0" w:color="auto"/>
              <w:left w:val="single" w:sz="6" w:space="0" w:color="auto"/>
              <w:bottom w:val="single" w:sz="6" w:space="0" w:color="auto"/>
              <w:right w:val="single" w:sz="6" w:space="0" w:color="auto"/>
            </w:tcBorders>
            <w:vAlign w:val="center"/>
          </w:tcPr>
          <w:p w14:paraId="796A5C77"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lang w:val="en-US"/>
              </w:rPr>
              <w:t>Малая Лобца</w:t>
            </w:r>
          </w:p>
        </w:tc>
        <w:tc>
          <w:tcPr>
            <w:tcW w:w="640" w:type="pct"/>
            <w:tcBorders>
              <w:top w:val="single" w:sz="6" w:space="0" w:color="auto"/>
              <w:left w:val="single" w:sz="6" w:space="0" w:color="auto"/>
              <w:bottom w:val="single" w:sz="6" w:space="0" w:color="auto"/>
              <w:right w:val="single" w:sz="6" w:space="0" w:color="auto"/>
            </w:tcBorders>
            <w:vAlign w:val="center"/>
          </w:tcPr>
          <w:p w14:paraId="006A3A65"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Государственный природный заказник</w:t>
            </w:r>
          </w:p>
        </w:tc>
        <w:tc>
          <w:tcPr>
            <w:tcW w:w="374" w:type="pct"/>
            <w:tcBorders>
              <w:top w:val="single" w:sz="6" w:space="0" w:color="auto"/>
              <w:left w:val="single" w:sz="6" w:space="0" w:color="auto"/>
              <w:bottom w:val="single" w:sz="6" w:space="0" w:color="auto"/>
              <w:right w:val="single" w:sz="6" w:space="0" w:color="auto"/>
            </w:tcBorders>
            <w:vAlign w:val="center"/>
          </w:tcPr>
          <w:p w14:paraId="064EDD3B"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4634,09</w:t>
            </w:r>
          </w:p>
        </w:tc>
        <w:tc>
          <w:tcPr>
            <w:tcW w:w="727" w:type="pct"/>
            <w:tcBorders>
              <w:top w:val="single" w:sz="6" w:space="0" w:color="auto"/>
              <w:left w:val="single" w:sz="6" w:space="0" w:color="auto"/>
              <w:bottom w:val="single" w:sz="6" w:space="0" w:color="auto"/>
              <w:right w:val="single" w:sz="6" w:space="0" w:color="auto"/>
            </w:tcBorders>
            <w:vAlign w:val="center"/>
          </w:tcPr>
          <w:p w14:paraId="1A89DE2E"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25" w:type="pct"/>
            <w:tcBorders>
              <w:top w:val="single" w:sz="6" w:space="0" w:color="auto"/>
              <w:left w:val="single" w:sz="6" w:space="0" w:color="auto"/>
              <w:bottom w:val="single" w:sz="6" w:space="0" w:color="auto"/>
              <w:right w:val="single" w:sz="6" w:space="0" w:color="auto"/>
            </w:tcBorders>
            <w:vAlign w:val="center"/>
          </w:tcPr>
          <w:p w14:paraId="361D3D1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Постановление Правительства Московской области от 18.03.2024 № 240-ПП</w:t>
            </w:r>
          </w:p>
        </w:tc>
        <w:tc>
          <w:tcPr>
            <w:tcW w:w="487" w:type="pct"/>
            <w:tcBorders>
              <w:top w:val="single" w:sz="6" w:space="0" w:color="auto"/>
              <w:left w:val="single" w:sz="6" w:space="0" w:color="auto"/>
              <w:bottom w:val="single" w:sz="6" w:space="0" w:color="auto"/>
              <w:right w:val="single" w:sz="6" w:space="0" w:color="auto"/>
            </w:tcBorders>
            <w:vAlign w:val="center"/>
          </w:tcPr>
          <w:p w14:paraId="1ABDAD00"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c>
          <w:tcPr>
            <w:tcW w:w="912" w:type="pct"/>
            <w:tcBorders>
              <w:top w:val="single" w:sz="6" w:space="0" w:color="auto"/>
              <w:left w:val="single" w:sz="6" w:space="0" w:color="auto"/>
              <w:bottom w:val="single" w:sz="6" w:space="0" w:color="auto"/>
              <w:right w:val="single" w:sz="6" w:space="0" w:color="auto"/>
            </w:tcBorders>
            <w:vAlign w:val="center"/>
          </w:tcPr>
          <w:p w14:paraId="79A29889" w14:textId="77777777" w:rsidR="00FF453A" w:rsidRPr="00C72C5E" w:rsidRDefault="00FF453A" w:rsidP="004745C1">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w:t>
            </w:r>
          </w:p>
        </w:tc>
      </w:tr>
      <w:tr w:rsidR="00D04205" w:rsidRPr="00C72C5E" w14:paraId="34CE4396" w14:textId="77777777" w:rsidTr="004745C1">
        <w:trPr>
          <w:cantSplit/>
          <w:trHeight w:val="69"/>
        </w:trPr>
        <w:tc>
          <w:tcPr>
            <w:tcW w:w="241" w:type="pct"/>
            <w:tcBorders>
              <w:top w:val="single" w:sz="6" w:space="0" w:color="auto"/>
              <w:left w:val="single" w:sz="6" w:space="0" w:color="auto"/>
              <w:bottom w:val="single" w:sz="6" w:space="0" w:color="auto"/>
              <w:right w:val="single" w:sz="6" w:space="0" w:color="auto"/>
            </w:tcBorders>
            <w:vAlign w:val="center"/>
          </w:tcPr>
          <w:p w14:paraId="63798322" w14:textId="77777777" w:rsidR="00FF453A" w:rsidRPr="00C72C5E" w:rsidRDefault="00FF453A" w:rsidP="004745C1">
            <w:pPr>
              <w:pStyle w:val="ConsPlusCell"/>
              <w:widowControl/>
              <w:jc w:val="center"/>
              <w:rPr>
                <w:rFonts w:ascii="Times New Roman" w:hAnsi="Times New Roman" w:cs="Times New Roman"/>
                <w:sz w:val="22"/>
                <w:szCs w:val="22"/>
              </w:rPr>
            </w:pPr>
          </w:p>
        </w:tc>
        <w:tc>
          <w:tcPr>
            <w:tcW w:w="694" w:type="pct"/>
            <w:tcBorders>
              <w:top w:val="single" w:sz="6" w:space="0" w:color="auto"/>
              <w:left w:val="single" w:sz="6" w:space="0" w:color="auto"/>
              <w:bottom w:val="single" w:sz="6" w:space="0" w:color="auto"/>
              <w:right w:val="single" w:sz="6" w:space="0" w:color="auto"/>
            </w:tcBorders>
            <w:vAlign w:val="center"/>
          </w:tcPr>
          <w:p w14:paraId="47A89A93" w14:textId="77777777" w:rsidR="00FF453A" w:rsidRPr="00C72C5E" w:rsidRDefault="00FF453A" w:rsidP="004745C1">
            <w:pPr>
              <w:pStyle w:val="ConsPlusCell"/>
              <w:widowControl/>
              <w:jc w:val="center"/>
              <w:rPr>
                <w:rFonts w:ascii="Times New Roman" w:hAnsi="Times New Roman" w:cs="Times New Roman"/>
                <w:b/>
                <w:sz w:val="22"/>
                <w:szCs w:val="22"/>
              </w:rPr>
            </w:pPr>
            <w:r w:rsidRPr="00C72C5E">
              <w:rPr>
                <w:rFonts w:ascii="Times New Roman" w:hAnsi="Times New Roman" w:cs="Times New Roman"/>
                <w:b/>
                <w:sz w:val="22"/>
                <w:szCs w:val="22"/>
              </w:rPr>
              <w:t>ИТОГО:</w:t>
            </w:r>
          </w:p>
        </w:tc>
        <w:tc>
          <w:tcPr>
            <w:tcW w:w="640" w:type="pct"/>
            <w:tcBorders>
              <w:top w:val="single" w:sz="6" w:space="0" w:color="auto"/>
              <w:left w:val="single" w:sz="6" w:space="0" w:color="auto"/>
              <w:bottom w:val="single" w:sz="6" w:space="0" w:color="auto"/>
              <w:right w:val="single" w:sz="6" w:space="0" w:color="auto"/>
            </w:tcBorders>
            <w:vAlign w:val="center"/>
          </w:tcPr>
          <w:p w14:paraId="2A3ED078" w14:textId="77777777" w:rsidR="00FF453A" w:rsidRPr="00C72C5E" w:rsidRDefault="00FF453A" w:rsidP="004745C1">
            <w:pPr>
              <w:pStyle w:val="ConsPlusCell"/>
              <w:widowControl/>
              <w:jc w:val="center"/>
              <w:rPr>
                <w:rFonts w:ascii="Times New Roman" w:hAnsi="Times New Roman" w:cs="Times New Roman"/>
                <w:b/>
                <w:sz w:val="22"/>
                <w:szCs w:val="22"/>
              </w:rPr>
            </w:pPr>
          </w:p>
        </w:tc>
        <w:tc>
          <w:tcPr>
            <w:tcW w:w="374" w:type="pct"/>
            <w:tcBorders>
              <w:top w:val="single" w:sz="6" w:space="0" w:color="auto"/>
              <w:left w:val="single" w:sz="6" w:space="0" w:color="auto"/>
              <w:bottom w:val="single" w:sz="6" w:space="0" w:color="auto"/>
              <w:right w:val="single" w:sz="6" w:space="0" w:color="auto"/>
            </w:tcBorders>
            <w:vAlign w:val="center"/>
          </w:tcPr>
          <w:p w14:paraId="46D067FB" w14:textId="77777777" w:rsidR="00FF453A" w:rsidRPr="00C72C5E" w:rsidRDefault="00FF453A" w:rsidP="004745C1">
            <w:pPr>
              <w:pStyle w:val="ConsPlusCell"/>
              <w:widowControl/>
              <w:jc w:val="center"/>
              <w:rPr>
                <w:rFonts w:ascii="Times New Roman" w:hAnsi="Times New Roman" w:cs="Times New Roman"/>
                <w:b/>
                <w:sz w:val="22"/>
                <w:szCs w:val="22"/>
              </w:rPr>
            </w:pPr>
            <w:r w:rsidRPr="00C72C5E">
              <w:rPr>
                <w:rFonts w:ascii="Times New Roman" w:hAnsi="Times New Roman" w:cs="Times New Roman"/>
                <w:b/>
                <w:sz w:val="22"/>
                <w:szCs w:val="22"/>
              </w:rPr>
              <w:t>9607,493</w:t>
            </w:r>
          </w:p>
        </w:tc>
        <w:tc>
          <w:tcPr>
            <w:tcW w:w="727" w:type="pct"/>
            <w:tcBorders>
              <w:top w:val="single" w:sz="6" w:space="0" w:color="auto"/>
              <w:left w:val="single" w:sz="6" w:space="0" w:color="auto"/>
              <w:bottom w:val="single" w:sz="6" w:space="0" w:color="auto"/>
              <w:right w:val="single" w:sz="6" w:space="0" w:color="auto"/>
            </w:tcBorders>
            <w:vAlign w:val="center"/>
          </w:tcPr>
          <w:p w14:paraId="4431E099" w14:textId="77777777" w:rsidR="00FF453A" w:rsidRPr="00C72C5E" w:rsidRDefault="00FF453A" w:rsidP="004745C1">
            <w:pPr>
              <w:pStyle w:val="ConsPlusCell"/>
              <w:widowControl/>
              <w:jc w:val="center"/>
              <w:rPr>
                <w:rFonts w:ascii="Times New Roman" w:hAnsi="Times New Roman" w:cs="Times New Roman"/>
                <w:sz w:val="22"/>
                <w:szCs w:val="22"/>
              </w:rPr>
            </w:pPr>
          </w:p>
        </w:tc>
        <w:tc>
          <w:tcPr>
            <w:tcW w:w="925" w:type="pct"/>
            <w:tcBorders>
              <w:top w:val="single" w:sz="6" w:space="0" w:color="auto"/>
              <w:left w:val="single" w:sz="6" w:space="0" w:color="auto"/>
              <w:bottom w:val="single" w:sz="6" w:space="0" w:color="auto"/>
              <w:right w:val="single" w:sz="6" w:space="0" w:color="auto"/>
            </w:tcBorders>
            <w:vAlign w:val="center"/>
          </w:tcPr>
          <w:p w14:paraId="4882344F" w14:textId="77777777" w:rsidR="00FF453A" w:rsidRPr="00C72C5E" w:rsidRDefault="00FF453A" w:rsidP="004745C1">
            <w:pPr>
              <w:pStyle w:val="ConsPlusCell"/>
              <w:widowControl/>
              <w:jc w:val="center"/>
              <w:rPr>
                <w:rFonts w:ascii="Times New Roman" w:hAnsi="Times New Roman" w:cs="Times New Roman"/>
                <w:sz w:val="22"/>
                <w:szCs w:val="22"/>
              </w:rPr>
            </w:pPr>
          </w:p>
        </w:tc>
        <w:tc>
          <w:tcPr>
            <w:tcW w:w="487" w:type="pct"/>
            <w:tcBorders>
              <w:top w:val="single" w:sz="6" w:space="0" w:color="auto"/>
              <w:left w:val="single" w:sz="6" w:space="0" w:color="auto"/>
              <w:bottom w:val="single" w:sz="6" w:space="0" w:color="auto"/>
              <w:right w:val="single" w:sz="6" w:space="0" w:color="auto"/>
            </w:tcBorders>
          </w:tcPr>
          <w:p w14:paraId="461D95AA" w14:textId="77777777" w:rsidR="00FF453A" w:rsidRPr="00C72C5E" w:rsidRDefault="00B53110" w:rsidP="004745C1">
            <w:pPr>
              <w:pStyle w:val="ConsPlusCell"/>
              <w:widowControl/>
              <w:jc w:val="center"/>
              <w:rPr>
                <w:rFonts w:ascii="Times New Roman" w:hAnsi="Times New Roman" w:cs="Times New Roman"/>
                <w:b/>
                <w:bCs/>
                <w:sz w:val="22"/>
                <w:szCs w:val="22"/>
              </w:rPr>
            </w:pPr>
            <w:r w:rsidRPr="00C72C5E">
              <w:rPr>
                <w:rFonts w:ascii="Times New Roman" w:hAnsi="Times New Roman" w:cs="Times New Roman"/>
                <w:b/>
                <w:bCs/>
                <w:sz w:val="22"/>
                <w:szCs w:val="22"/>
              </w:rPr>
              <w:t>972,7014</w:t>
            </w:r>
          </w:p>
        </w:tc>
        <w:tc>
          <w:tcPr>
            <w:tcW w:w="912" w:type="pct"/>
            <w:tcBorders>
              <w:top w:val="single" w:sz="6" w:space="0" w:color="auto"/>
              <w:left w:val="single" w:sz="6" w:space="0" w:color="auto"/>
              <w:bottom w:val="single" w:sz="6" w:space="0" w:color="auto"/>
              <w:right w:val="single" w:sz="6" w:space="0" w:color="auto"/>
            </w:tcBorders>
          </w:tcPr>
          <w:p w14:paraId="780361DD" w14:textId="77777777" w:rsidR="00FF453A" w:rsidRPr="00C72C5E" w:rsidRDefault="00FF453A" w:rsidP="004745C1">
            <w:pPr>
              <w:pStyle w:val="ConsPlusCell"/>
              <w:widowControl/>
              <w:jc w:val="center"/>
              <w:rPr>
                <w:rFonts w:ascii="Times New Roman" w:hAnsi="Times New Roman" w:cs="Times New Roman"/>
                <w:sz w:val="22"/>
                <w:szCs w:val="22"/>
              </w:rPr>
            </w:pPr>
          </w:p>
        </w:tc>
      </w:tr>
    </w:tbl>
    <w:p w14:paraId="6803A556" w14:textId="77777777" w:rsidR="00FF453A" w:rsidRPr="00C72C5E" w:rsidRDefault="00FF453A"/>
    <w:p w14:paraId="6EEAB7E5" w14:textId="77777777" w:rsidR="00FF453A" w:rsidRPr="00C72C5E" w:rsidRDefault="00FF453A">
      <w:pPr>
        <w:sectPr w:rsidR="00FF453A" w:rsidRPr="00C72C5E" w:rsidSect="00FF453A">
          <w:pgSz w:w="16838" w:h="11906" w:orient="landscape"/>
          <w:pgMar w:top="1418" w:right="1134" w:bottom="851" w:left="1134" w:header="709" w:footer="709" w:gutter="0"/>
          <w:cols w:space="708"/>
          <w:docGrid w:linePitch="360"/>
        </w:sectPr>
      </w:pPr>
    </w:p>
    <w:p w14:paraId="3D9DBC5C" w14:textId="77777777" w:rsidR="00AB42AD" w:rsidRPr="00C72C5E" w:rsidRDefault="00AB74D5" w:rsidP="00AB42AD">
      <w:pPr>
        <w:pStyle w:val="af0"/>
        <w:ind w:firstLine="709"/>
        <w:jc w:val="center"/>
        <w:rPr>
          <w:b/>
          <w:u w:val="single"/>
        </w:rPr>
      </w:pPr>
      <w:r w:rsidRPr="00C72C5E">
        <w:rPr>
          <w:b/>
          <w:u w:val="single"/>
        </w:rPr>
        <w:lastRenderedPageBreak/>
        <w:t>Памятник природы «</w:t>
      </w:r>
      <w:r w:rsidR="00AB42AD" w:rsidRPr="00C72C5E">
        <w:rPr>
          <w:b/>
          <w:u w:val="single"/>
        </w:rPr>
        <w:t>Верховое болото в кв. 37 Микулинского лесничества</w:t>
      </w:r>
      <w:r w:rsidRPr="00C72C5E">
        <w:rPr>
          <w:b/>
          <w:u w:val="single"/>
        </w:rPr>
        <w:t>»</w:t>
      </w:r>
    </w:p>
    <w:p w14:paraId="674FEC1D" w14:textId="77777777" w:rsidR="002238B1" w:rsidRPr="00C72C5E" w:rsidRDefault="002238B1" w:rsidP="00496803">
      <w:pPr>
        <w:pStyle w:val="af0"/>
        <w:spacing w:after="0"/>
        <w:ind w:firstLine="709"/>
        <w:jc w:val="both"/>
      </w:pPr>
      <w:r w:rsidRPr="00C72C5E">
        <w:rPr>
          <w:b/>
        </w:rPr>
        <w:t>Памятник природы «Верховое болото в кв. 37 Микулинского лесничества»</w:t>
      </w:r>
      <w:r w:rsidRPr="00C72C5E">
        <w:rPr>
          <w:bCs/>
        </w:rPr>
        <w:t xml:space="preserve"> расположен в </w:t>
      </w:r>
      <w:smartTag w:uri="urn:schemas-microsoft-com:office:smarttags" w:element="metricconverter">
        <w:smartTagPr>
          <w:attr w:name="ProductID" w:val="3 км"/>
        </w:smartTagPr>
        <w:r w:rsidRPr="00C72C5E">
          <w:rPr>
            <w:bCs/>
          </w:rPr>
          <w:t>3 км</w:t>
        </w:r>
      </w:smartTag>
      <w:r w:rsidRPr="00C72C5E">
        <w:rPr>
          <w:bCs/>
        </w:rPr>
        <w:t xml:space="preserve"> на северо-запад от с. Введенское</w:t>
      </w:r>
      <w:r w:rsidR="001B0114" w:rsidRPr="00C72C5E">
        <w:rPr>
          <w:bCs/>
        </w:rPr>
        <w:t xml:space="preserve">, </w:t>
      </w:r>
      <w:r w:rsidR="001B0114" w:rsidRPr="00C72C5E">
        <w:t xml:space="preserve">в </w:t>
      </w:r>
      <w:smartTag w:uri="urn:schemas-microsoft-com:office:smarttags" w:element="metricconverter">
        <w:smartTagPr>
          <w:attr w:name="ProductID" w:val="0,3 км"/>
        </w:smartTagPr>
        <w:r w:rsidR="001B0114" w:rsidRPr="00C72C5E">
          <w:t>0,3 км</w:t>
        </w:r>
      </w:smartTag>
      <w:r w:rsidR="001B0114" w:rsidRPr="00C72C5E">
        <w:t xml:space="preserve"> к югу от деревни Хранево.</w:t>
      </w:r>
      <w:r w:rsidRPr="00C72C5E">
        <w:rPr>
          <w:bCs/>
        </w:rPr>
        <w:t xml:space="preserve"> Данный объект имеет научное и водоохранное значение в масштабе области. Большую часть болота занимает багульниково-сфагновый сосняк возрастом более 100 лет, в травяно-кустарниковом покрове преобладает багульник болотный и пушица влагалищная, встречаются также мирт болотный, голубика, клюква, на кочках – черника и брусника. Мелиоративная сеть на болоте практически полностью заросла и пришла в негодность.</w:t>
      </w:r>
      <w:r w:rsidRPr="00C72C5E">
        <w:t xml:space="preserve"> </w:t>
      </w:r>
    </w:p>
    <w:p w14:paraId="0021F473"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экосистемы: верховое болото, заболоченные сосновые леса с обилием лишайников, в том числе редких видов, осиновые и березовые леса с участием ели серовейниково-сфагновые и серовейниково-влажнотравные, березово-осиново-еловые с таежным мелкотравьем с редкими видами грибов и растений, березово-осиново-еловые и елово-осиновые кислично-чернично-широкотравные и зеленчуково-вейниковые с участием липы во втором ярусе леса.</w:t>
      </w:r>
    </w:p>
    <w:p w14:paraId="31AB8013"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лишайников, грибов и животных, перечисленных ниже, а также глухаря и тетерева.</w:t>
      </w:r>
    </w:p>
    <w:p w14:paraId="1B5D1766"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растений:</w:t>
      </w:r>
    </w:p>
    <w:p w14:paraId="5D575249"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 занесенный в Красную книгу Московской области: мякотница однолистная, или стагачка;</w:t>
      </w:r>
    </w:p>
    <w:p w14:paraId="79FC9721"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колокольчик персиколистный, купальница европейская, любка двулистная, пальчатокоренник Фукса, волчеягодник обыкновенный, или волчье лыко.</w:t>
      </w:r>
    </w:p>
    <w:p w14:paraId="6A3EBA4E" w14:textId="77777777" w:rsidR="006200C9" w:rsidRPr="00C72C5E" w:rsidRDefault="006200C9" w:rsidP="00496803">
      <w:pPr>
        <w:pStyle w:val="ConsPlusNormal"/>
        <w:ind w:firstLine="709"/>
        <w:jc w:val="both"/>
        <w:rPr>
          <w:rFonts w:ascii="Times New Roman" w:hAnsi="Times New Roman"/>
          <w:sz w:val="24"/>
          <w:szCs w:val="24"/>
        </w:rPr>
      </w:pPr>
      <w:r w:rsidRPr="00C72C5E">
        <w:rPr>
          <w:rFonts w:ascii="Times New Roman" w:hAnsi="Times New Roman"/>
          <w:sz w:val="24"/>
          <w:szCs w:val="24"/>
        </w:rPr>
        <w:t xml:space="preserve">Охраняемые в Московской области, а также иные редкие и уязвимые виды лишайников: </w:t>
      </w:r>
    </w:p>
    <w:p w14:paraId="037E4324"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sz w:val="24"/>
          <w:szCs w:val="24"/>
        </w:rPr>
        <w:t>вид, занесенный в Красную книгу Московской области:</w:t>
      </w:r>
      <w:r w:rsidRPr="00C72C5E">
        <w:rPr>
          <w:rFonts w:ascii="Times New Roman" w:hAnsi="Times New Roman" w:cs="Times New Roman"/>
          <w:sz w:val="24"/>
          <w:szCs w:val="24"/>
        </w:rPr>
        <w:t xml:space="preserve"> уснея жестковолосатая;</w:t>
      </w:r>
    </w:p>
    <w:p w14:paraId="1DE278C6" w14:textId="77777777" w:rsidR="006200C9" w:rsidRPr="00C72C5E" w:rsidRDefault="006200C9" w:rsidP="00496803">
      <w:pPr>
        <w:pStyle w:val="ConsPlusNormal"/>
        <w:ind w:firstLine="709"/>
        <w:jc w:val="both"/>
        <w:rPr>
          <w:rFonts w:ascii="Times New Roman" w:hAnsi="Times New Roman"/>
          <w:sz w:val="24"/>
          <w:szCs w:val="24"/>
        </w:rPr>
      </w:pPr>
      <w:r w:rsidRPr="00C72C5E">
        <w:rPr>
          <w:rFonts w:ascii="Times New Roman" w:hAnsi="Times New Roman" w:cs="Times New Roman"/>
          <w:sz w:val="24"/>
          <w:szCs w:val="24"/>
        </w:rPr>
        <w:t xml:space="preserve">редкий вид – бриория </w:t>
      </w:r>
      <w:r w:rsidRPr="00C72C5E">
        <w:rPr>
          <w:rFonts w:ascii="Times New Roman" w:hAnsi="Times New Roman"/>
          <w:sz w:val="24"/>
          <w:szCs w:val="24"/>
        </w:rPr>
        <w:t>волосовидная.</w:t>
      </w:r>
    </w:p>
    <w:p w14:paraId="143FFC5B"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Охраняемый в Московской области вид грибов, занесенный в Красную книгу Российской Федерации и Красную книгу Московской области: трутовик разветвленный.</w:t>
      </w:r>
    </w:p>
    <w:p w14:paraId="75C0D9EA" w14:textId="77777777" w:rsidR="006200C9" w:rsidRPr="00C72C5E" w:rsidRDefault="006200C9"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виды животных, а также иные редкие и уязвимые виды животных:</w:t>
      </w:r>
    </w:p>
    <w:p w14:paraId="0274E251" w14:textId="77777777" w:rsidR="006200C9" w:rsidRPr="00C72C5E" w:rsidRDefault="006200C9" w:rsidP="00496803">
      <w:pPr>
        <w:pStyle w:val="ConsPlusNormal"/>
        <w:ind w:firstLine="709"/>
        <w:jc w:val="both"/>
        <w:rPr>
          <w:rFonts w:ascii="Times New Roman" w:hAnsi="Times New Roman"/>
          <w:bCs/>
          <w:sz w:val="24"/>
          <w:szCs w:val="24"/>
        </w:rPr>
      </w:pPr>
      <w:r w:rsidRPr="00C72C5E">
        <w:rPr>
          <w:rFonts w:ascii="Times New Roman" w:hAnsi="Times New Roman" w:cs="Times New Roman"/>
          <w:sz w:val="24"/>
          <w:szCs w:val="24"/>
        </w:rPr>
        <w:t xml:space="preserve">виды, занесенные в Красную книгу Московской области: </w:t>
      </w:r>
      <w:r w:rsidRPr="00C72C5E">
        <w:rPr>
          <w:rFonts w:ascii="Times New Roman" w:hAnsi="Times New Roman"/>
          <w:bCs/>
          <w:sz w:val="24"/>
          <w:szCs w:val="24"/>
        </w:rPr>
        <w:t>полевой лунь, черный коршун, обыкновенная гадюка;</w:t>
      </w:r>
    </w:p>
    <w:p w14:paraId="591AFE16" w14:textId="77777777" w:rsidR="006200C9" w:rsidRPr="00C72C5E" w:rsidRDefault="006200C9" w:rsidP="00496803">
      <w:pPr>
        <w:pStyle w:val="ConsPlusNormal"/>
        <w:ind w:firstLine="709"/>
        <w:jc w:val="both"/>
        <w:rPr>
          <w:rFonts w:ascii="Times New Roman" w:hAnsi="Times New Roman"/>
          <w:sz w:val="24"/>
          <w:szCs w:val="24"/>
        </w:rPr>
      </w:pPr>
      <w:r w:rsidRPr="00C72C5E">
        <w:rPr>
          <w:rFonts w:ascii="Times New Roman" w:hAnsi="Times New Roman" w:cs="Times New Roman"/>
          <w:sz w:val="24"/>
          <w:szCs w:val="24"/>
        </w:rPr>
        <w:t xml:space="preserve">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w:t>
      </w:r>
      <w:r w:rsidRPr="00C72C5E">
        <w:rPr>
          <w:rFonts w:ascii="Times New Roman" w:hAnsi="Times New Roman"/>
          <w:sz w:val="24"/>
          <w:szCs w:val="24"/>
        </w:rPr>
        <w:t>ленточник камилла.</w:t>
      </w:r>
    </w:p>
    <w:p w14:paraId="7B9288D4" w14:textId="77777777" w:rsidR="00AB42AD" w:rsidRPr="00C72C5E" w:rsidRDefault="00AB42AD" w:rsidP="00AB42AD">
      <w:pPr>
        <w:pStyle w:val="Heading20"/>
        <w:keepNext/>
        <w:keepLines/>
        <w:tabs>
          <w:tab w:val="left" w:pos="564"/>
        </w:tabs>
        <w:spacing w:line="257" w:lineRule="auto"/>
        <w:outlineLvl w:val="9"/>
        <w:rPr>
          <w:sz w:val="24"/>
          <w:szCs w:val="24"/>
        </w:rPr>
      </w:pPr>
      <w:bookmarkStart w:id="84" w:name="bookmark381"/>
      <w:bookmarkStart w:id="85" w:name="bookmark382"/>
      <w:bookmarkStart w:id="86" w:name="bookmark384"/>
      <w:r w:rsidRPr="00C72C5E">
        <w:rPr>
          <w:sz w:val="24"/>
          <w:szCs w:val="24"/>
        </w:rPr>
        <w:t>Режим особой охраны памятника природы</w:t>
      </w:r>
      <w:bookmarkEnd w:id="84"/>
      <w:bookmarkEnd w:id="85"/>
      <w:bookmarkEnd w:id="86"/>
    </w:p>
    <w:p w14:paraId="3F982101" w14:textId="77777777" w:rsidR="00AB42AD" w:rsidRPr="00C72C5E" w:rsidRDefault="00AB42AD" w:rsidP="00AB42AD">
      <w:pPr>
        <w:pStyle w:val="2f3"/>
        <w:ind w:firstLine="709"/>
        <w:jc w:val="both"/>
        <w:rPr>
          <w:color w:val="auto"/>
          <w:sz w:val="24"/>
          <w:szCs w:val="24"/>
        </w:rPr>
      </w:pPr>
      <w:r w:rsidRPr="00C72C5E">
        <w:rPr>
          <w:color w:val="auto"/>
          <w:sz w:val="24"/>
          <w:szCs w:val="24"/>
        </w:rPr>
        <w:t>Запрещенные виды деятельности:</w:t>
      </w:r>
    </w:p>
    <w:p w14:paraId="4A370418" w14:textId="77777777" w:rsidR="00AB42AD" w:rsidRPr="00C72C5E" w:rsidRDefault="00AB42AD" w:rsidP="00AB42AD">
      <w:pPr>
        <w:pStyle w:val="2f3"/>
        <w:tabs>
          <w:tab w:val="left" w:pos="962"/>
        </w:tabs>
        <w:ind w:firstLine="709"/>
        <w:jc w:val="both"/>
        <w:rPr>
          <w:color w:val="auto"/>
          <w:sz w:val="24"/>
          <w:szCs w:val="24"/>
        </w:rPr>
      </w:pPr>
      <w:bookmarkStart w:id="87" w:name="bookmark385"/>
      <w:r w:rsidRPr="00C72C5E">
        <w:rPr>
          <w:color w:val="auto"/>
          <w:sz w:val="24"/>
          <w:szCs w:val="24"/>
        </w:rPr>
        <w:t>а</w:t>
      </w:r>
      <w:bookmarkEnd w:id="87"/>
      <w:r w:rsidRPr="00C72C5E">
        <w:rPr>
          <w:color w:val="auto"/>
          <w:sz w:val="24"/>
          <w:szCs w:val="24"/>
        </w:rPr>
        <w:t>)</w:t>
      </w:r>
      <w:r w:rsidRPr="00C72C5E">
        <w:rPr>
          <w:color w:val="auto"/>
          <w:sz w:val="24"/>
          <w:szCs w:val="24"/>
        </w:rPr>
        <w:tab/>
        <w:t>рубки леса, кроме выборочных санитарных;</w:t>
      </w:r>
    </w:p>
    <w:p w14:paraId="3BA4F9AA" w14:textId="77777777" w:rsidR="00AB42AD" w:rsidRPr="00C72C5E" w:rsidRDefault="00AB42AD" w:rsidP="00AB42AD">
      <w:pPr>
        <w:pStyle w:val="2f3"/>
        <w:tabs>
          <w:tab w:val="left" w:pos="996"/>
        </w:tabs>
        <w:ind w:firstLine="709"/>
        <w:jc w:val="both"/>
        <w:rPr>
          <w:color w:val="auto"/>
          <w:sz w:val="24"/>
          <w:szCs w:val="24"/>
        </w:rPr>
      </w:pPr>
      <w:bookmarkStart w:id="88" w:name="bookmark386"/>
      <w:r w:rsidRPr="00C72C5E">
        <w:rPr>
          <w:color w:val="auto"/>
          <w:sz w:val="24"/>
          <w:szCs w:val="24"/>
        </w:rPr>
        <w:t>б</w:t>
      </w:r>
      <w:bookmarkEnd w:id="88"/>
      <w:r w:rsidRPr="00C72C5E">
        <w:rPr>
          <w:color w:val="auto"/>
          <w:sz w:val="24"/>
          <w:szCs w:val="24"/>
        </w:rPr>
        <w:t>)</w:t>
      </w:r>
      <w:r w:rsidRPr="00C72C5E">
        <w:rPr>
          <w:color w:val="auto"/>
          <w:sz w:val="24"/>
          <w:szCs w:val="24"/>
        </w:rPr>
        <w:tab/>
        <w:t>все виды мелиоративных работ, в том числе связанные с реконструкцией старой мелиоративной сети;</w:t>
      </w:r>
    </w:p>
    <w:p w14:paraId="430ACCA5" w14:textId="77777777" w:rsidR="00AB42AD" w:rsidRPr="00C72C5E" w:rsidRDefault="00AB42AD" w:rsidP="00AB42AD">
      <w:pPr>
        <w:pStyle w:val="2f3"/>
        <w:tabs>
          <w:tab w:val="left" w:pos="980"/>
        </w:tabs>
        <w:ind w:firstLine="709"/>
        <w:jc w:val="both"/>
        <w:rPr>
          <w:color w:val="auto"/>
          <w:sz w:val="24"/>
          <w:szCs w:val="24"/>
        </w:rPr>
      </w:pPr>
      <w:bookmarkStart w:id="89" w:name="bookmark387"/>
      <w:r w:rsidRPr="00C72C5E">
        <w:rPr>
          <w:color w:val="auto"/>
          <w:sz w:val="24"/>
          <w:szCs w:val="24"/>
        </w:rPr>
        <w:t>в</w:t>
      </w:r>
      <w:bookmarkEnd w:id="89"/>
      <w:r w:rsidRPr="00C72C5E">
        <w:rPr>
          <w:color w:val="auto"/>
          <w:sz w:val="24"/>
          <w:szCs w:val="24"/>
        </w:rPr>
        <w:t>)</w:t>
      </w:r>
      <w:r w:rsidRPr="00C72C5E">
        <w:rPr>
          <w:color w:val="auto"/>
          <w:sz w:val="24"/>
          <w:szCs w:val="24"/>
        </w:rPr>
        <w:tab/>
        <w:t>добыча торфа и повреждение мохового покрова;</w:t>
      </w:r>
    </w:p>
    <w:p w14:paraId="1059A046" w14:textId="77777777" w:rsidR="00AB42AD" w:rsidRPr="00C72C5E" w:rsidRDefault="00AB42AD" w:rsidP="00AB42AD">
      <w:pPr>
        <w:pStyle w:val="2f3"/>
        <w:tabs>
          <w:tab w:val="left" w:pos="980"/>
        </w:tabs>
        <w:ind w:firstLine="709"/>
        <w:jc w:val="both"/>
        <w:rPr>
          <w:color w:val="auto"/>
          <w:sz w:val="24"/>
          <w:szCs w:val="24"/>
        </w:rPr>
      </w:pPr>
      <w:bookmarkStart w:id="90" w:name="bookmark388"/>
      <w:r w:rsidRPr="00C72C5E">
        <w:rPr>
          <w:color w:val="auto"/>
          <w:sz w:val="24"/>
          <w:szCs w:val="24"/>
        </w:rPr>
        <w:t>г</w:t>
      </w:r>
      <w:bookmarkEnd w:id="90"/>
      <w:r w:rsidRPr="00C72C5E">
        <w:rPr>
          <w:color w:val="auto"/>
          <w:sz w:val="24"/>
          <w:szCs w:val="24"/>
        </w:rPr>
        <w:t>)</w:t>
      </w:r>
      <w:r w:rsidRPr="00C72C5E">
        <w:rPr>
          <w:color w:val="auto"/>
          <w:sz w:val="24"/>
          <w:szCs w:val="24"/>
        </w:rPr>
        <w:tab/>
        <w:t>прокладка дорог и других коммуникаций;</w:t>
      </w:r>
    </w:p>
    <w:p w14:paraId="59665819" w14:textId="77777777" w:rsidR="00AB42AD" w:rsidRPr="00C72C5E" w:rsidRDefault="00AB42AD" w:rsidP="00AB42AD">
      <w:pPr>
        <w:pStyle w:val="2f3"/>
        <w:tabs>
          <w:tab w:val="left" w:pos="990"/>
        </w:tabs>
        <w:ind w:firstLine="709"/>
        <w:jc w:val="both"/>
        <w:rPr>
          <w:color w:val="auto"/>
          <w:sz w:val="24"/>
          <w:szCs w:val="24"/>
        </w:rPr>
      </w:pPr>
      <w:bookmarkStart w:id="91" w:name="bookmark389"/>
      <w:r w:rsidRPr="00C72C5E">
        <w:rPr>
          <w:color w:val="auto"/>
          <w:sz w:val="24"/>
          <w:szCs w:val="24"/>
        </w:rPr>
        <w:t>д</w:t>
      </w:r>
      <w:bookmarkEnd w:id="91"/>
      <w:r w:rsidRPr="00C72C5E">
        <w:rPr>
          <w:color w:val="auto"/>
          <w:sz w:val="24"/>
          <w:szCs w:val="24"/>
        </w:rPr>
        <w:t>)</w:t>
      </w:r>
      <w:r w:rsidRPr="00C72C5E">
        <w:rPr>
          <w:color w:val="auto"/>
          <w:sz w:val="24"/>
          <w:szCs w:val="24"/>
        </w:rPr>
        <w:tab/>
        <w:t>всякое строительство;</w:t>
      </w:r>
    </w:p>
    <w:p w14:paraId="464E998A" w14:textId="77777777" w:rsidR="00AB42AD" w:rsidRPr="00C72C5E" w:rsidRDefault="00AB42AD" w:rsidP="00AB42AD">
      <w:pPr>
        <w:pStyle w:val="2f3"/>
        <w:tabs>
          <w:tab w:val="left" w:pos="990"/>
        </w:tabs>
        <w:spacing w:after="120" w:line="240" w:lineRule="auto"/>
        <w:ind w:firstLine="709"/>
        <w:jc w:val="both"/>
        <w:rPr>
          <w:color w:val="auto"/>
          <w:sz w:val="24"/>
          <w:szCs w:val="24"/>
        </w:rPr>
      </w:pPr>
      <w:bookmarkStart w:id="92" w:name="bookmark390"/>
      <w:r w:rsidRPr="00C72C5E">
        <w:rPr>
          <w:color w:val="auto"/>
          <w:sz w:val="24"/>
          <w:szCs w:val="24"/>
        </w:rPr>
        <w:t>е</w:t>
      </w:r>
      <w:bookmarkEnd w:id="92"/>
      <w:r w:rsidRPr="00C72C5E">
        <w:rPr>
          <w:color w:val="auto"/>
          <w:sz w:val="24"/>
          <w:szCs w:val="24"/>
        </w:rPr>
        <w:t>)</w:t>
      </w:r>
      <w:r w:rsidRPr="00C72C5E">
        <w:rPr>
          <w:color w:val="auto"/>
          <w:sz w:val="24"/>
          <w:szCs w:val="24"/>
        </w:rPr>
        <w:tab/>
        <w:t>разведение костров и устройство туристических стоянок.</w:t>
      </w:r>
    </w:p>
    <w:p w14:paraId="50651088" w14:textId="77777777" w:rsidR="00AC3FBC" w:rsidRPr="00C72C5E" w:rsidRDefault="00AC3FBC" w:rsidP="004A2367">
      <w:pPr>
        <w:jc w:val="center"/>
        <w:rPr>
          <w:b/>
        </w:rPr>
      </w:pPr>
      <w:r w:rsidRPr="00C72C5E">
        <w:rPr>
          <w:noProof/>
        </w:rPr>
        <w:lastRenderedPageBreak/>
        <w:drawing>
          <wp:inline distT="0" distB="0" distL="0" distR="0" wp14:anchorId="30A6CF82" wp14:editId="6C5A290C">
            <wp:extent cx="5911068" cy="3991776"/>
            <wp:effectExtent l="0" t="0" r="0" b="889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srcRect t="1575" b="2642"/>
                    <a:stretch/>
                  </pic:blipFill>
                  <pic:spPr bwMode="auto">
                    <a:xfrm>
                      <a:off x="0" y="0"/>
                      <a:ext cx="5916590" cy="3995505"/>
                    </a:xfrm>
                    <a:prstGeom prst="rect">
                      <a:avLst/>
                    </a:prstGeom>
                    <a:noFill/>
                    <a:ln>
                      <a:noFill/>
                    </a:ln>
                    <a:extLst>
                      <a:ext uri="{53640926-AAD7-44D8-BBD7-CCE9431645EC}">
                        <a14:shadowObscured xmlns:a14="http://schemas.microsoft.com/office/drawing/2010/main"/>
                      </a:ext>
                    </a:extLst>
                  </pic:spPr>
                </pic:pic>
              </a:graphicData>
            </a:graphic>
          </wp:inline>
        </w:drawing>
      </w:r>
    </w:p>
    <w:p w14:paraId="50382399" w14:textId="77777777" w:rsidR="00571327" w:rsidRPr="00C72C5E" w:rsidRDefault="00AB42AD" w:rsidP="00F80928">
      <w:pPr>
        <w:pStyle w:val="2f3"/>
        <w:tabs>
          <w:tab w:val="left" w:pos="978"/>
        </w:tabs>
        <w:spacing w:before="120" w:after="60" w:line="240" w:lineRule="auto"/>
        <w:ind w:firstLine="561"/>
        <w:jc w:val="both"/>
        <w:rPr>
          <w:color w:val="auto"/>
          <w:sz w:val="24"/>
          <w:szCs w:val="24"/>
        </w:rPr>
      </w:pPr>
      <w:r w:rsidRPr="00C72C5E">
        <w:rPr>
          <w:color w:val="auto"/>
          <w:sz w:val="24"/>
          <w:szCs w:val="24"/>
        </w:rPr>
        <w:t>Постановлением Губернатора Московской области от 29.05.2025 № 174-ПГ</w:t>
      </w:r>
      <w:r w:rsidRPr="00C72C5E">
        <w:rPr>
          <w:rStyle w:val="af4"/>
          <w:color w:val="auto"/>
          <w:sz w:val="24"/>
          <w:szCs w:val="24"/>
        </w:rPr>
        <w:footnoteReference w:id="1"/>
      </w:r>
      <w:r w:rsidRPr="00C72C5E">
        <w:rPr>
          <w:color w:val="auto"/>
          <w:sz w:val="24"/>
          <w:szCs w:val="24"/>
        </w:rPr>
        <w:t xml:space="preserve"> установлена охранная зона памятника природы областного значения «Верховое болото в кв.37 Микулинского лесничества».</w:t>
      </w:r>
      <w:r w:rsidR="00571327" w:rsidRPr="00C72C5E">
        <w:rPr>
          <w:color w:val="auto"/>
          <w:sz w:val="24"/>
          <w:szCs w:val="24"/>
        </w:rPr>
        <w:t xml:space="preserve"> Площадь охранной зоны 901,96 га.</w:t>
      </w:r>
    </w:p>
    <w:p w14:paraId="14BA7788" w14:textId="77777777" w:rsidR="00F80928" w:rsidRPr="00C72C5E" w:rsidRDefault="00F80928" w:rsidP="00F80928">
      <w:pPr>
        <w:pStyle w:val="2f3"/>
        <w:tabs>
          <w:tab w:val="left" w:pos="978"/>
        </w:tabs>
        <w:spacing w:before="60" w:after="60" w:line="240" w:lineRule="auto"/>
        <w:ind w:firstLine="0"/>
        <w:jc w:val="center"/>
        <w:rPr>
          <w:b/>
          <w:color w:val="auto"/>
          <w:sz w:val="24"/>
          <w:szCs w:val="24"/>
          <w:lang w:eastAsia="en-US" w:bidi="ar-SA"/>
        </w:rPr>
      </w:pPr>
      <w:r w:rsidRPr="00C72C5E">
        <w:rPr>
          <w:b/>
          <w:noProof/>
          <w:color w:val="auto"/>
          <w:lang w:bidi="ar-SA"/>
        </w:rPr>
        <w:drawing>
          <wp:inline distT="0" distB="0" distL="0" distR="0" wp14:anchorId="08949B43" wp14:editId="48151A61">
            <wp:extent cx="6012000" cy="3935417"/>
            <wp:effectExtent l="0" t="0" r="8255"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21" t="1112" r="1259" b="1"/>
                    <a:stretch/>
                  </pic:blipFill>
                  <pic:spPr bwMode="auto">
                    <a:xfrm>
                      <a:off x="0" y="0"/>
                      <a:ext cx="6012000" cy="3935417"/>
                    </a:xfrm>
                    <a:prstGeom prst="rect">
                      <a:avLst/>
                    </a:prstGeom>
                    <a:ln>
                      <a:noFill/>
                    </a:ln>
                    <a:extLst>
                      <a:ext uri="{53640926-AAD7-44D8-BBD7-CCE9431645EC}">
                        <a14:shadowObscured xmlns:a14="http://schemas.microsoft.com/office/drawing/2010/main"/>
                      </a:ext>
                    </a:extLst>
                  </pic:spPr>
                </pic:pic>
              </a:graphicData>
            </a:graphic>
          </wp:inline>
        </w:drawing>
      </w:r>
    </w:p>
    <w:p w14:paraId="508852CE" w14:textId="77777777" w:rsidR="008E4E77" w:rsidRPr="00C72C5E" w:rsidRDefault="008E4E77" w:rsidP="00F80928">
      <w:pPr>
        <w:pStyle w:val="2f3"/>
        <w:tabs>
          <w:tab w:val="left" w:pos="978"/>
        </w:tabs>
        <w:spacing w:before="60" w:after="60" w:line="240" w:lineRule="auto"/>
        <w:ind w:firstLine="561"/>
        <w:jc w:val="center"/>
        <w:rPr>
          <w:b/>
          <w:color w:val="auto"/>
          <w:sz w:val="24"/>
          <w:szCs w:val="24"/>
        </w:rPr>
      </w:pPr>
      <w:r w:rsidRPr="00C72C5E">
        <w:rPr>
          <w:b/>
          <w:color w:val="auto"/>
          <w:sz w:val="24"/>
          <w:szCs w:val="24"/>
          <w:lang w:eastAsia="en-US" w:bidi="ar-SA"/>
        </w:rPr>
        <w:lastRenderedPageBreak/>
        <w:t>Режим особой охраны</w:t>
      </w:r>
    </w:p>
    <w:p w14:paraId="18DD7DBB" w14:textId="77777777" w:rsidR="008E4E77" w:rsidRPr="00C72C5E" w:rsidRDefault="008E4E77" w:rsidP="00B7711F">
      <w:pPr>
        <w:pStyle w:val="1ff0"/>
        <w:numPr>
          <w:ilvl w:val="0"/>
          <w:numId w:val="29"/>
        </w:numPr>
        <w:tabs>
          <w:tab w:val="left" w:pos="1054"/>
        </w:tabs>
        <w:spacing w:line="240" w:lineRule="auto"/>
        <w:jc w:val="both"/>
        <w:rPr>
          <w:sz w:val="24"/>
          <w:szCs w:val="24"/>
        </w:rPr>
      </w:pPr>
      <w:r w:rsidRPr="00C72C5E">
        <w:rPr>
          <w:b/>
          <w:sz w:val="24"/>
          <w:szCs w:val="24"/>
          <w:lang w:eastAsia="ru-RU" w:bidi="ru-RU"/>
        </w:rPr>
        <w:t>Допустимые</w:t>
      </w:r>
      <w:r w:rsidRPr="00C72C5E">
        <w:rPr>
          <w:sz w:val="24"/>
          <w:szCs w:val="24"/>
          <w:lang w:eastAsia="ru-RU" w:bidi="ru-RU"/>
        </w:rPr>
        <w:t xml:space="preserve"> виды деятельности:</w:t>
      </w:r>
    </w:p>
    <w:p w14:paraId="042D410F"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охрана, защита и воспроизводство лесов в соответствии с их целевым назначением (защитные леса) и категориями защитных лесов;</w:t>
      </w:r>
    </w:p>
    <w:p w14:paraId="572592EC"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выборочные санитарные рубки;</w:t>
      </w:r>
    </w:p>
    <w:p w14:paraId="57824398"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рубка аварийных деревьев (в целях недопущения вреда жизни и здоровью граждан или ущерба государственному имуществу и имуществу граждан);</w:t>
      </w:r>
    </w:p>
    <w:p w14:paraId="3B681295"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уборка неликвидной древесины в насаждениях, расположенных вблизи населенных пунктов, садоводческих товариществ, вдоль автомобильных дорог, а также в местах образования ветровала, бурелома, снеголома, верховых и низовых пожаров;</w:t>
      </w:r>
    </w:p>
    <w:p w14:paraId="229DBB58"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расчистка, разрубка квартальных, граничных просек;</w:t>
      </w:r>
    </w:p>
    <w:p w14:paraId="1828D0F3"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содержание (расчистка) просек в пределах охранных зон трубопроводов, сетей водоотведения и водоснабжения, линий электропередачи, линий связи;</w:t>
      </w:r>
    </w:p>
    <w:p w14:paraId="70E4B3AB"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осуществление противопожарных мероприятий;</w:t>
      </w:r>
    </w:p>
    <w:p w14:paraId="10CDAC92"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эксплуатация, ремонт, капитальный ремонт, обслуживание и реконструкция существующих лесных дорог, автомобильных дорог, трубопроводов, сетей водоотведения и водоснабжения, линий электропередачи, линий связи;</w:t>
      </w:r>
    </w:p>
    <w:p w14:paraId="3D6223D9"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прокладка новых трубопроводов, сетей водоотведения и водоснабжения, линий электропередачи, линий связи вне мест обитания и произрастания охраняемых видов животных и растений, а также вне мест расположения иных ценных природных объектов с уведомлением Министерства экологии и природопользования Московской области (далее - уполномоченный орган);</w:t>
      </w:r>
    </w:p>
    <w:p w14:paraId="79060841" w14:textId="00B30389"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на землях сельскохозяйственного назначения: производство традиционных сельскохозяйственных культур, нарушение почвенного покрова, распашка земель, сенокошение, регулируемый выпас скота, применение химических средств борьбы с вредителями, болезнями растений, сорняками и малоценными породами деревьев и кустарников, складирование и применение ядохимикатов и минеральных удобрений, навоза, складирование горюче</w:t>
      </w:r>
      <w:r w:rsidR="00B7711F" w:rsidRPr="00C72C5E">
        <w:rPr>
          <w:sz w:val="24"/>
          <w:szCs w:val="24"/>
          <w:lang w:eastAsia="ru-RU" w:bidi="ru-RU"/>
        </w:rPr>
        <w:t>-</w:t>
      </w:r>
      <w:r w:rsidRPr="00C72C5E">
        <w:rPr>
          <w:sz w:val="24"/>
          <w:szCs w:val="24"/>
          <w:lang w:eastAsia="ru-RU" w:bidi="ru-RU"/>
        </w:rPr>
        <w:t>смазочных материалов, а также проведение культуртехнической мелиорации по вводу в оборот земель сельскохозяйственного назначения;</w:t>
      </w:r>
    </w:p>
    <w:p w14:paraId="7777B04D"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на землях сельскохозяйственного назначения, отнесенных к зоне сельскохозяйственного производства (СХ-3), размещение объектов, указанных в пункте 2 статьи 77 Земельного кодекса Российской Федерации (за исключением жилых домов), с уведомлением уполномоченного органа;</w:t>
      </w:r>
    </w:p>
    <w:p w14:paraId="45B38291" w14:textId="77777777" w:rsidR="008E4E77" w:rsidRPr="00C72C5E" w:rsidRDefault="008E4E77" w:rsidP="00B7711F">
      <w:pPr>
        <w:pStyle w:val="1ff0"/>
        <w:numPr>
          <w:ilvl w:val="0"/>
          <w:numId w:val="31"/>
        </w:numPr>
        <w:tabs>
          <w:tab w:val="left" w:pos="1134"/>
        </w:tabs>
        <w:spacing w:line="240" w:lineRule="auto"/>
        <w:ind w:firstLine="709"/>
        <w:jc w:val="both"/>
        <w:rPr>
          <w:sz w:val="24"/>
          <w:szCs w:val="24"/>
        </w:rPr>
      </w:pPr>
      <w:r w:rsidRPr="00C72C5E">
        <w:rPr>
          <w:sz w:val="24"/>
          <w:szCs w:val="24"/>
          <w:lang w:eastAsia="ru-RU" w:bidi="ru-RU"/>
        </w:rPr>
        <w:t>создание элементов экологической инфраструктуры с уведомлением уполномоченного органа, в том числе:</w:t>
      </w:r>
    </w:p>
    <w:p w14:paraId="12A4D39D" w14:textId="77777777" w:rsidR="008E4E77" w:rsidRPr="00C72C5E" w:rsidRDefault="008E4E77" w:rsidP="00B7711F">
      <w:pPr>
        <w:pStyle w:val="1ff0"/>
        <w:numPr>
          <w:ilvl w:val="0"/>
          <w:numId w:val="30"/>
        </w:numPr>
        <w:spacing w:line="240" w:lineRule="auto"/>
        <w:ind w:left="1418" w:hanging="284"/>
        <w:jc w:val="both"/>
        <w:rPr>
          <w:sz w:val="24"/>
          <w:szCs w:val="24"/>
          <w:lang w:eastAsia="ru-RU" w:bidi="ru-RU"/>
        </w:rPr>
      </w:pPr>
      <w:r w:rsidRPr="00C72C5E">
        <w:rPr>
          <w:sz w:val="24"/>
          <w:szCs w:val="24"/>
          <w:lang w:eastAsia="ru-RU" w:bidi="ru-RU"/>
        </w:rPr>
        <w:t>вынесение на местность границ охранной зоны путем установки информационных щитов (аншлагов);</w:t>
      </w:r>
    </w:p>
    <w:p w14:paraId="5856E6D4" w14:textId="77777777" w:rsidR="008E4E77" w:rsidRPr="00C72C5E" w:rsidRDefault="008E4E77" w:rsidP="00B7711F">
      <w:pPr>
        <w:pStyle w:val="1ff0"/>
        <w:numPr>
          <w:ilvl w:val="0"/>
          <w:numId w:val="30"/>
        </w:numPr>
        <w:spacing w:line="240" w:lineRule="auto"/>
        <w:ind w:left="1418" w:hanging="284"/>
        <w:jc w:val="both"/>
        <w:rPr>
          <w:sz w:val="24"/>
          <w:szCs w:val="24"/>
        </w:rPr>
      </w:pPr>
      <w:r w:rsidRPr="00C72C5E">
        <w:rPr>
          <w:sz w:val="24"/>
          <w:szCs w:val="24"/>
          <w:lang w:eastAsia="ru-RU" w:bidi="ru-RU"/>
        </w:rPr>
        <w:t>создание экологических и экотуристских троп;</w:t>
      </w:r>
    </w:p>
    <w:p w14:paraId="18E24715"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проведение организованных эколого-просветительских и научно- исследовательских мероприятий с уведомлением уполномоченного органа;</w:t>
      </w:r>
    </w:p>
    <w:p w14:paraId="3BCDB1F8"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проведение культурно-массовых мероприятий, спортивных соревнований, фестивалей допускается вне мест обитания и произрастания охраняемых видов животных и растений, а также вне мест расположения иных ценных природных объектов и только с уведомлением уполномоченного органа;</w:t>
      </w:r>
    </w:p>
    <w:p w14:paraId="5D31398E"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пешие, лыжные, велосипедные и конные прогулки отдыхающих по имеющимся тропам;</w:t>
      </w:r>
    </w:p>
    <w:p w14:paraId="4479DAD9"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любительская фото-, видео- и киносъемка;</w:t>
      </w:r>
    </w:p>
    <w:p w14:paraId="11CD7DA4"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сбор гражданами пищевых ресурсов (грибы, ягоды, орехи) для личного потребления;</w:t>
      </w:r>
    </w:p>
    <w:p w14:paraId="1359C902"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сезонное добывание неохраняемых охотничьих ресурсов в целях любительской охоты;</w:t>
      </w:r>
    </w:p>
    <w:p w14:paraId="76810FB0"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 xml:space="preserve">устройство искусственных гнезд, дуплянок, скворечников, подкормочных </w:t>
      </w:r>
      <w:r w:rsidRPr="00C72C5E">
        <w:rPr>
          <w:sz w:val="24"/>
          <w:szCs w:val="24"/>
          <w:lang w:eastAsia="ru-RU" w:bidi="ru-RU"/>
        </w:rPr>
        <w:lastRenderedPageBreak/>
        <w:t>площадок для птиц;</w:t>
      </w:r>
    </w:p>
    <w:p w14:paraId="5043DB75" w14:textId="77777777" w:rsidR="008E4E77" w:rsidRPr="00C72C5E" w:rsidRDefault="008E4E77" w:rsidP="00B7711F">
      <w:pPr>
        <w:pStyle w:val="1ff0"/>
        <w:numPr>
          <w:ilvl w:val="0"/>
          <w:numId w:val="31"/>
        </w:numPr>
        <w:tabs>
          <w:tab w:val="left" w:pos="1134"/>
        </w:tabs>
        <w:spacing w:line="240" w:lineRule="auto"/>
        <w:ind w:firstLine="709"/>
        <w:jc w:val="both"/>
        <w:rPr>
          <w:sz w:val="24"/>
          <w:szCs w:val="24"/>
          <w:lang w:eastAsia="ru-RU" w:bidi="ru-RU"/>
        </w:rPr>
      </w:pPr>
      <w:r w:rsidRPr="00C72C5E">
        <w:rPr>
          <w:sz w:val="24"/>
          <w:szCs w:val="24"/>
          <w:lang w:eastAsia="ru-RU" w:bidi="ru-RU"/>
        </w:rPr>
        <w:t>удаление чужеродных видов растений из естественных экологических систем экологически допустимыми способами, в том числе применение для этого сертифицированных химических реагентов;</w:t>
      </w:r>
    </w:p>
    <w:p w14:paraId="5646EF8B" w14:textId="77777777" w:rsidR="008E4E77" w:rsidRPr="00C72C5E" w:rsidRDefault="008E4E77" w:rsidP="00B7711F">
      <w:pPr>
        <w:pStyle w:val="1ff0"/>
        <w:numPr>
          <w:ilvl w:val="0"/>
          <w:numId w:val="31"/>
        </w:numPr>
        <w:tabs>
          <w:tab w:val="left" w:pos="1134"/>
        </w:tabs>
        <w:spacing w:line="240" w:lineRule="auto"/>
        <w:ind w:firstLine="709"/>
        <w:jc w:val="both"/>
        <w:rPr>
          <w:sz w:val="24"/>
          <w:szCs w:val="24"/>
        </w:rPr>
      </w:pPr>
      <w:r w:rsidRPr="00C72C5E">
        <w:rPr>
          <w:sz w:val="24"/>
          <w:szCs w:val="24"/>
          <w:lang w:eastAsia="ru-RU" w:bidi="ru-RU"/>
        </w:rPr>
        <w:t>разведка и добыча общераспространенных полезных ископаемых на месторождении торфа «Ерофеевское № 83», при условии выдачи соответствующей лицензии на право пользования недрами.</w:t>
      </w:r>
    </w:p>
    <w:p w14:paraId="7A6091BE" w14:textId="77777777" w:rsidR="008E4E77" w:rsidRPr="00C72C5E" w:rsidRDefault="00DB51F5" w:rsidP="008E4E77">
      <w:pPr>
        <w:pStyle w:val="1ff0"/>
        <w:tabs>
          <w:tab w:val="left" w:pos="1086"/>
        </w:tabs>
        <w:spacing w:before="120" w:line="240" w:lineRule="auto"/>
        <w:ind w:left="720" w:firstLine="0"/>
        <w:jc w:val="both"/>
        <w:rPr>
          <w:sz w:val="24"/>
          <w:szCs w:val="24"/>
        </w:rPr>
      </w:pPr>
      <w:r w:rsidRPr="00C72C5E">
        <w:rPr>
          <w:b/>
          <w:sz w:val="24"/>
          <w:szCs w:val="24"/>
          <w:lang w:eastAsia="ru-RU" w:bidi="ru-RU"/>
        </w:rPr>
        <w:t xml:space="preserve">2. </w:t>
      </w:r>
      <w:r w:rsidR="008E4E77" w:rsidRPr="00C72C5E">
        <w:rPr>
          <w:b/>
          <w:sz w:val="24"/>
          <w:szCs w:val="24"/>
          <w:lang w:eastAsia="ru-RU" w:bidi="ru-RU"/>
        </w:rPr>
        <w:t xml:space="preserve">Запрещенные </w:t>
      </w:r>
      <w:r w:rsidR="008E4E77" w:rsidRPr="00C72C5E">
        <w:rPr>
          <w:sz w:val="24"/>
          <w:szCs w:val="24"/>
          <w:lang w:eastAsia="ru-RU" w:bidi="ru-RU"/>
        </w:rPr>
        <w:t>виды деятельности:</w:t>
      </w:r>
    </w:p>
    <w:p w14:paraId="65C41597" w14:textId="77777777" w:rsidR="008E4E77" w:rsidRPr="00C72C5E" w:rsidRDefault="008E4E77" w:rsidP="00B7711F">
      <w:pPr>
        <w:pStyle w:val="1ff0"/>
        <w:numPr>
          <w:ilvl w:val="0"/>
          <w:numId w:val="32"/>
        </w:numPr>
        <w:tabs>
          <w:tab w:val="left" w:pos="709"/>
        </w:tabs>
        <w:spacing w:line="240" w:lineRule="auto"/>
        <w:ind w:firstLine="709"/>
        <w:jc w:val="both"/>
        <w:rPr>
          <w:sz w:val="24"/>
          <w:szCs w:val="24"/>
          <w:lang w:eastAsia="ru-RU" w:bidi="ru-RU"/>
        </w:rPr>
      </w:pPr>
      <w:r w:rsidRPr="00C72C5E">
        <w:rPr>
          <w:sz w:val="24"/>
          <w:szCs w:val="24"/>
          <w:lang w:eastAsia="ru-RU" w:bidi="ru-RU"/>
        </w:rPr>
        <w:t>любое строительство, прокладка автомобильных дорог, кроме разрешенных пунктом 1 «Допустимые виды деятельности» настоящего раздела, а также кроме временных дорог без покрытия лесохозяйственного и сельскохозяйственного назначения вне мест произрастания охраняемых видов растений и мест обитания охраняемых видов животных;</w:t>
      </w:r>
    </w:p>
    <w:p w14:paraId="2E7D2D87"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любые рубки, кроме разрешенных пунктом 1 «Допустимые виды деятельности» настоящего раздела, вывоз древесины по непромёрзшей почве;</w:t>
      </w:r>
    </w:p>
    <w:p w14:paraId="13486E8F" w14:textId="6E9B5756"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нарушение почвенного покрова, распашка земель (за исключением разрешенных пунктом 1 «Допустимые виды деятельности» настоящего раздела, а также работ по лесовосстановлению после проведения санитарно</w:t>
      </w:r>
      <w:r w:rsidRPr="00C72C5E">
        <w:rPr>
          <w:sz w:val="24"/>
          <w:szCs w:val="24"/>
          <w:lang w:eastAsia="ru-RU" w:bidi="ru-RU"/>
        </w:rPr>
        <w:softHyphen/>
      </w:r>
      <w:r w:rsidR="00B7711F" w:rsidRPr="00C72C5E">
        <w:rPr>
          <w:sz w:val="24"/>
          <w:szCs w:val="24"/>
          <w:lang w:eastAsia="ru-RU" w:bidi="ru-RU"/>
        </w:rPr>
        <w:t>-</w:t>
      </w:r>
      <w:r w:rsidRPr="00C72C5E">
        <w:rPr>
          <w:sz w:val="24"/>
          <w:szCs w:val="24"/>
          <w:lang w:eastAsia="ru-RU" w:bidi="ru-RU"/>
        </w:rPr>
        <w:t>оздоровительных мероприятий и мер противопожарного обустройства лесов);</w:t>
      </w:r>
    </w:p>
    <w:p w14:paraId="5CC6279C"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интродукция чужеродных видов растений и животных;</w:t>
      </w:r>
    </w:p>
    <w:p w14:paraId="38EA6656" w14:textId="77777777" w:rsidR="008E4E77" w:rsidRPr="00C72C5E" w:rsidRDefault="008E4E77" w:rsidP="00B7711F">
      <w:pPr>
        <w:pStyle w:val="1ff0"/>
        <w:numPr>
          <w:ilvl w:val="0"/>
          <w:numId w:val="32"/>
        </w:numPr>
        <w:tabs>
          <w:tab w:val="left" w:pos="1134"/>
        </w:tabs>
        <w:spacing w:line="240" w:lineRule="auto"/>
        <w:ind w:firstLine="709"/>
        <w:jc w:val="both"/>
        <w:rPr>
          <w:sz w:val="24"/>
          <w:szCs w:val="24"/>
        </w:rPr>
      </w:pPr>
      <w:r w:rsidRPr="00C72C5E">
        <w:rPr>
          <w:sz w:val="24"/>
          <w:szCs w:val="24"/>
          <w:lang w:eastAsia="ru-RU" w:bidi="ru-RU"/>
        </w:rPr>
        <w:t>виды деятельности, приводящие к загрязнению территории и водных объектов, в том числе:</w:t>
      </w:r>
    </w:p>
    <w:p w14:paraId="1364C2D8" w14:textId="77777777" w:rsidR="008E4E77" w:rsidRPr="00C72C5E" w:rsidRDefault="008E4E77" w:rsidP="00B7711F">
      <w:pPr>
        <w:pStyle w:val="1ff0"/>
        <w:numPr>
          <w:ilvl w:val="0"/>
          <w:numId w:val="30"/>
        </w:numPr>
        <w:spacing w:line="240" w:lineRule="auto"/>
        <w:ind w:left="1418" w:hanging="284"/>
        <w:jc w:val="both"/>
        <w:rPr>
          <w:sz w:val="24"/>
          <w:szCs w:val="24"/>
          <w:lang w:eastAsia="ru-RU" w:bidi="ru-RU"/>
        </w:rPr>
      </w:pPr>
      <w:r w:rsidRPr="00C72C5E">
        <w:rPr>
          <w:sz w:val="24"/>
          <w:szCs w:val="24"/>
          <w:lang w:eastAsia="ru-RU" w:bidi="ru-RU"/>
        </w:rPr>
        <w:t>проведение авиационно-химических работ;</w:t>
      </w:r>
    </w:p>
    <w:p w14:paraId="1B938487" w14:textId="77777777" w:rsidR="008E4E77" w:rsidRPr="00C72C5E" w:rsidRDefault="008E4E77" w:rsidP="00B7711F">
      <w:pPr>
        <w:pStyle w:val="1ff0"/>
        <w:numPr>
          <w:ilvl w:val="0"/>
          <w:numId w:val="30"/>
        </w:numPr>
        <w:spacing w:line="240" w:lineRule="auto"/>
        <w:ind w:left="1418" w:hanging="284"/>
        <w:jc w:val="both"/>
        <w:rPr>
          <w:sz w:val="24"/>
          <w:szCs w:val="24"/>
          <w:lang w:eastAsia="ru-RU" w:bidi="ru-RU"/>
        </w:rPr>
      </w:pPr>
      <w:r w:rsidRPr="00C72C5E">
        <w:rPr>
          <w:sz w:val="24"/>
          <w:szCs w:val="24"/>
          <w:lang w:eastAsia="ru-RU" w:bidi="ru-RU"/>
        </w:rPr>
        <w:t>применение химических средств борьбы с вредителями, болезнями растений, сорняками и малоценными породами деревьев и кустарников за исключением мероприятий по борьбе с борщевиком Сосновского и феромонных ловушек, а также на землях сельскохозяйственного назначения;</w:t>
      </w:r>
    </w:p>
    <w:p w14:paraId="05500165" w14:textId="77777777" w:rsidR="008E4E77" w:rsidRPr="00C72C5E" w:rsidRDefault="008E4E77" w:rsidP="00B7711F">
      <w:pPr>
        <w:pStyle w:val="1ff0"/>
        <w:numPr>
          <w:ilvl w:val="0"/>
          <w:numId w:val="30"/>
        </w:numPr>
        <w:spacing w:line="240" w:lineRule="auto"/>
        <w:ind w:left="1418" w:hanging="284"/>
        <w:jc w:val="both"/>
        <w:rPr>
          <w:sz w:val="24"/>
          <w:szCs w:val="24"/>
          <w:lang w:eastAsia="ru-RU" w:bidi="ru-RU"/>
        </w:rPr>
      </w:pPr>
      <w:r w:rsidRPr="00C72C5E">
        <w:rPr>
          <w:sz w:val="24"/>
          <w:szCs w:val="24"/>
          <w:lang w:eastAsia="ru-RU" w:bidi="ru-RU"/>
        </w:rPr>
        <w:t>складирование ядохимикатов, минеральных удобрений, горюче-смазочных материалов, навоза, за исключением разрешенных пунктом 1 «Допустимые виды деятельности» настоящего раздела;</w:t>
      </w:r>
    </w:p>
    <w:p w14:paraId="695224B4" w14:textId="77777777" w:rsidR="008E4E77" w:rsidRPr="00C72C5E" w:rsidRDefault="008E4E77" w:rsidP="00B7711F">
      <w:pPr>
        <w:pStyle w:val="1ff0"/>
        <w:numPr>
          <w:ilvl w:val="0"/>
          <w:numId w:val="30"/>
        </w:numPr>
        <w:spacing w:line="240" w:lineRule="auto"/>
        <w:ind w:left="1418" w:hanging="284"/>
        <w:jc w:val="both"/>
        <w:rPr>
          <w:sz w:val="24"/>
          <w:szCs w:val="24"/>
        </w:rPr>
      </w:pPr>
      <w:r w:rsidRPr="00C72C5E">
        <w:rPr>
          <w:sz w:val="24"/>
          <w:szCs w:val="24"/>
          <w:lang w:eastAsia="ru-RU" w:bidi="ru-RU"/>
        </w:rPr>
        <w:t>сброс отходов производства и потребления на территорию и в водотоки, замусоривание, устройство навалов мусора;</w:t>
      </w:r>
    </w:p>
    <w:p w14:paraId="0F570342"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деятельность, вызывающая изменение естественного гидрологического режима, в том числе: спрямление и перенаправление русел ручьев и малых рек, их перегораживание и канализирование; засыпка болот; осушительная мелиорация;</w:t>
      </w:r>
    </w:p>
    <w:p w14:paraId="1824A3BE"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поджигание растительности, устройство палов, сжигание мусора;</w:t>
      </w:r>
    </w:p>
    <w:p w14:paraId="50AA5C4E"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использование пиротехнических средств;</w:t>
      </w:r>
    </w:p>
    <w:p w14:paraId="32A40397"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разведение костров вне специально отведенных и оборудованных для этого участков;</w:t>
      </w:r>
    </w:p>
    <w:p w14:paraId="592A76DE"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осуществление рекреационной деятельности за пределами специально предусмотренных для этого мест;</w:t>
      </w:r>
    </w:p>
    <w:p w14:paraId="4D1F19A2"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проведение культурно-массовых мероприятий, спортивных соревнований, фестивалей, кроме видов деятельности разрешенных пунктом 1 «Допустимые виды деятельности» настоящего раздела без уведомления уполномоченного органа;</w:t>
      </w:r>
    </w:p>
    <w:p w14:paraId="3D2746C6"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мойка транспортных средств;</w:t>
      </w:r>
    </w:p>
    <w:p w14:paraId="26D2FB7D"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взрывные работы;</w:t>
      </w:r>
    </w:p>
    <w:p w14:paraId="0706B0EC"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разведка и добыча полезных ископаемых, за исключением работ на месторождении торфа «Ерофеевское № 83», а также научно-исследовательских работ по геологическому изучению недр для государственных нужд и государственному мониторингу состояния недр;</w:t>
      </w:r>
    </w:p>
    <w:p w14:paraId="26BDFE4A"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 xml:space="preserve">заезд на территорию охранной зоны и перемещение по ней с использованием моторных транспортных средств вне автомобильных и лесных дорог (кроме необходимых для осуществления видов деятельности, разрешенных пунктом 1 «Допустимые виды деятельности» настоящего раздела, а также кроме транспорта для осуществления </w:t>
      </w:r>
      <w:r w:rsidRPr="00C72C5E">
        <w:rPr>
          <w:sz w:val="24"/>
          <w:szCs w:val="24"/>
          <w:lang w:eastAsia="ru-RU" w:bidi="ru-RU"/>
        </w:rPr>
        <w:lastRenderedPageBreak/>
        <w:t>лесохозяйственной и сельскохозяйственной деятельности, природоохранного патрулирования и иной природоохранной деятельности, транспорта экстренных служб);</w:t>
      </w:r>
    </w:p>
    <w:p w14:paraId="61D12B55"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выгул собак без поводков;</w:t>
      </w:r>
    </w:p>
    <w:p w14:paraId="30783C8A"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сбор охраняемых видов растений и их частей;</w:t>
      </w:r>
    </w:p>
    <w:p w14:paraId="0FB739C0" w14:textId="77777777" w:rsidR="008E4E77" w:rsidRPr="00C72C5E" w:rsidRDefault="008E4E77" w:rsidP="00B7711F">
      <w:pPr>
        <w:pStyle w:val="1ff0"/>
        <w:numPr>
          <w:ilvl w:val="0"/>
          <w:numId w:val="32"/>
        </w:numPr>
        <w:tabs>
          <w:tab w:val="left" w:pos="1134"/>
        </w:tabs>
        <w:spacing w:line="240" w:lineRule="auto"/>
        <w:ind w:firstLine="709"/>
        <w:jc w:val="both"/>
        <w:rPr>
          <w:sz w:val="24"/>
          <w:szCs w:val="24"/>
          <w:lang w:eastAsia="ru-RU" w:bidi="ru-RU"/>
        </w:rPr>
      </w:pPr>
      <w:r w:rsidRPr="00C72C5E">
        <w:rPr>
          <w:sz w:val="24"/>
          <w:szCs w:val="24"/>
          <w:lang w:eastAsia="ru-RU" w:bidi="ru-RU"/>
        </w:rPr>
        <w:t>уничтожение, или изъятие из природы охраняемых видов животных;</w:t>
      </w:r>
    </w:p>
    <w:p w14:paraId="032F3666" w14:textId="77777777" w:rsidR="008E4E77" w:rsidRPr="00C72C5E" w:rsidRDefault="008E4E77" w:rsidP="00B7711F">
      <w:pPr>
        <w:pStyle w:val="1ff0"/>
        <w:numPr>
          <w:ilvl w:val="0"/>
          <w:numId w:val="32"/>
        </w:numPr>
        <w:tabs>
          <w:tab w:val="left" w:pos="1134"/>
        </w:tabs>
        <w:spacing w:line="240" w:lineRule="auto"/>
        <w:ind w:firstLine="709"/>
        <w:jc w:val="both"/>
        <w:rPr>
          <w:sz w:val="24"/>
          <w:szCs w:val="24"/>
        </w:rPr>
      </w:pPr>
      <w:r w:rsidRPr="00C72C5E">
        <w:rPr>
          <w:sz w:val="24"/>
          <w:szCs w:val="24"/>
          <w:lang w:eastAsia="ru-RU" w:bidi="ru-RU"/>
        </w:rPr>
        <w:t>уничтожение и повреждение аншлагов, стендов, других информационных знаков и указателей, нанесение надписей и знаков на деревьях.</w:t>
      </w:r>
    </w:p>
    <w:p w14:paraId="45468AA5" w14:textId="77777777" w:rsidR="002D7B7F" w:rsidRPr="00C72C5E" w:rsidRDefault="002238B1" w:rsidP="00571327">
      <w:pPr>
        <w:pStyle w:val="af0"/>
        <w:spacing w:before="120" w:after="60"/>
        <w:ind w:firstLine="709"/>
        <w:jc w:val="center"/>
        <w:rPr>
          <w:b/>
          <w:u w:val="single"/>
        </w:rPr>
      </w:pPr>
      <w:r w:rsidRPr="00C72C5E">
        <w:rPr>
          <w:b/>
          <w:u w:val="single"/>
        </w:rPr>
        <w:t>Памятник природы «Гне</w:t>
      </w:r>
      <w:r w:rsidR="002D7B7F" w:rsidRPr="00C72C5E">
        <w:rPr>
          <w:b/>
          <w:u w:val="single"/>
        </w:rPr>
        <w:t>здо белого аиста в д. Высочки»</w:t>
      </w:r>
    </w:p>
    <w:p w14:paraId="3E41C07F" w14:textId="77777777" w:rsidR="00205E68" w:rsidRPr="00C72C5E" w:rsidRDefault="002D7B7F" w:rsidP="00B97FD7">
      <w:pPr>
        <w:pStyle w:val="af0"/>
        <w:spacing w:after="0"/>
        <w:ind w:firstLine="709"/>
        <w:jc w:val="both"/>
      </w:pPr>
      <w:r w:rsidRPr="00C72C5E">
        <w:t xml:space="preserve">Гнездо белого аиста </w:t>
      </w:r>
      <w:r w:rsidR="002238B1" w:rsidRPr="00C72C5E">
        <w:t>располагается на водонапорной башне</w:t>
      </w:r>
      <w:r w:rsidR="0062399F" w:rsidRPr="00C72C5E">
        <w:t xml:space="preserve"> в д. Высочки, в 40 м от</w:t>
      </w:r>
      <w:r w:rsidR="0062399F" w:rsidRPr="00C72C5E">
        <w:rPr>
          <w:bCs/>
        </w:rPr>
        <w:t xml:space="preserve"> дома № 29. В</w:t>
      </w:r>
      <w:r w:rsidR="002238B1" w:rsidRPr="00C72C5E">
        <w:rPr>
          <w:bCs/>
        </w:rPr>
        <w:t xml:space="preserve"> нем </w:t>
      </w:r>
      <w:r w:rsidR="002238B1" w:rsidRPr="00C72C5E">
        <w:t>ежегодно</w:t>
      </w:r>
      <w:r w:rsidR="002238B1" w:rsidRPr="00C72C5E">
        <w:rPr>
          <w:bCs/>
        </w:rPr>
        <w:t xml:space="preserve"> бывает от 2 до 4 птенцов. Состояние объекта удовлетворительное. В настоящее время аисты расселились по району и имеют гнездования на водонапорных башнях деревень: Калицино, Бородино, Микулино, Савостино, Афанасово, Натальино,</w:t>
      </w:r>
      <w:r w:rsidR="002238B1" w:rsidRPr="00C72C5E">
        <w:t xml:space="preserve"> </w:t>
      </w:r>
      <w:r w:rsidR="002238B1" w:rsidRPr="00C72C5E">
        <w:rPr>
          <w:bCs/>
        </w:rPr>
        <w:t>Кузяево и др</w:t>
      </w:r>
      <w:r w:rsidR="002238B1" w:rsidRPr="00C72C5E">
        <w:t>.</w:t>
      </w:r>
      <w:r w:rsidR="00571327" w:rsidRPr="00C72C5E">
        <w:t xml:space="preserve"> </w:t>
      </w:r>
      <w:r w:rsidR="00205E68" w:rsidRPr="00C72C5E">
        <w:t>Отдельный объект живой природы: гнездо белого аиста – охраняемого вида птиц, занесённого в Красную книгу Московской области.</w:t>
      </w:r>
    </w:p>
    <w:p w14:paraId="7B82AFD6" w14:textId="77777777" w:rsidR="00B204D3" w:rsidRPr="00C72C5E" w:rsidRDefault="00B204D3" w:rsidP="00571327">
      <w:pPr>
        <w:jc w:val="center"/>
      </w:pPr>
      <w:bookmarkStart w:id="93" w:name="bookmark44"/>
      <w:bookmarkStart w:id="94" w:name="bookmark45"/>
      <w:bookmarkStart w:id="95" w:name="bookmark47"/>
      <w:r w:rsidRPr="00C72C5E">
        <w:rPr>
          <w:noProof/>
        </w:rPr>
        <w:drawing>
          <wp:inline distT="0" distB="0" distL="0" distR="0" wp14:anchorId="6CA1C830" wp14:editId="1589C82F">
            <wp:extent cx="5687336" cy="3947735"/>
            <wp:effectExtent l="0" t="0" r="889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srcRect t="1507"/>
                    <a:stretch/>
                  </pic:blipFill>
                  <pic:spPr bwMode="auto">
                    <a:xfrm>
                      <a:off x="0" y="0"/>
                      <a:ext cx="5688000" cy="3948196"/>
                    </a:xfrm>
                    <a:prstGeom prst="rect">
                      <a:avLst/>
                    </a:prstGeom>
                    <a:noFill/>
                    <a:ln>
                      <a:noFill/>
                    </a:ln>
                    <a:extLst>
                      <a:ext uri="{53640926-AAD7-44D8-BBD7-CCE9431645EC}">
                        <a14:shadowObscured xmlns:a14="http://schemas.microsoft.com/office/drawing/2010/main"/>
                      </a:ext>
                    </a:extLst>
                  </pic:spPr>
                </pic:pic>
              </a:graphicData>
            </a:graphic>
          </wp:inline>
        </w:drawing>
      </w:r>
    </w:p>
    <w:p w14:paraId="5FA08D91" w14:textId="77777777" w:rsidR="005A6D65" w:rsidRPr="00C72C5E" w:rsidRDefault="005A6D65" w:rsidP="003466B2">
      <w:pPr>
        <w:pStyle w:val="Heading20"/>
        <w:keepNext/>
        <w:keepLines/>
        <w:tabs>
          <w:tab w:val="left" w:pos="564"/>
        </w:tabs>
        <w:spacing w:line="257" w:lineRule="auto"/>
        <w:outlineLvl w:val="9"/>
        <w:rPr>
          <w:sz w:val="24"/>
          <w:szCs w:val="24"/>
        </w:rPr>
      </w:pPr>
      <w:r w:rsidRPr="00C72C5E">
        <w:rPr>
          <w:sz w:val="24"/>
          <w:szCs w:val="24"/>
        </w:rPr>
        <w:t>Режим особой охраны памятника природы</w:t>
      </w:r>
      <w:bookmarkEnd w:id="93"/>
      <w:bookmarkEnd w:id="94"/>
      <w:bookmarkEnd w:id="95"/>
    </w:p>
    <w:p w14:paraId="2D63D203" w14:textId="77777777" w:rsidR="005A6D65" w:rsidRPr="00C72C5E" w:rsidRDefault="005A6D65" w:rsidP="00B97FD7">
      <w:pPr>
        <w:pStyle w:val="2f3"/>
        <w:tabs>
          <w:tab w:val="left" w:pos="709"/>
        </w:tabs>
        <w:spacing w:line="254" w:lineRule="auto"/>
        <w:ind w:firstLine="709"/>
        <w:rPr>
          <w:color w:val="auto"/>
          <w:sz w:val="24"/>
          <w:szCs w:val="24"/>
        </w:rPr>
      </w:pPr>
      <w:r w:rsidRPr="00C72C5E">
        <w:rPr>
          <w:color w:val="auto"/>
          <w:sz w:val="24"/>
          <w:szCs w:val="24"/>
        </w:rPr>
        <w:t>Запрещенные виды деятельности:</w:t>
      </w:r>
    </w:p>
    <w:p w14:paraId="697C8ADD" w14:textId="77777777" w:rsidR="005A6D65" w:rsidRPr="00C72C5E" w:rsidRDefault="005A6D65" w:rsidP="00B97FD7">
      <w:pPr>
        <w:pStyle w:val="2f3"/>
        <w:tabs>
          <w:tab w:val="left" w:pos="709"/>
          <w:tab w:val="left" w:pos="934"/>
        </w:tabs>
        <w:spacing w:line="254" w:lineRule="auto"/>
        <w:ind w:firstLine="709"/>
        <w:jc w:val="both"/>
        <w:rPr>
          <w:color w:val="auto"/>
          <w:sz w:val="24"/>
          <w:szCs w:val="24"/>
        </w:rPr>
      </w:pPr>
      <w:bookmarkStart w:id="96" w:name="bookmark48"/>
      <w:r w:rsidRPr="00C72C5E">
        <w:rPr>
          <w:color w:val="auto"/>
          <w:sz w:val="24"/>
          <w:szCs w:val="24"/>
        </w:rPr>
        <w:t>а</w:t>
      </w:r>
      <w:bookmarkEnd w:id="96"/>
      <w:r w:rsidRPr="00C72C5E">
        <w:rPr>
          <w:color w:val="auto"/>
          <w:sz w:val="24"/>
          <w:szCs w:val="24"/>
        </w:rPr>
        <w:t>)</w:t>
      </w:r>
      <w:r w:rsidRPr="00C72C5E">
        <w:rPr>
          <w:color w:val="auto"/>
          <w:sz w:val="24"/>
          <w:szCs w:val="24"/>
        </w:rPr>
        <w:tab/>
        <w:t>разорение гнезда;</w:t>
      </w:r>
    </w:p>
    <w:p w14:paraId="69E82EF4" w14:textId="77777777" w:rsidR="005A6D65" w:rsidRPr="00C72C5E" w:rsidRDefault="005A6D65" w:rsidP="00B97FD7">
      <w:pPr>
        <w:pStyle w:val="2f3"/>
        <w:tabs>
          <w:tab w:val="left" w:pos="709"/>
          <w:tab w:val="left" w:pos="956"/>
        </w:tabs>
        <w:spacing w:line="254" w:lineRule="auto"/>
        <w:ind w:firstLine="709"/>
        <w:rPr>
          <w:color w:val="auto"/>
          <w:sz w:val="24"/>
          <w:szCs w:val="24"/>
        </w:rPr>
      </w:pPr>
      <w:bookmarkStart w:id="97" w:name="bookmark49"/>
      <w:r w:rsidRPr="00C72C5E">
        <w:rPr>
          <w:color w:val="auto"/>
          <w:sz w:val="24"/>
          <w:szCs w:val="24"/>
        </w:rPr>
        <w:t>б</w:t>
      </w:r>
      <w:bookmarkEnd w:id="97"/>
      <w:r w:rsidRPr="00C72C5E">
        <w:rPr>
          <w:color w:val="auto"/>
          <w:sz w:val="24"/>
          <w:szCs w:val="24"/>
        </w:rPr>
        <w:t>)</w:t>
      </w:r>
      <w:r w:rsidRPr="00C72C5E">
        <w:rPr>
          <w:color w:val="auto"/>
          <w:sz w:val="24"/>
          <w:szCs w:val="24"/>
        </w:rPr>
        <w:tab/>
        <w:t>изъятие или убийство взрослых птиц или птенцов;</w:t>
      </w:r>
    </w:p>
    <w:p w14:paraId="0B5E2B59" w14:textId="77777777" w:rsidR="005A6D65" w:rsidRPr="00C72C5E" w:rsidRDefault="005A6D65" w:rsidP="00B97FD7">
      <w:pPr>
        <w:pStyle w:val="2f3"/>
        <w:tabs>
          <w:tab w:val="left" w:pos="709"/>
          <w:tab w:val="left" w:pos="978"/>
        </w:tabs>
        <w:spacing w:after="320" w:line="254" w:lineRule="auto"/>
        <w:ind w:firstLine="709"/>
        <w:jc w:val="both"/>
        <w:rPr>
          <w:color w:val="auto"/>
          <w:sz w:val="24"/>
          <w:szCs w:val="24"/>
        </w:rPr>
      </w:pPr>
      <w:bookmarkStart w:id="98" w:name="bookmark50"/>
      <w:r w:rsidRPr="00C72C5E">
        <w:rPr>
          <w:color w:val="auto"/>
          <w:sz w:val="24"/>
          <w:szCs w:val="24"/>
        </w:rPr>
        <w:t>в</w:t>
      </w:r>
      <w:bookmarkEnd w:id="98"/>
      <w:r w:rsidRPr="00C72C5E">
        <w:rPr>
          <w:color w:val="auto"/>
          <w:sz w:val="24"/>
          <w:szCs w:val="24"/>
        </w:rPr>
        <w:t>)</w:t>
      </w:r>
      <w:r w:rsidRPr="00C72C5E">
        <w:rPr>
          <w:color w:val="auto"/>
          <w:sz w:val="24"/>
          <w:szCs w:val="24"/>
        </w:rPr>
        <w:tab/>
        <w:t>запрещается пугать птиц, в том числе стучать по стене башни (гнездовой опоре).</w:t>
      </w:r>
    </w:p>
    <w:p w14:paraId="36B1AD9B" w14:textId="77777777" w:rsidR="00BB5459" w:rsidRPr="00C72C5E" w:rsidRDefault="00BB5459" w:rsidP="00BB5459">
      <w:pPr>
        <w:pStyle w:val="2f3"/>
        <w:tabs>
          <w:tab w:val="left" w:pos="978"/>
        </w:tabs>
        <w:spacing w:after="320" w:line="240" w:lineRule="auto"/>
        <w:ind w:firstLine="560"/>
        <w:jc w:val="both"/>
        <w:rPr>
          <w:color w:val="auto"/>
          <w:sz w:val="24"/>
          <w:szCs w:val="24"/>
        </w:rPr>
      </w:pPr>
      <w:r w:rsidRPr="00C72C5E">
        <w:rPr>
          <w:color w:val="auto"/>
          <w:sz w:val="24"/>
          <w:szCs w:val="24"/>
        </w:rPr>
        <w:t>Постановлением Губернатора Московской области от 02.04.2024 № 117-ПГ</w:t>
      </w:r>
      <w:r w:rsidRPr="00C72C5E">
        <w:rPr>
          <w:rStyle w:val="af4"/>
          <w:color w:val="auto"/>
          <w:sz w:val="24"/>
          <w:szCs w:val="24"/>
        </w:rPr>
        <w:footnoteReference w:id="2"/>
      </w:r>
      <w:r w:rsidRPr="00C72C5E">
        <w:rPr>
          <w:color w:val="auto"/>
          <w:sz w:val="24"/>
          <w:szCs w:val="24"/>
        </w:rPr>
        <w:t xml:space="preserve"> установлена охранная зона памятника природы областного значения «Гнездо белого аиста в д. Высочки».</w:t>
      </w:r>
    </w:p>
    <w:p w14:paraId="595DD698" w14:textId="77777777" w:rsidR="00DB08A4" w:rsidRPr="00C72C5E" w:rsidRDefault="00BB5459" w:rsidP="00BB5459">
      <w:pPr>
        <w:pStyle w:val="2f3"/>
        <w:tabs>
          <w:tab w:val="left" w:pos="978"/>
        </w:tabs>
        <w:spacing w:line="240" w:lineRule="auto"/>
        <w:ind w:firstLine="0"/>
        <w:jc w:val="center"/>
        <w:rPr>
          <w:rFonts w:eastAsiaTheme="minorHAnsi"/>
          <w:b/>
          <w:bCs/>
          <w:color w:val="auto"/>
          <w:lang w:eastAsia="en-US"/>
        </w:rPr>
      </w:pPr>
      <w:r w:rsidRPr="00C72C5E">
        <w:rPr>
          <w:noProof/>
          <w:color w:val="auto"/>
          <w:lang w:bidi="ar-SA"/>
        </w:rPr>
        <w:lastRenderedPageBreak/>
        <w:drawing>
          <wp:inline distT="0" distB="0" distL="0" distR="0" wp14:anchorId="61D17888" wp14:editId="3C09E1DB">
            <wp:extent cx="4680000" cy="6530016"/>
            <wp:effectExtent l="19050" t="0" r="6300" b="0"/>
            <wp:docPr id="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t="814"/>
                    <a:stretch>
                      <a:fillRect/>
                    </a:stretch>
                  </pic:blipFill>
                  <pic:spPr bwMode="auto">
                    <a:xfrm>
                      <a:off x="0" y="0"/>
                      <a:ext cx="4680000" cy="6530016"/>
                    </a:xfrm>
                    <a:prstGeom prst="rect">
                      <a:avLst/>
                    </a:prstGeom>
                    <a:noFill/>
                    <a:ln w="9525">
                      <a:noFill/>
                      <a:miter lim="800000"/>
                      <a:headEnd/>
                      <a:tailEnd/>
                    </a:ln>
                  </pic:spPr>
                </pic:pic>
              </a:graphicData>
            </a:graphic>
          </wp:inline>
        </w:drawing>
      </w:r>
    </w:p>
    <w:p w14:paraId="7FFE6366" w14:textId="77777777" w:rsidR="00BB5459" w:rsidRPr="00C72C5E" w:rsidRDefault="00BB5459" w:rsidP="003466B2">
      <w:pPr>
        <w:pStyle w:val="Heading20"/>
        <w:keepNext/>
        <w:keepLines/>
        <w:tabs>
          <w:tab w:val="left" w:pos="564"/>
        </w:tabs>
        <w:spacing w:line="257" w:lineRule="auto"/>
        <w:outlineLvl w:val="9"/>
        <w:rPr>
          <w:rFonts w:eastAsiaTheme="minorHAnsi"/>
        </w:rPr>
      </w:pPr>
      <w:r w:rsidRPr="00C72C5E">
        <w:rPr>
          <w:rFonts w:eastAsiaTheme="minorHAnsi"/>
        </w:rPr>
        <w:t xml:space="preserve">Режим особой </w:t>
      </w:r>
      <w:r w:rsidRPr="00C72C5E">
        <w:rPr>
          <w:sz w:val="24"/>
          <w:szCs w:val="24"/>
        </w:rPr>
        <w:t>охраны</w:t>
      </w:r>
    </w:p>
    <w:p w14:paraId="5D384C9E" w14:textId="77777777" w:rsidR="00BB5459" w:rsidRPr="00C72C5E" w:rsidRDefault="00BB5459" w:rsidP="00B97FD7">
      <w:pPr>
        <w:autoSpaceDE w:val="0"/>
        <w:autoSpaceDN w:val="0"/>
        <w:adjustRightInd w:val="0"/>
        <w:ind w:firstLine="709"/>
        <w:jc w:val="both"/>
        <w:rPr>
          <w:rFonts w:eastAsiaTheme="minorHAnsi"/>
          <w:lang w:eastAsia="en-US"/>
        </w:rPr>
      </w:pPr>
      <w:bookmarkStart w:id="99" w:name="Par2"/>
      <w:bookmarkEnd w:id="99"/>
      <w:r w:rsidRPr="00C72C5E">
        <w:rPr>
          <w:rFonts w:eastAsiaTheme="minorHAnsi"/>
          <w:lang w:eastAsia="en-US"/>
        </w:rPr>
        <w:t>1. Допустимые виды деятельности:</w:t>
      </w:r>
    </w:p>
    <w:p w14:paraId="53E0404F"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 рубка аварийных деревьев;</w:t>
      </w:r>
    </w:p>
    <w:p w14:paraId="5D0FFAA7"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2) эксплуатация, ремонт, обслуживание и реконструкция существующих пешеходных дорожек (за исключением реконструкции стихийных грунтовых дорог), трубопроводов, сетей водоотведения и водоснабжения, линий электропередачи, линий связи;</w:t>
      </w:r>
    </w:p>
    <w:p w14:paraId="490FBE58"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3) осуществление противопожарных мероприятий;</w:t>
      </w:r>
    </w:p>
    <w:p w14:paraId="7C062276"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4) проведение научных исследований природоохранной направленности, ведение экологического мониторинга;</w:t>
      </w:r>
    </w:p>
    <w:p w14:paraId="126509AC"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5) создание элементов экологической инфраструктуры, в том числе:</w:t>
      </w:r>
    </w:p>
    <w:p w14:paraId="4930C840"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вынесение на местность границ охранной зоны путем установки информационных щитов (аншлагов);</w:t>
      </w:r>
    </w:p>
    <w:p w14:paraId="6F7F2500"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установка непреодолимых препятствий и шлагбаумов на въездах на территорию охранной зоны;</w:t>
      </w:r>
    </w:p>
    <w:p w14:paraId="7BBB6476"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6) любительская фото-, видео- и киносъемка.</w:t>
      </w:r>
    </w:p>
    <w:p w14:paraId="5F09FF9F"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lastRenderedPageBreak/>
        <w:t xml:space="preserve">2. </w:t>
      </w:r>
      <w:r w:rsidRPr="00C72C5E">
        <w:rPr>
          <w:rFonts w:eastAsiaTheme="minorHAnsi"/>
          <w:b/>
          <w:lang w:eastAsia="en-US"/>
        </w:rPr>
        <w:t>Запрещенные</w:t>
      </w:r>
      <w:r w:rsidRPr="00C72C5E">
        <w:rPr>
          <w:rFonts w:eastAsiaTheme="minorHAnsi"/>
          <w:lang w:eastAsia="en-US"/>
        </w:rPr>
        <w:t xml:space="preserve"> виды деятельности:</w:t>
      </w:r>
    </w:p>
    <w:p w14:paraId="1DA0613D"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 любое строительство;</w:t>
      </w:r>
    </w:p>
    <w:p w14:paraId="2CBF18E9"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 xml:space="preserve">2) любые рубки деревьев, кроме разрешенных </w:t>
      </w:r>
      <w:hyperlink w:anchor="Par2" w:history="1">
        <w:r w:rsidRPr="00C72C5E">
          <w:rPr>
            <w:rFonts w:eastAsiaTheme="minorHAnsi"/>
            <w:lang w:eastAsia="en-US"/>
          </w:rPr>
          <w:t>пунктом 1</w:t>
        </w:r>
      </w:hyperlink>
      <w:r w:rsidRPr="00C72C5E">
        <w:rPr>
          <w:rFonts w:eastAsiaTheme="minorHAnsi"/>
          <w:lang w:eastAsia="en-US"/>
        </w:rPr>
        <w:t xml:space="preserve"> "Допустимые виды деятельности" настоящего раздела;</w:t>
      </w:r>
    </w:p>
    <w:p w14:paraId="3A2B5B84"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3) организация туристских станций, бивуаков и палаточных лагерей;</w:t>
      </w:r>
    </w:p>
    <w:p w14:paraId="2C62ABA0"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4) поджигание растительности, устройство палов;</w:t>
      </w:r>
    </w:p>
    <w:p w14:paraId="605ED657"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5) разведение костров;</w:t>
      </w:r>
    </w:p>
    <w:p w14:paraId="3151B0CE"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6) сжигание мусора;</w:t>
      </w:r>
    </w:p>
    <w:p w14:paraId="25F8A993"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7) прослушивание аудиоустройств без наушников;</w:t>
      </w:r>
    </w:p>
    <w:p w14:paraId="4F8E44F8"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8) разведка и добыча полезных ископаемых;</w:t>
      </w:r>
    </w:p>
    <w:p w14:paraId="1FF8AC65"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9) взрывные работы;</w:t>
      </w:r>
    </w:p>
    <w:p w14:paraId="21FA716A"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10) использование пиротехнических средств;</w:t>
      </w:r>
    </w:p>
    <w:p w14:paraId="1FDDB75E"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 xml:space="preserve">11) заезд на территорию охранной зоны и перемещение по ней с использованием моторных транспортных средств вне дорог общего пользования (кроме необходимых для осуществления видов деятельности, разрешенных </w:t>
      </w:r>
      <w:hyperlink w:anchor="Par2" w:history="1">
        <w:r w:rsidRPr="00C72C5E">
          <w:rPr>
            <w:rFonts w:eastAsiaTheme="minorHAnsi"/>
            <w:lang w:eastAsia="en-US"/>
          </w:rPr>
          <w:t>пунктом 1</w:t>
        </w:r>
      </w:hyperlink>
      <w:r w:rsidRPr="00C72C5E">
        <w:rPr>
          <w:rFonts w:eastAsiaTheme="minorHAnsi"/>
          <w:lang w:eastAsia="en-US"/>
        </w:rPr>
        <w:t xml:space="preserve"> "Допустимые виды деятельности" настоящего раздела, а также кроме транспорта для осуществления природоохранного патрулирования и иной природоохранной деятельности, транспорта экстренных служб);</w:t>
      </w:r>
    </w:p>
    <w:p w14:paraId="17D04C0B"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12) уничтожение или изъятие из природы охраняемых видов животных;</w:t>
      </w:r>
    </w:p>
    <w:p w14:paraId="2D0212FF"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 xml:space="preserve">13) нарушение почвенно-растительного покрова, включая изъятие верхних слоев почвы, дерна, устройство навалов грунта, кроме видов деятельности, разрешенных </w:t>
      </w:r>
      <w:hyperlink w:anchor="Par2" w:history="1">
        <w:r w:rsidRPr="00C72C5E">
          <w:rPr>
            <w:rFonts w:eastAsiaTheme="minorHAnsi"/>
            <w:lang w:eastAsia="en-US"/>
          </w:rPr>
          <w:t>пунктом 1</w:t>
        </w:r>
      </w:hyperlink>
      <w:r w:rsidRPr="00C72C5E">
        <w:rPr>
          <w:rFonts w:eastAsiaTheme="minorHAnsi"/>
          <w:lang w:eastAsia="en-US"/>
        </w:rPr>
        <w:t xml:space="preserve"> "Допустимые виды деятельности" настоящего раздела;</w:t>
      </w:r>
    </w:p>
    <w:p w14:paraId="439F81AD"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14) виды деятельности, приводящие к загрязнению территории, в том числе:</w:t>
      </w:r>
    </w:p>
    <w:p w14:paraId="593E96CC"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512BFEDA"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болезнями растений, сорняками и малоценными породами деревьев и кустарников, за исключением мероприятий по борьбе с борщевиком Сосновского;</w:t>
      </w:r>
    </w:p>
    <w:p w14:paraId="1FDCDCDF"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w:t>
      </w:r>
    </w:p>
    <w:p w14:paraId="77120B29"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сброс отходов производства и потребления на территорию, замусоривание, устройство навалов мусора;</w:t>
      </w:r>
    </w:p>
    <w:p w14:paraId="0A430DEC" w14:textId="77777777" w:rsidR="00BB5459" w:rsidRPr="00C72C5E" w:rsidRDefault="00BB5459" w:rsidP="00B97FD7">
      <w:pPr>
        <w:autoSpaceDE w:val="0"/>
        <w:autoSpaceDN w:val="0"/>
        <w:adjustRightInd w:val="0"/>
        <w:ind w:firstLine="709"/>
        <w:jc w:val="both"/>
        <w:rPr>
          <w:rFonts w:eastAsiaTheme="minorHAnsi"/>
          <w:lang w:eastAsia="en-US"/>
        </w:rPr>
      </w:pPr>
      <w:r w:rsidRPr="00C72C5E">
        <w:rPr>
          <w:rFonts w:eastAsiaTheme="minorHAnsi"/>
          <w:lang w:eastAsia="en-US"/>
        </w:rPr>
        <w:t>15) деятельность, причиняющая вред природным комплексам и их компонентам.</w:t>
      </w:r>
    </w:p>
    <w:p w14:paraId="4979CB1C" w14:textId="77777777" w:rsidR="002D7B7F" w:rsidRPr="00C72C5E" w:rsidRDefault="002D7B7F" w:rsidP="002D7B7F">
      <w:pPr>
        <w:pStyle w:val="af0"/>
        <w:spacing w:before="120"/>
        <w:ind w:firstLine="709"/>
        <w:jc w:val="center"/>
        <w:rPr>
          <w:b/>
          <w:u w:val="single"/>
        </w:rPr>
      </w:pPr>
      <w:r w:rsidRPr="00C72C5E">
        <w:rPr>
          <w:b/>
          <w:u w:val="single"/>
        </w:rPr>
        <w:t>Памятник природы «Микулино городище на р. Шоша»</w:t>
      </w:r>
    </w:p>
    <w:p w14:paraId="6071C9BC" w14:textId="77777777" w:rsidR="002238B1" w:rsidRPr="00C72C5E" w:rsidRDefault="002238B1" w:rsidP="002D7B7F">
      <w:pPr>
        <w:pStyle w:val="af0"/>
        <w:spacing w:before="120" w:after="0"/>
        <w:ind w:firstLine="709"/>
        <w:jc w:val="both"/>
        <w:rPr>
          <w:bCs/>
        </w:rPr>
      </w:pPr>
      <w:r w:rsidRPr="00C72C5E">
        <w:rPr>
          <w:b/>
        </w:rPr>
        <w:t>Памятник природы «Микулино городище на р. Шоша»,</w:t>
      </w:r>
      <w:r w:rsidRPr="00C72C5E">
        <w:rPr>
          <w:bCs/>
        </w:rPr>
        <w:t xml:space="preserve"> расположенный на левом берегу реки Шоши в с.</w:t>
      </w:r>
      <w:r w:rsidR="002B1E60" w:rsidRPr="00C72C5E">
        <w:rPr>
          <w:bCs/>
        </w:rPr>
        <w:t> </w:t>
      </w:r>
      <w:r w:rsidRPr="00C72C5E">
        <w:rPr>
          <w:bCs/>
        </w:rPr>
        <w:t>Микулино, представляет собой остатки древнего городища с сохранившимся кольцевым валом и собором 14–15 веков. По всей территории городища произрастают одиночные берёзы, частью дуплистые и суховершинные, с запада и севера – запада вал окружают остатки аллей из тополей душистых. На территорию городища есть 3 входа, в которых вал прерывается. В настоящее время собор реставрирован и открыт для посещения.</w:t>
      </w:r>
    </w:p>
    <w:p w14:paraId="085525F7"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экосистемы: древнее городище с лугами, кустарниками и деревьями по склонам вала; парковые сосновые разнотравно-злаковые леса террасы и склонов; суходольные и пойменные луга с кустарниками, куртинами деревьев и заболоченными участками; сероольшаники с ивами влажнотравные, прибрежно-водная растительность реки Шоши и ее притока.</w:t>
      </w:r>
    </w:p>
    <w:p w14:paraId="459E2117"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Уникальные формы рельефа – участок речной долины с пойменными поверхностями и надпойменными террасами, осложненный сохранившимися фрагментами фортификационных сооружений древнего городища.</w:t>
      </w:r>
    </w:p>
    <w:p w14:paraId="5E683736"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и животных, зафиксированных на территории памятника природы, перечисленных ниже.</w:t>
      </w:r>
    </w:p>
    <w:p w14:paraId="5F1AF3DF"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lastRenderedPageBreak/>
        <w:t>Охраняемые в Московской области, а также иные редкие и уязвимые виды растений:</w:t>
      </w:r>
    </w:p>
    <w:p w14:paraId="280AA960"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являющиеся редкими и уязвимыми таксонами, не включенными в Красную книгу Московской области, но нуждающиеся на территории области в постоянном контроле и наблюдении: колокольчик персиколистный.</w:t>
      </w:r>
    </w:p>
    <w:p w14:paraId="3C1088EA"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животных:</w:t>
      </w:r>
    </w:p>
    <w:p w14:paraId="616145F5" w14:textId="77777777" w:rsidR="0071620C" w:rsidRPr="00C72C5E" w:rsidRDefault="0071620C"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 xml:space="preserve">виды, занесенные в Красную книгу Московской области: прыткая ящерица и белый аист; </w:t>
      </w:r>
    </w:p>
    <w:p w14:paraId="6BC5B6BF" w14:textId="77777777" w:rsidR="0071620C" w:rsidRPr="00C72C5E" w:rsidRDefault="0071620C" w:rsidP="002018CC">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являющиеся редкими и уязвимыми таксонами, не включенными в Красную книгу Московской области, но нуждающиеся на территории области в постоянном контроле и наблюдении: червонец пламенный.</w:t>
      </w:r>
    </w:p>
    <w:p w14:paraId="1B00A910" w14:textId="77777777" w:rsidR="002018CC" w:rsidRPr="00C72C5E" w:rsidRDefault="002018CC" w:rsidP="005E40C3">
      <w:bookmarkStart w:id="100" w:name="bookmark100"/>
      <w:bookmarkStart w:id="101" w:name="bookmark101"/>
      <w:bookmarkStart w:id="102" w:name="bookmark103"/>
      <w:r w:rsidRPr="00C72C5E">
        <w:rPr>
          <w:noProof/>
        </w:rPr>
        <w:drawing>
          <wp:inline distT="0" distB="0" distL="0" distR="0" wp14:anchorId="622A7057" wp14:editId="11249505">
            <wp:extent cx="6149125" cy="4281561"/>
            <wp:effectExtent l="114300" t="133350" r="99275" b="118989"/>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t="1267"/>
                    <a:stretch>
                      <a:fillRect/>
                    </a:stretch>
                  </pic:blipFill>
                  <pic:spPr bwMode="auto">
                    <a:xfrm rot="21444518">
                      <a:off x="0" y="0"/>
                      <a:ext cx="6149125" cy="4281561"/>
                    </a:xfrm>
                    <a:prstGeom prst="rect">
                      <a:avLst/>
                    </a:prstGeom>
                    <a:noFill/>
                    <a:ln w="9525">
                      <a:noFill/>
                      <a:miter lim="800000"/>
                      <a:headEnd/>
                      <a:tailEnd/>
                    </a:ln>
                  </pic:spPr>
                </pic:pic>
              </a:graphicData>
            </a:graphic>
          </wp:inline>
        </w:drawing>
      </w:r>
    </w:p>
    <w:p w14:paraId="03627F0B" w14:textId="77777777" w:rsidR="002018CC" w:rsidRPr="00C72C5E" w:rsidRDefault="002018CC" w:rsidP="003466B2">
      <w:pPr>
        <w:pStyle w:val="Heading20"/>
        <w:keepNext/>
        <w:keepLines/>
        <w:tabs>
          <w:tab w:val="left" w:pos="564"/>
        </w:tabs>
        <w:spacing w:line="257" w:lineRule="auto"/>
        <w:outlineLvl w:val="9"/>
        <w:rPr>
          <w:rFonts w:eastAsiaTheme="minorHAnsi"/>
          <w:bCs w:val="0"/>
          <w:sz w:val="24"/>
          <w:szCs w:val="24"/>
        </w:rPr>
      </w:pPr>
      <w:r w:rsidRPr="00C72C5E">
        <w:rPr>
          <w:rFonts w:eastAsiaTheme="minorHAnsi"/>
          <w:bCs w:val="0"/>
          <w:sz w:val="24"/>
          <w:szCs w:val="24"/>
        </w:rPr>
        <w:t>Режим особой охраны</w:t>
      </w:r>
      <w:bookmarkEnd w:id="100"/>
      <w:bookmarkEnd w:id="101"/>
      <w:bookmarkEnd w:id="102"/>
    </w:p>
    <w:p w14:paraId="74B06D42" w14:textId="77777777" w:rsidR="002018CC" w:rsidRPr="00C72C5E" w:rsidRDefault="002018CC" w:rsidP="00B97FD7">
      <w:pPr>
        <w:pStyle w:val="2f3"/>
        <w:spacing w:line="252" w:lineRule="auto"/>
        <w:ind w:firstLine="709"/>
        <w:rPr>
          <w:color w:val="auto"/>
          <w:sz w:val="24"/>
          <w:szCs w:val="24"/>
        </w:rPr>
      </w:pPr>
      <w:r w:rsidRPr="00C72C5E">
        <w:rPr>
          <w:color w:val="auto"/>
          <w:sz w:val="24"/>
          <w:szCs w:val="24"/>
        </w:rPr>
        <w:t>Запрещенные виды деятельности:</w:t>
      </w:r>
    </w:p>
    <w:p w14:paraId="2F5C79E2" w14:textId="77777777" w:rsidR="002018CC" w:rsidRPr="00C72C5E" w:rsidRDefault="002018CC" w:rsidP="00B97FD7">
      <w:pPr>
        <w:pStyle w:val="2f3"/>
        <w:tabs>
          <w:tab w:val="left" w:pos="962"/>
        </w:tabs>
        <w:spacing w:line="252" w:lineRule="auto"/>
        <w:ind w:firstLine="709"/>
        <w:jc w:val="both"/>
        <w:rPr>
          <w:color w:val="auto"/>
          <w:sz w:val="24"/>
          <w:szCs w:val="24"/>
        </w:rPr>
      </w:pPr>
      <w:bookmarkStart w:id="103" w:name="bookmark104"/>
      <w:r w:rsidRPr="00C72C5E">
        <w:rPr>
          <w:color w:val="auto"/>
          <w:sz w:val="24"/>
          <w:szCs w:val="24"/>
        </w:rPr>
        <w:t>а</w:t>
      </w:r>
      <w:bookmarkEnd w:id="103"/>
      <w:r w:rsidRPr="00C72C5E">
        <w:rPr>
          <w:color w:val="auto"/>
          <w:sz w:val="24"/>
          <w:szCs w:val="24"/>
        </w:rPr>
        <w:t>)</w:t>
      </w:r>
      <w:r w:rsidRPr="00C72C5E">
        <w:rPr>
          <w:color w:val="auto"/>
          <w:sz w:val="24"/>
          <w:szCs w:val="24"/>
        </w:rPr>
        <w:tab/>
        <w:t>прогон и выпас скота;</w:t>
      </w:r>
    </w:p>
    <w:p w14:paraId="09BCA527" w14:textId="77777777" w:rsidR="002018CC" w:rsidRPr="00C72C5E" w:rsidRDefault="002018CC" w:rsidP="00B97FD7">
      <w:pPr>
        <w:pStyle w:val="2f3"/>
        <w:tabs>
          <w:tab w:val="left" w:pos="976"/>
        </w:tabs>
        <w:spacing w:line="252" w:lineRule="auto"/>
        <w:ind w:firstLine="709"/>
        <w:jc w:val="both"/>
        <w:rPr>
          <w:color w:val="auto"/>
          <w:sz w:val="24"/>
          <w:szCs w:val="24"/>
        </w:rPr>
      </w:pPr>
      <w:bookmarkStart w:id="104" w:name="bookmark105"/>
      <w:r w:rsidRPr="00C72C5E">
        <w:rPr>
          <w:color w:val="auto"/>
          <w:sz w:val="24"/>
          <w:szCs w:val="24"/>
        </w:rPr>
        <w:t>б</w:t>
      </w:r>
      <w:bookmarkEnd w:id="104"/>
      <w:r w:rsidRPr="00C72C5E">
        <w:rPr>
          <w:color w:val="auto"/>
          <w:sz w:val="24"/>
          <w:szCs w:val="24"/>
        </w:rPr>
        <w:t>)</w:t>
      </w:r>
      <w:r w:rsidRPr="00C72C5E">
        <w:rPr>
          <w:color w:val="auto"/>
          <w:sz w:val="24"/>
          <w:szCs w:val="24"/>
        </w:rPr>
        <w:tab/>
        <w:t>рубки;</w:t>
      </w:r>
    </w:p>
    <w:p w14:paraId="251878AD" w14:textId="77777777" w:rsidR="002018CC" w:rsidRPr="00C72C5E" w:rsidRDefault="002018CC" w:rsidP="00B97FD7">
      <w:pPr>
        <w:pStyle w:val="2f3"/>
        <w:tabs>
          <w:tab w:val="left" w:pos="976"/>
        </w:tabs>
        <w:spacing w:after="320" w:line="252" w:lineRule="auto"/>
        <w:ind w:firstLine="709"/>
        <w:jc w:val="both"/>
        <w:rPr>
          <w:color w:val="auto"/>
          <w:sz w:val="24"/>
          <w:szCs w:val="24"/>
        </w:rPr>
      </w:pPr>
      <w:bookmarkStart w:id="105" w:name="bookmark106"/>
      <w:r w:rsidRPr="00C72C5E">
        <w:rPr>
          <w:color w:val="auto"/>
          <w:sz w:val="24"/>
          <w:szCs w:val="24"/>
        </w:rPr>
        <w:t>в</w:t>
      </w:r>
      <w:bookmarkEnd w:id="105"/>
      <w:r w:rsidRPr="00C72C5E">
        <w:rPr>
          <w:color w:val="auto"/>
          <w:sz w:val="24"/>
          <w:szCs w:val="24"/>
        </w:rPr>
        <w:t>)</w:t>
      </w:r>
      <w:r w:rsidRPr="00C72C5E">
        <w:rPr>
          <w:color w:val="auto"/>
          <w:sz w:val="24"/>
          <w:szCs w:val="24"/>
        </w:rPr>
        <w:tab/>
        <w:t>строительство.</w:t>
      </w:r>
    </w:p>
    <w:p w14:paraId="36DA3E78" w14:textId="77777777" w:rsidR="00C37929" w:rsidRPr="00C72C5E" w:rsidRDefault="00C37929" w:rsidP="00B97FD7">
      <w:pPr>
        <w:pStyle w:val="af0"/>
        <w:spacing w:after="0"/>
        <w:ind w:firstLine="709"/>
        <w:jc w:val="both"/>
        <w:rPr>
          <w:bCs/>
        </w:rPr>
      </w:pPr>
      <w:r w:rsidRPr="00C72C5E">
        <w:rPr>
          <w:bCs/>
        </w:rPr>
        <w:t>Постановлением Губернатора Московской области от 06.09.2024 № 316-ПГ</w:t>
      </w:r>
      <w:r w:rsidRPr="00C72C5E">
        <w:rPr>
          <w:rStyle w:val="af4"/>
          <w:bCs/>
        </w:rPr>
        <w:footnoteReference w:id="3"/>
      </w:r>
      <w:r w:rsidRPr="00C72C5E">
        <w:rPr>
          <w:bCs/>
        </w:rPr>
        <w:t xml:space="preserve"> установлена охранная зона памятника природы областного значения «Микулино городище на реке Шоша».</w:t>
      </w:r>
    </w:p>
    <w:p w14:paraId="6D9B4F38" w14:textId="77777777" w:rsidR="00C37929" w:rsidRPr="00C72C5E" w:rsidRDefault="00C37929" w:rsidP="00B97FD7">
      <w:pPr>
        <w:pStyle w:val="af0"/>
        <w:spacing w:after="0"/>
        <w:ind w:firstLine="709"/>
        <w:jc w:val="both"/>
        <w:rPr>
          <w:bCs/>
        </w:rPr>
      </w:pPr>
      <w:r w:rsidRPr="00C72C5E">
        <w:rPr>
          <w:bCs/>
        </w:rPr>
        <w:t>Охранная зона состоит из трех участков.</w:t>
      </w:r>
    </w:p>
    <w:p w14:paraId="7A3AF813" w14:textId="77777777" w:rsidR="00C37929" w:rsidRPr="00C72C5E" w:rsidRDefault="00C37929" w:rsidP="003466B2">
      <w:pPr>
        <w:pStyle w:val="Heading20"/>
        <w:keepNext/>
        <w:keepLines/>
        <w:tabs>
          <w:tab w:val="left" w:pos="564"/>
        </w:tabs>
        <w:spacing w:line="257" w:lineRule="auto"/>
        <w:outlineLvl w:val="9"/>
        <w:rPr>
          <w:rFonts w:eastAsiaTheme="minorHAnsi"/>
          <w:bCs w:val="0"/>
          <w:sz w:val="24"/>
          <w:szCs w:val="24"/>
        </w:rPr>
      </w:pPr>
      <w:r w:rsidRPr="00C72C5E">
        <w:rPr>
          <w:rFonts w:eastAsiaTheme="minorHAnsi"/>
          <w:bCs w:val="0"/>
          <w:sz w:val="24"/>
          <w:szCs w:val="24"/>
        </w:rPr>
        <w:t xml:space="preserve">Режим особой </w:t>
      </w:r>
      <w:r w:rsidRPr="00C72C5E">
        <w:rPr>
          <w:sz w:val="24"/>
          <w:szCs w:val="24"/>
        </w:rPr>
        <w:t>охраны</w:t>
      </w:r>
    </w:p>
    <w:p w14:paraId="434BDDEC"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 Допустимые виды деятельности:</w:t>
      </w:r>
    </w:p>
    <w:p w14:paraId="508D8BA9"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lastRenderedPageBreak/>
        <w:t>1) охрана, защита и воспроизводство лесов в соответствии с их целевым назначением (защитные леса) и категориями защитных лесов;</w:t>
      </w:r>
    </w:p>
    <w:p w14:paraId="6133C5EF"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2) выборочные санитарные рубки;</w:t>
      </w:r>
    </w:p>
    <w:p w14:paraId="1A3D3F1D"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3) рубка аварийных деревьев (в целях недопущения вреда жизни и здоровью граждан или ущерба государственному имуществу и имуществу граждан);</w:t>
      </w:r>
    </w:p>
    <w:p w14:paraId="3AAAF47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4) уборка неликвидной древесины в насаждениях, расположенных вблизи населенных пунктов, садоводческих товариществ, вдоль автомобильных дорог, а также в местах образования ветровала, бурелома, снеголома, верховых и низовых пожаров;</w:t>
      </w:r>
    </w:p>
    <w:p w14:paraId="4B71EE52"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5) расчистка, разрубка квартальных, граничных просек;</w:t>
      </w:r>
    </w:p>
    <w:p w14:paraId="6CD09F3F"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6) содержание (расчистка) просек в пределах охранных зон трубопроводов, сетей водоотведения и водоснабжения, линий электропередачи, линий связи;</w:t>
      </w:r>
    </w:p>
    <w:p w14:paraId="1A7A1D77"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7) осуществление противопожарных мероприятий;</w:t>
      </w:r>
    </w:p>
    <w:p w14:paraId="59C90F28"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8) проведение научных исследований природоохранной направленности, ведение экологического мониторинга;</w:t>
      </w:r>
    </w:p>
    <w:p w14:paraId="115762D3"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9) пешие, лыжные, велосипедные и конные прогулки отдыхающих по имеющимся тропам и лесным дорогам;</w:t>
      </w:r>
    </w:p>
    <w:p w14:paraId="607704B4"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10) создание элементов экологической инфраструктуры с уведомлением Министерства экологии и природопользования Московской области (далее - уполномоченный орган), в том числе:</w:t>
      </w:r>
    </w:p>
    <w:p w14:paraId="50FC553E"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вынесение на местность границ охранной зоны путем установки информационных щитов (аншлагов);</w:t>
      </w:r>
    </w:p>
    <w:p w14:paraId="7B5EFBE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установка непреодолимых препятствий и шлагбаумов на въездах на территорию охранной зоны;</w:t>
      </w:r>
    </w:p>
    <w:p w14:paraId="05F362C2"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создание экологических и экотуристских троп;</w:t>
      </w:r>
    </w:p>
    <w:p w14:paraId="65204DA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11) сбор грибов, ягод, орехов;</w:t>
      </w:r>
    </w:p>
    <w:p w14:paraId="235084DF"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12) любительская фото-, видео- и киносъемка;</w:t>
      </w:r>
    </w:p>
    <w:p w14:paraId="63061A21"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13) эксплуатация, ремонт, обслуживание и реконструкция существующих зданий, сооружений, велосипедных и пешеходных дорожек, лесных и автомобильных дорог, трубопроводов, сетей водоотведения и водоснабжения, линий электропередачи, линий связи;</w:t>
      </w:r>
    </w:p>
    <w:p w14:paraId="7C2549E3"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14) прокладка новых трубопроводов, сетей водоотведения и водоснабжения, линий электропередачи, линий связи, вне мест обитания и произрастания охраняемых видов животных и растений, а также вне мест расположения иных ценных природных объектов с уведомлением уполномоченного органа;</w:t>
      </w:r>
    </w:p>
    <w:p w14:paraId="3D908ADE"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 xml:space="preserve">15) на землях сельскохозяйственного назначения: производство традиционных сельскохозяйственных культур, распашка земель, сенокошение, регулируемый выпас скота, а также проведение мероприятий в рамках культуртехнической мелиорации с учетом положений </w:t>
      </w:r>
      <w:hyperlink r:id="rId36" w:history="1">
        <w:r w:rsidRPr="00C72C5E">
          <w:rPr>
            <w:rFonts w:eastAsiaTheme="minorHAnsi"/>
            <w:bCs/>
            <w:lang w:eastAsia="en-US"/>
          </w:rPr>
          <w:t>статьи 65</w:t>
        </w:r>
      </w:hyperlink>
      <w:r w:rsidRPr="00C72C5E">
        <w:rPr>
          <w:rFonts w:eastAsiaTheme="minorHAnsi"/>
          <w:bCs/>
          <w:lang w:eastAsia="en-US"/>
        </w:rPr>
        <w:t xml:space="preserve"> Водного кодекса Российской Федерации;</w:t>
      </w:r>
    </w:p>
    <w:p w14:paraId="6D2C34CC"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 xml:space="preserve">16) любительское рыболовство в соответствии с </w:t>
      </w:r>
      <w:hyperlink r:id="rId37" w:history="1">
        <w:r w:rsidRPr="00C72C5E">
          <w:rPr>
            <w:rFonts w:eastAsiaTheme="minorHAnsi"/>
            <w:bCs/>
            <w:lang w:eastAsia="en-US"/>
          </w:rPr>
          <w:t>правилами</w:t>
        </w:r>
      </w:hyperlink>
      <w:r w:rsidRPr="00C72C5E">
        <w:rPr>
          <w:rFonts w:eastAsiaTheme="minorHAnsi"/>
          <w:bCs/>
          <w:lang w:eastAsia="en-US"/>
        </w:rPr>
        <w:t xml:space="preserve"> рыболовства для Волжско-Каспийского рыбохозяйственного бассейна, утвержденными приказом Минсельхоза России от 13.10.2022 N 695;</w:t>
      </w:r>
    </w:p>
    <w:p w14:paraId="53F26142"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17) проведение культурно-массовых мероприятий, спортивных соревнований, фестивалей допускается вне мест обитания и произрастания охраняемых видов животных и растений, а также вне мест расположения иных ценных природных объектов и только с уведомлением уполномоченного органа.</w:t>
      </w:r>
    </w:p>
    <w:p w14:paraId="1489F13A"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2. Запрещенные виды деятельности:</w:t>
      </w:r>
    </w:p>
    <w:p w14:paraId="0AF80628"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 xml:space="preserve">1) любое строительство, прокладка автомобильных дорог, кроме видов деятельности, разрешенных согласно </w:t>
      </w:r>
      <w:hyperlink w:anchor="Par2" w:history="1">
        <w:r w:rsidRPr="00C72C5E">
          <w:rPr>
            <w:rFonts w:eastAsiaTheme="minorHAnsi"/>
            <w:bCs/>
            <w:lang w:eastAsia="en-US"/>
          </w:rPr>
          <w:t>пункту 1</w:t>
        </w:r>
      </w:hyperlink>
      <w:r w:rsidRPr="00C72C5E">
        <w:rPr>
          <w:rFonts w:eastAsiaTheme="minorHAnsi"/>
          <w:bCs/>
          <w:lang w:eastAsia="en-US"/>
        </w:rPr>
        <w:t xml:space="preserve"> "Допустимые виды деятельности" настоящего раздела, а также кроме временных дорог без покрытия лесохозяйственного и сельскохозяйственного назначения вне мест произрастания охраняемых видов растений и мест обитания охраняемых видов животных;</w:t>
      </w:r>
    </w:p>
    <w:p w14:paraId="6810D5F7"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 xml:space="preserve">2) любые рубки, кроме разрешенных </w:t>
      </w:r>
      <w:hyperlink w:anchor="Par2" w:history="1">
        <w:r w:rsidRPr="00C72C5E">
          <w:rPr>
            <w:rFonts w:eastAsiaTheme="minorHAnsi"/>
            <w:bCs/>
            <w:lang w:eastAsia="en-US"/>
          </w:rPr>
          <w:t>пунктом 1</w:t>
        </w:r>
      </w:hyperlink>
      <w:r w:rsidRPr="00C72C5E">
        <w:rPr>
          <w:rFonts w:eastAsiaTheme="minorHAnsi"/>
          <w:bCs/>
          <w:lang w:eastAsia="en-US"/>
        </w:rPr>
        <w:t xml:space="preserve"> "Допустимые виды деятельности" настоящего раздела;</w:t>
      </w:r>
    </w:p>
    <w:p w14:paraId="68ED4FBA"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lastRenderedPageBreak/>
        <w:t>3) любые рубки деревьев, на которых имеются гнезда крупных птиц (цапель, хищных и других птиц) и гнездовые дупла;</w:t>
      </w:r>
    </w:p>
    <w:p w14:paraId="73187B18"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4) интродукция чужеродных видов растений и животных;</w:t>
      </w:r>
    </w:p>
    <w:p w14:paraId="0D373079"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5) деятельность, вызывающая изменение естественного гидрологического режима, в том числе: засыпка болот, родников, ключей, сочений; осушительная мелиорация;</w:t>
      </w:r>
    </w:p>
    <w:p w14:paraId="194B430A"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6) организация туристских станций, бивуаков и палаточных лагерей вне специально отведенных для этого участков;</w:t>
      </w:r>
    </w:p>
    <w:p w14:paraId="77578922"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7) поджигание растительности, устройство палов;</w:t>
      </w:r>
    </w:p>
    <w:p w14:paraId="7434C786"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8) распашка лугов;</w:t>
      </w:r>
    </w:p>
    <w:p w14:paraId="27D7485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9) разведение костров вне специально отведенных и оборудованных для этого участков;</w:t>
      </w:r>
    </w:p>
    <w:p w14:paraId="08FF9B76"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10) разведка и добыча полезных ископаемых, за исключением научно-исследовательских работ по геологическому изучению недр для государственных нужд и государственному мониторингу состояния недр;</w:t>
      </w:r>
    </w:p>
    <w:p w14:paraId="50FBAD85"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11) взрывные работы;</w:t>
      </w:r>
    </w:p>
    <w:p w14:paraId="623CB53C"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12) использование пиротехнических средств;</w:t>
      </w:r>
    </w:p>
    <w:p w14:paraId="4E01AA8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 xml:space="preserve">13) заезд на территорию охранной зоны и перемещение по ней с использованием моторных транспортных средств вне автомобильных и лесных дорог (кроме необходимых для осуществления видов деятельности разрешенных </w:t>
      </w:r>
      <w:hyperlink w:anchor="Par2" w:history="1">
        <w:r w:rsidRPr="00C72C5E">
          <w:rPr>
            <w:rFonts w:eastAsiaTheme="minorHAnsi"/>
            <w:bCs/>
            <w:lang w:eastAsia="en-US"/>
          </w:rPr>
          <w:t>пунктом 1</w:t>
        </w:r>
      </w:hyperlink>
      <w:r w:rsidRPr="00C72C5E">
        <w:rPr>
          <w:rFonts w:eastAsiaTheme="minorHAnsi"/>
          <w:bCs/>
          <w:lang w:eastAsia="en-US"/>
        </w:rPr>
        <w:t xml:space="preserve"> "Допустимые виды деятельности" настоящего раздела, а также кроме транспорта для осуществления лесохозяйственной и сельскохозяйственной деятельности, природоохранного патрулирования и иной природоохранной деятельности, транспорта экстренных служб);</w:t>
      </w:r>
    </w:p>
    <w:p w14:paraId="30F877F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14) сбор охраняемых видов растений и их частей, их пересаживание;</w:t>
      </w:r>
    </w:p>
    <w:p w14:paraId="471F97B9"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15) уничтожение или изъятие из природы охраняемых видов животных;</w:t>
      </w:r>
    </w:p>
    <w:p w14:paraId="220C6F3F"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16) виды деятельности, приводящие к загрязнению территории и акватории, в том числе:</w:t>
      </w:r>
    </w:p>
    <w:p w14:paraId="521491F6"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проведение авиационно-химических работ;</w:t>
      </w:r>
    </w:p>
    <w:p w14:paraId="7A306E8B"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применение химических средств борьбы с вредителями, болезнями растений, сорняками и малоценными породами деревьев и кустарников;</w:t>
      </w:r>
    </w:p>
    <w:p w14:paraId="2F0DC515"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складирование ядохимикатов, минеральных удобрений, горюче-смазочных материалов, навоза;</w:t>
      </w:r>
    </w:p>
    <w:p w14:paraId="3E4E7066"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сброс отходов производства и потребления на территорию и акваторию, замусоривание, устройство навалов мусора;</w:t>
      </w:r>
    </w:p>
    <w:p w14:paraId="623AD49E" w14:textId="77777777" w:rsidR="00C37929" w:rsidRPr="00C72C5E" w:rsidRDefault="00C37929" w:rsidP="00B97FD7">
      <w:pPr>
        <w:autoSpaceDE w:val="0"/>
        <w:autoSpaceDN w:val="0"/>
        <w:adjustRightInd w:val="0"/>
        <w:ind w:firstLine="709"/>
        <w:jc w:val="both"/>
        <w:rPr>
          <w:rFonts w:eastAsiaTheme="minorHAnsi"/>
          <w:bCs/>
          <w:lang w:eastAsia="en-US"/>
        </w:rPr>
      </w:pPr>
      <w:r w:rsidRPr="00C72C5E">
        <w:rPr>
          <w:rFonts w:eastAsiaTheme="minorHAnsi"/>
          <w:bCs/>
          <w:lang w:eastAsia="en-US"/>
        </w:rPr>
        <w:t>17) деятельность, причиняющая вред природным комплексам и их компонентам.</w:t>
      </w:r>
    </w:p>
    <w:p w14:paraId="05FB89E5" w14:textId="77777777" w:rsidR="00AB74D5" w:rsidRPr="00C72C5E" w:rsidRDefault="00AB74D5" w:rsidP="00571327">
      <w:pPr>
        <w:pStyle w:val="af0"/>
        <w:keepNext/>
        <w:spacing w:before="120" w:after="0"/>
        <w:jc w:val="center"/>
        <w:rPr>
          <w:b/>
          <w:u w:val="single"/>
        </w:rPr>
      </w:pPr>
      <w:r w:rsidRPr="00C72C5E">
        <w:rPr>
          <w:b/>
          <w:u w:val="single"/>
        </w:rPr>
        <w:t>Памятник природы «Озеро Алпатово и его котловина»</w:t>
      </w:r>
    </w:p>
    <w:p w14:paraId="1DE5B72A" w14:textId="77777777" w:rsidR="00B7327A" w:rsidRPr="00C72C5E" w:rsidRDefault="002238B1" w:rsidP="00571327">
      <w:pPr>
        <w:pStyle w:val="af0"/>
        <w:spacing w:before="60" w:after="0"/>
        <w:ind w:firstLine="709"/>
        <w:jc w:val="both"/>
        <w:rPr>
          <w:bCs/>
        </w:rPr>
      </w:pPr>
      <w:r w:rsidRPr="00C72C5E">
        <w:rPr>
          <w:b/>
        </w:rPr>
        <w:t xml:space="preserve">Памятник природы «Озеро Алпатово и его котловина» </w:t>
      </w:r>
      <w:r w:rsidRPr="00C72C5E">
        <w:rPr>
          <w:bCs/>
        </w:rPr>
        <w:t xml:space="preserve">находится в </w:t>
      </w:r>
      <w:r w:rsidR="00050895" w:rsidRPr="00C72C5E">
        <w:t>50 м к северу от д</w:t>
      </w:r>
      <w:r w:rsidR="00D22278" w:rsidRPr="00C72C5E">
        <w:t>. </w:t>
      </w:r>
      <w:r w:rsidR="00050895" w:rsidRPr="00C72C5E">
        <w:t xml:space="preserve">Павловское, в </w:t>
      </w:r>
      <w:smartTag w:uri="urn:schemas-microsoft-com:office:smarttags" w:element="metricconverter">
        <w:smartTagPr>
          <w:attr w:name="ProductID" w:val="100 м"/>
        </w:smartTagPr>
        <w:r w:rsidR="00050895" w:rsidRPr="00C72C5E">
          <w:t>100 м</w:t>
        </w:r>
      </w:smartTag>
      <w:r w:rsidR="00050895" w:rsidRPr="00C72C5E">
        <w:t xml:space="preserve"> к западу от д</w:t>
      </w:r>
      <w:r w:rsidR="00D22278" w:rsidRPr="00C72C5E">
        <w:t>. </w:t>
      </w:r>
      <w:r w:rsidR="00050895" w:rsidRPr="00C72C5E">
        <w:t>Рождество</w:t>
      </w:r>
      <w:r w:rsidR="00050895" w:rsidRPr="00C72C5E">
        <w:rPr>
          <w:sz w:val="28"/>
          <w:szCs w:val="28"/>
        </w:rPr>
        <w:t>.</w:t>
      </w:r>
      <w:r w:rsidRPr="00C72C5E">
        <w:rPr>
          <w:bCs/>
        </w:rPr>
        <w:t xml:space="preserve"> Объект имеет научное и водоохранное значение в масштабе области. Озеро глубиной до 10</w:t>
      </w:r>
      <w:r w:rsidR="002B1E60" w:rsidRPr="00C72C5E">
        <w:rPr>
          <w:bCs/>
        </w:rPr>
        <w:t> </w:t>
      </w:r>
      <w:r w:rsidRPr="00C72C5E">
        <w:rPr>
          <w:bCs/>
        </w:rPr>
        <w:t>м, с зеркалом воды около 33</w:t>
      </w:r>
      <w:r w:rsidR="002B1E60" w:rsidRPr="00C72C5E">
        <w:rPr>
          <w:bCs/>
        </w:rPr>
        <w:t> </w:t>
      </w:r>
      <w:r w:rsidRPr="00C72C5E">
        <w:rPr>
          <w:bCs/>
        </w:rPr>
        <w:t xml:space="preserve">га зарастает сплавиной, окружено болотом с сосной и набором характерных кустарников. Болото постепенно переходит в высокоствольный сосняк. Оно может служить эталоном зарастающего озера. В воде из охраняемых в области растений произрастает кубышка желтая. На болоте сосна достигает 8 м. В кустарниковом ярусе встречаются клюква, а в травянистом – росянка круглолистная. </w:t>
      </w:r>
    </w:p>
    <w:p w14:paraId="10B076BD"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экосистемы: природный комплекс древнеозерной котловины с озером и окружающими его заболоченными сосновыми кустарничково-сфагновыми лесами с участками верховых кустарничково-сфагновых болот и сплавиной, участками сосново-березовых и мелколиственных влажнотравно-сфагновых и влажнотравных лесов.</w:t>
      </w:r>
    </w:p>
    <w:p w14:paraId="5CC7F824"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лишайников и животных, зафиксированных на территории памятника природы, перечисленных ниже, а также тетерева и гоголя.</w:t>
      </w:r>
    </w:p>
    <w:p w14:paraId="7E8761DA"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растений:</w:t>
      </w:r>
    </w:p>
    <w:p w14:paraId="2AC1F42A"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lastRenderedPageBreak/>
        <w:t>вид, занесенный в Красную книгу Московской области: шейхцерия болотная;</w:t>
      </w:r>
    </w:p>
    <w:p w14:paraId="6DC0AE6B"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являющиеся редкими и уязвимыми таксонами, не внесенные в Красную книгу Московской области, но нуждающиеся на территории Московской области в постоянном контроле и наблюдении: колокольчик персиколистный, земляника мускусная.</w:t>
      </w:r>
    </w:p>
    <w:p w14:paraId="13F043CC"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Охраняемый в Московской области вид лишайников, занесенный в Красную книгу Московской области: уснея жестковолосатая.</w:t>
      </w:r>
    </w:p>
    <w:p w14:paraId="0365A595"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животных:</w:t>
      </w:r>
    </w:p>
    <w:p w14:paraId="6D8DE8A4"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занесенные в Красную книгу Московской области: серый гусь, полевой лунь, серый журавль, обыкновенная гадюка;</w:t>
      </w:r>
    </w:p>
    <w:p w14:paraId="7822DF86" w14:textId="77777777" w:rsidR="00B7327A" w:rsidRPr="00C72C5E" w:rsidRDefault="00B7327A" w:rsidP="00B97FD7">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 являющийся редким и уязвимым таксоном, не внесенный в Красную книгу Московской области, но нуждающийся на территории Московской области в постоянном контроле и наблюдении: линь.</w:t>
      </w:r>
    </w:p>
    <w:p w14:paraId="6CE612EF" w14:textId="77777777" w:rsidR="00AC3FBC" w:rsidRPr="00C72C5E" w:rsidRDefault="00AC3FBC" w:rsidP="00571327">
      <w:pPr>
        <w:jc w:val="center"/>
      </w:pPr>
      <w:r w:rsidRPr="00C72C5E">
        <w:rPr>
          <w:noProof/>
        </w:rPr>
        <w:drawing>
          <wp:inline distT="0" distB="0" distL="0" distR="0" wp14:anchorId="4375AB5F" wp14:editId="143C2B17">
            <wp:extent cx="5868000" cy="4078661"/>
            <wp:effectExtent l="0" t="0" r="0" b="0"/>
            <wp:docPr id="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srcRect t="1455" b="1540"/>
                    <a:stretch/>
                  </pic:blipFill>
                  <pic:spPr bwMode="auto">
                    <a:xfrm>
                      <a:off x="0" y="0"/>
                      <a:ext cx="5868000" cy="4078661"/>
                    </a:xfrm>
                    <a:prstGeom prst="rect">
                      <a:avLst/>
                    </a:prstGeom>
                    <a:noFill/>
                    <a:ln>
                      <a:noFill/>
                    </a:ln>
                    <a:extLst>
                      <a:ext uri="{53640926-AAD7-44D8-BBD7-CCE9431645EC}">
                        <a14:shadowObscured xmlns:a14="http://schemas.microsoft.com/office/drawing/2010/main"/>
                      </a:ext>
                    </a:extLst>
                  </pic:spPr>
                </pic:pic>
              </a:graphicData>
            </a:graphic>
          </wp:inline>
        </w:drawing>
      </w:r>
    </w:p>
    <w:p w14:paraId="51715362" w14:textId="77777777" w:rsidR="00267FDC" w:rsidRPr="00C72C5E" w:rsidRDefault="00267FDC" w:rsidP="003466B2">
      <w:pPr>
        <w:pStyle w:val="Heading20"/>
        <w:keepNext/>
        <w:keepLines/>
        <w:tabs>
          <w:tab w:val="left" w:pos="560"/>
        </w:tabs>
        <w:spacing w:line="257" w:lineRule="auto"/>
        <w:outlineLvl w:val="9"/>
        <w:rPr>
          <w:rFonts w:eastAsiaTheme="minorHAnsi"/>
          <w:bCs w:val="0"/>
          <w:sz w:val="24"/>
          <w:szCs w:val="24"/>
        </w:rPr>
      </w:pPr>
      <w:bookmarkStart w:id="106" w:name="bookmark440"/>
      <w:bookmarkStart w:id="107" w:name="bookmark441"/>
      <w:bookmarkStart w:id="108" w:name="bookmark443"/>
      <w:r w:rsidRPr="00C72C5E">
        <w:rPr>
          <w:rFonts w:eastAsiaTheme="minorHAnsi"/>
          <w:bCs w:val="0"/>
          <w:sz w:val="24"/>
          <w:szCs w:val="24"/>
        </w:rPr>
        <w:t>Режим особой охраны памятника природы</w:t>
      </w:r>
      <w:bookmarkEnd w:id="106"/>
      <w:bookmarkEnd w:id="107"/>
      <w:bookmarkEnd w:id="108"/>
    </w:p>
    <w:p w14:paraId="0398BA7C" w14:textId="77777777" w:rsidR="00267FDC" w:rsidRPr="00C72C5E" w:rsidRDefault="00267FDC" w:rsidP="00B97FD7">
      <w:pPr>
        <w:pStyle w:val="2f3"/>
        <w:tabs>
          <w:tab w:val="left" w:pos="927"/>
        </w:tabs>
        <w:spacing w:line="240" w:lineRule="auto"/>
        <w:ind w:left="993" w:hanging="284"/>
        <w:rPr>
          <w:color w:val="auto"/>
          <w:sz w:val="24"/>
          <w:szCs w:val="24"/>
        </w:rPr>
      </w:pPr>
      <w:bookmarkStart w:id="109" w:name="bookmark444"/>
      <w:bookmarkEnd w:id="109"/>
      <w:r w:rsidRPr="00C72C5E">
        <w:rPr>
          <w:color w:val="auto"/>
          <w:sz w:val="24"/>
          <w:szCs w:val="24"/>
        </w:rPr>
        <w:t>Запрещенные виды деятельности:</w:t>
      </w:r>
    </w:p>
    <w:p w14:paraId="1536DF65" w14:textId="77777777" w:rsidR="00267FDC" w:rsidRPr="00C72C5E" w:rsidRDefault="00267FDC" w:rsidP="00B97FD7">
      <w:pPr>
        <w:pStyle w:val="2f3"/>
        <w:tabs>
          <w:tab w:val="left" w:pos="1242"/>
        </w:tabs>
        <w:spacing w:line="240" w:lineRule="auto"/>
        <w:ind w:left="993" w:hanging="284"/>
        <w:rPr>
          <w:color w:val="auto"/>
          <w:sz w:val="24"/>
          <w:szCs w:val="24"/>
        </w:rPr>
      </w:pPr>
      <w:bookmarkStart w:id="110" w:name="bookmark445"/>
      <w:r w:rsidRPr="00C72C5E">
        <w:rPr>
          <w:color w:val="auto"/>
          <w:sz w:val="24"/>
          <w:szCs w:val="24"/>
        </w:rPr>
        <w:t>а</w:t>
      </w:r>
      <w:bookmarkEnd w:id="110"/>
      <w:r w:rsidRPr="00C72C5E">
        <w:rPr>
          <w:color w:val="auto"/>
          <w:sz w:val="24"/>
          <w:szCs w:val="24"/>
        </w:rPr>
        <w:t>)</w:t>
      </w:r>
      <w:r w:rsidRPr="00C72C5E">
        <w:rPr>
          <w:color w:val="auto"/>
          <w:sz w:val="24"/>
          <w:szCs w:val="24"/>
        </w:rPr>
        <w:tab/>
        <w:t>рубку леса, кроме санитарной и рубок ухода;</w:t>
      </w:r>
    </w:p>
    <w:p w14:paraId="7524EFF1" w14:textId="77777777" w:rsidR="00267FDC" w:rsidRPr="00C72C5E" w:rsidRDefault="00267FDC" w:rsidP="00B97FD7">
      <w:pPr>
        <w:pStyle w:val="2f3"/>
        <w:tabs>
          <w:tab w:val="left" w:pos="1263"/>
        </w:tabs>
        <w:spacing w:line="240" w:lineRule="auto"/>
        <w:ind w:left="993" w:hanging="284"/>
        <w:rPr>
          <w:color w:val="auto"/>
          <w:sz w:val="24"/>
          <w:szCs w:val="24"/>
        </w:rPr>
      </w:pPr>
      <w:bookmarkStart w:id="111" w:name="bookmark446"/>
      <w:r w:rsidRPr="00C72C5E">
        <w:rPr>
          <w:color w:val="auto"/>
          <w:sz w:val="24"/>
          <w:szCs w:val="24"/>
        </w:rPr>
        <w:t>б</w:t>
      </w:r>
      <w:bookmarkEnd w:id="111"/>
      <w:r w:rsidRPr="00C72C5E">
        <w:rPr>
          <w:color w:val="auto"/>
          <w:sz w:val="24"/>
          <w:szCs w:val="24"/>
        </w:rPr>
        <w:t>)</w:t>
      </w:r>
      <w:r w:rsidRPr="00C72C5E">
        <w:rPr>
          <w:color w:val="auto"/>
          <w:sz w:val="24"/>
          <w:szCs w:val="24"/>
        </w:rPr>
        <w:tab/>
        <w:t>заготовка мха на болоте;</w:t>
      </w:r>
    </w:p>
    <w:p w14:paraId="2515F0FB" w14:textId="77777777" w:rsidR="00267FDC" w:rsidRPr="00C72C5E" w:rsidRDefault="00267FDC" w:rsidP="00B97FD7">
      <w:pPr>
        <w:pStyle w:val="2f3"/>
        <w:tabs>
          <w:tab w:val="left" w:pos="1263"/>
        </w:tabs>
        <w:spacing w:line="240" w:lineRule="auto"/>
        <w:ind w:left="993" w:hanging="284"/>
        <w:rPr>
          <w:color w:val="auto"/>
          <w:sz w:val="24"/>
          <w:szCs w:val="24"/>
        </w:rPr>
      </w:pPr>
      <w:bookmarkStart w:id="112" w:name="bookmark447"/>
      <w:r w:rsidRPr="00C72C5E">
        <w:rPr>
          <w:color w:val="auto"/>
          <w:sz w:val="24"/>
          <w:szCs w:val="24"/>
        </w:rPr>
        <w:t>в</w:t>
      </w:r>
      <w:bookmarkEnd w:id="112"/>
      <w:r w:rsidRPr="00C72C5E">
        <w:rPr>
          <w:color w:val="auto"/>
          <w:sz w:val="24"/>
          <w:szCs w:val="24"/>
        </w:rPr>
        <w:t>)</w:t>
      </w:r>
      <w:r w:rsidRPr="00C72C5E">
        <w:rPr>
          <w:color w:val="auto"/>
          <w:sz w:val="24"/>
          <w:szCs w:val="24"/>
        </w:rPr>
        <w:tab/>
        <w:t>спуск воды из озера;</w:t>
      </w:r>
    </w:p>
    <w:p w14:paraId="55CA8D8C" w14:textId="77777777" w:rsidR="00267FDC" w:rsidRPr="00C72C5E" w:rsidRDefault="00267FDC" w:rsidP="00B97FD7">
      <w:pPr>
        <w:pStyle w:val="2f3"/>
        <w:tabs>
          <w:tab w:val="left" w:pos="1263"/>
        </w:tabs>
        <w:spacing w:line="240" w:lineRule="auto"/>
        <w:ind w:left="993" w:hanging="284"/>
        <w:rPr>
          <w:color w:val="auto"/>
          <w:sz w:val="24"/>
          <w:szCs w:val="24"/>
        </w:rPr>
      </w:pPr>
      <w:bookmarkStart w:id="113" w:name="bookmark448"/>
      <w:r w:rsidRPr="00C72C5E">
        <w:rPr>
          <w:color w:val="auto"/>
          <w:sz w:val="24"/>
          <w:szCs w:val="24"/>
        </w:rPr>
        <w:t>г</w:t>
      </w:r>
      <w:bookmarkEnd w:id="113"/>
      <w:r w:rsidRPr="00C72C5E">
        <w:rPr>
          <w:color w:val="auto"/>
          <w:sz w:val="24"/>
          <w:szCs w:val="24"/>
        </w:rPr>
        <w:t>)</w:t>
      </w:r>
      <w:r w:rsidRPr="00C72C5E">
        <w:rPr>
          <w:color w:val="auto"/>
          <w:sz w:val="24"/>
          <w:szCs w:val="24"/>
        </w:rPr>
        <w:tab/>
        <w:t>сбор грибов и ягод должен быть строго регламентирован;</w:t>
      </w:r>
    </w:p>
    <w:p w14:paraId="56A50ED2" w14:textId="77777777" w:rsidR="00267FDC" w:rsidRPr="00C72C5E" w:rsidRDefault="00267FDC" w:rsidP="00B97FD7">
      <w:pPr>
        <w:pStyle w:val="2f3"/>
        <w:tabs>
          <w:tab w:val="left" w:pos="1270"/>
        </w:tabs>
        <w:spacing w:line="240" w:lineRule="auto"/>
        <w:ind w:left="993" w:hanging="284"/>
        <w:rPr>
          <w:color w:val="auto"/>
          <w:sz w:val="24"/>
          <w:szCs w:val="24"/>
        </w:rPr>
      </w:pPr>
      <w:bookmarkStart w:id="114" w:name="bookmark449"/>
      <w:r w:rsidRPr="00C72C5E">
        <w:rPr>
          <w:color w:val="auto"/>
          <w:sz w:val="24"/>
          <w:szCs w:val="24"/>
        </w:rPr>
        <w:t>д</w:t>
      </w:r>
      <w:bookmarkEnd w:id="114"/>
      <w:r w:rsidRPr="00C72C5E">
        <w:rPr>
          <w:color w:val="auto"/>
          <w:sz w:val="24"/>
          <w:szCs w:val="24"/>
        </w:rPr>
        <w:t>)</w:t>
      </w:r>
      <w:r w:rsidRPr="00C72C5E">
        <w:rPr>
          <w:color w:val="auto"/>
          <w:sz w:val="24"/>
          <w:szCs w:val="24"/>
        </w:rPr>
        <w:tab/>
        <w:t>устройство туристических стоянок;</w:t>
      </w:r>
    </w:p>
    <w:p w14:paraId="15367BC3" w14:textId="77777777" w:rsidR="00267FDC" w:rsidRPr="00C72C5E" w:rsidRDefault="00267FDC" w:rsidP="00571327">
      <w:pPr>
        <w:pStyle w:val="2f3"/>
        <w:tabs>
          <w:tab w:val="left" w:pos="1270"/>
        </w:tabs>
        <w:spacing w:after="120" w:line="240" w:lineRule="auto"/>
        <w:ind w:left="993" w:hanging="284"/>
        <w:rPr>
          <w:color w:val="auto"/>
          <w:sz w:val="24"/>
          <w:szCs w:val="24"/>
        </w:rPr>
      </w:pPr>
      <w:bookmarkStart w:id="115" w:name="bookmark450"/>
      <w:r w:rsidRPr="00C72C5E">
        <w:rPr>
          <w:color w:val="auto"/>
          <w:sz w:val="24"/>
          <w:szCs w:val="24"/>
        </w:rPr>
        <w:t>е</w:t>
      </w:r>
      <w:bookmarkEnd w:id="115"/>
      <w:r w:rsidRPr="00C72C5E">
        <w:rPr>
          <w:color w:val="auto"/>
          <w:sz w:val="24"/>
          <w:szCs w:val="24"/>
        </w:rPr>
        <w:t>)</w:t>
      </w:r>
      <w:r w:rsidRPr="00C72C5E">
        <w:rPr>
          <w:color w:val="auto"/>
          <w:sz w:val="24"/>
          <w:szCs w:val="24"/>
        </w:rPr>
        <w:tab/>
        <w:t>разведение костров.</w:t>
      </w:r>
    </w:p>
    <w:p w14:paraId="6636A9C6" w14:textId="77777777" w:rsidR="00C6753F" w:rsidRPr="00C72C5E" w:rsidRDefault="00C6753F" w:rsidP="00571327">
      <w:pPr>
        <w:pStyle w:val="af0"/>
        <w:spacing w:before="120" w:after="0"/>
        <w:jc w:val="center"/>
        <w:rPr>
          <w:b/>
          <w:u w:val="single"/>
        </w:rPr>
      </w:pPr>
      <w:r w:rsidRPr="00C72C5E">
        <w:rPr>
          <w:b/>
          <w:u w:val="single"/>
        </w:rPr>
        <w:t>Государственный природный заказник «Аринкинский»</w:t>
      </w:r>
    </w:p>
    <w:p w14:paraId="5A1C0B23" w14:textId="77777777" w:rsidR="00B75C3C" w:rsidRPr="00C72C5E" w:rsidRDefault="002238B1" w:rsidP="00496803">
      <w:pPr>
        <w:pStyle w:val="af0"/>
        <w:spacing w:after="0"/>
        <w:ind w:firstLine="709"/>
        <w:jc w:val="both"/>
        <w:rPr>
          <w:bCs/>
        </w:rPr>
      </w:pPr>
      <w:r w:rsidRPr="00C72C5E">
        <w:rPr>
          <w:b/>
        </w:rPr>
        <w:t>Государственный природный заказник «</w:t>
      </w:r>
      <w:r w:rsidR="00067DB7" w:rsidRPr="00C72C5E">
        <w:rPr>
          <w:b/>
        </w:rPr>
        <w:t>Аринкинский</w:t>
      </w:r>
      <w:r w:rsidRPr="00C72C5E">
        <w:rPr>
          <w:b/>
        </w:rPr>
        <w:t xml:space="preserve">» </w:t>
      </w:r>
      <w:r w:rsidRPr="00C72C5E">
        <w:rPr>
          <w:bCs/>
        </w:rPr>
        <w:t xml:space="preserve">расположен к югу от д. Коноплево и в 1–3 км к югу от д. Боровки, площадь </w:t>
      </w:r>
      <w:r w:rsidR="00067DB7" w:rsidRPr="00C72C5E">
        <w:t>2424,34 га</w:t>
      </w:r>
      <w:r w:rsidRPr="00C72C5E">
        <w:rPr>
          <w:bCs/>
        </w:rPr>
        <w:t xml:space="preserve">. В 1975 году на болоте проложена сеть осушительных канав. Центральная часть болота представлена сосняком сфагновым, пушицей и клюквой, встречается багульник, мирт болотный, голубика. По берегам канав произрастает росянка круглолистная, в воде – мятник болотный. Периферию болота занимает переходное болото с березой, ивой, тростником. Окружающие болото леса представлены сложным ельником с черникой, брусникой, копытнем, грушанками, волчьим лыком, седмичником, произрастает медуница неясная, лютик кашубский, гравилат речной. В </w:t>
      </w:r>
      <w:r w:rsidRPr="00C72C5E">
        <w:rPr>
          <w:bCs/>
        </w:rPr>
        <w:lastRenderedPageBreak/>
        <w:t>болотах обитает гадюка обыкновенная. В лесу много птиц лесного комплекса, в т.ч. глухарь, тетерев, рябчик. Встречаются млекопитающие, такие как лось, лисицы, белки, косули, благородный олень и в большом количестве – кабан.</w:t>
      </w:r>
      <w:r w:rsidR="002B1E60" w:rsidRPr="00C72C5E">
        <w:rPr>
          <w:bCs/>
        </w:rPr>
        <w:t xml:space="preserve"> </w:t>
      </w:r>
    </w:p>
    <w:p w14:paraId="00E42160" w14:textId="77777777" w:rsidR="00B75C3C" w:rsidRPr="00C72C5E" w:rsidRDefault="00B75C3C" w:rsidP="00496803">
      <w:pPr>
        <w:pStyle w:val="af0"/>
        <w:spacing w:after="0"/>
        <w:ind w:firstLine="709"/>
        <w:jc w:val="both"/>
        <w:rPr>
          <w:bCs/>
        </w:rPr>
      </w:pPr>
      <w:r w:rsidRPr="00C72C5E">
        <w:rPr>
          <w:bCs/>
        </w:rPr>
        <w:t>Охраняемые экосистемы: субнеморальные еловые, осиново-еловые и сосново-еловые леса с участками широколиственно-еловых; мелколиственные сырые березовые и осиновые крушиновые и ивняково-крушиновые леса с сырыми прогалинами; сосновые заболоченные кустарничковые леса, мелиорированные болота разных типов, от низинных, до верховых, неосушенные верховые, переходные и низинные болота; сырые и заболоченные луга с кустарниковыми ивами.</w:t>
      </w:r>
    </w:p>
    <w:p w14:paraId="4AE10351" w14:textId="77777777" w:rsidR="00B75C3C" w:rsidRPr="00C72C5E" w:rsidRDefault="00B75C3C" w:rsidP="00496803">
      <w:pPr>
        <w:pStyle w:val="af0"/>
        <w:spacing w:after="0"/>
        <w:ind w:firstLine="709"/>
        <w:jc w:val="both"/>
        <w:rPr>
          <w:bCs/>
        </w:rPr>
      </w:pPr>
      <w:r w:rsidRPr="00C72C5E">
        <w:rPr>
          <w:bCs/>
        </w:rPr>
        <w:t>Места произрастания и обитания охраняемых в Московской области, а также иных редких и уязвимых видов растений, грибов, лишайников и животных, зафиксированных на территории заказника, перечисленных ниже, а также глухаря, тетерева, перепела, барсука и европейская косуля.</w:t>
      </w:r>
    </w:p>
    <w:p w14:paraId="3549110C" w14:textId="77777777" w:rsidR="00B75C3C" w:rsidRPr="00C72C5E" w:rsidRDefault="00B75C3C" w:rsidP="00496803">
      <w:pPr>
        <w:pStyle w:val="af0"/>
        <w:spacing w:after="0"/>
        <w:ind w:firstLine="709"/>
        <w:jc w:val="both"/>
        <w:rPr>
          <w:bCs/>
        </w:rPr>
      </w:pPr>
      <w:r w:rsidRPr="00C72C5E">
        <w:rPr>
          <w:bCs/>
        </w:rPr>
        <w:t xml:space="preserve">Охраняемые в Московской области, а также иные редкие и уязвимые виды растений: </w:t>
      </w:r>
    </w:p>
    <w:p w14:paraId="4F1FB766" w14:textId="77777777" w:rsidR="00B75C3C" w:rsidRPr="00C72C5E" w:rsidRDefault="00B75C3C" w:rsidP="00496803">
      <w:pPr>
        <w:pStyle w:val="af0"/>
        <w:spacing w:after="0"/>
        <w:ind w:firstLine="709"/>
        <w:jc w:val="both"/>
        <w:rPr>
          <w:bCs/>
        </w:rPr>
      </w:pPr>
      <w:r w:rsidRPr="00C72C5E">
        <w:rPr>
          <w:bCs/>
        </w:rPr>
        <w:t>виды, занесенные в Красную книгу Российской федерации и Московской области – пальчатокоренник длиннолистный, или балтийский;</w:t>
      </w:r>
    </w:p>
    <w:p w14:paraId="0ECBAD2F" w14:textId="77777777" w:rsidR="00B75C3C" w:rsidRPr="00C72C5E" w:rsidRDefault="00B75C3C" w:rsidP="00496803">
      <w:pPr>
        <w:pStyle w:val="af0"/>
        <w:spacing w:after="0"/>
        <w:ind w:firstLine="709"/>
        <w:jc w:val="both"/>
        <w:rPr>
          <w:bCs/>
        </w:rPr>
      </w:pPr>
      <w:r w:rsidRPr="00C72C5E">
        <w:rPr>
          <w:bCs/>
        </w:rPr>
        <w:t>виды, занесенные в Красную книгу Московской области – дремлик болотный, печеночница благородная, пузырчатка малая, фиалка топяная, некера перистая;</w:t>
      </w:r>
    </w:p>
    <w:p w14:paraId="36BF917B" w14:textId="77777777" w:rsidR="00B75C3C" w:rsidRPr="00C72C5E" w:rsidRDefault="00B75C3C" w:rsidP="00496803">
      <w:pPr>
        <w:pStyle w:val="af0"/>
        <w:spacing w:after="0"/>
        <w:ind w:firstLine="709"/>
        <w:jc w:val="both"/>
        <w:rPr>
          <w:bCs/>
        </w:rPr>
      </w:pPr>
      <w:r w:rsidRPr="00C72C5E">
        <w:rPr>
          <w:bCs/>
        </w:rPr>
        <w:t>редкие и уязвимые виды, не включенные в Красную книгу Московской области, но нуждающиеся на территории области в постоянном контроле и наблюдении – пальчатокоренник Фукса, пальчатокоренник мясо-красный, любка двулистная, земляника мускусная, купальница европейская, волчеягодник обыкновенный, или волчье лыко;</w:t>
      </w:r>
    </w:p>
    <w:p w14:paraId="6E3CF85E" w14:textId="77777777" w:rsidR="00B75C3C" w:rsidRPr="00C72C5E" w:rsidRDefault="00B75C3C" w:rsidP="00496803">
      <w:pPr>
        <w:pStyle w:val="af0"/>
        <w:spacing w:after="0"/>
        <w:ind w:firstLine="709"/>
        <w:jc w:val="both"/>
        <w:rPr>
          <w:bCs/>
        </w:rPr>
      </w:pPr>
      <w:r w:rsidRPr="00C72C5E">
        <w:rPr>
          <w:bCs/>
        </w:rPr>
        <w:t xml:space="preserve">Охраняемые в Московской области, а также иные редкие и уязвимые виды грибов: </w:t>
      </w:r>
    </w:p>
    <w:p w14:paraId="34112270" w14:textId="77777777" w:rsidR="00B75C3C" w:rsidRPr="00C72C5E" w:rsidRDefault="00B75C3C" w:rsidP="00496803">
      <w:pPr>
        <w:pStyle w:val="af0"/>
        <w:spacing w:after="0"/>
        <w:ind w:firstLine="709"/>
        <w:jc w:val="both"/>
        <w:rPr>
          <w:bCs/>
        </w:rPr>
      </w:pPr>
      <w:r w:rsidRPr="00C72C5E">
        <w:rPr>
          <w:bCs/>
        </w:rPr>
        <w:t>виды, занесенные в Красную книгу Московской области: паутинник фиолетовый, ежевик коралловидный, подберезовик розовеющий, или окисляющийся;</w:t>
      </w:r>
    </w:p>
    <w:p w14:paraId="1062F8EF" w14:textId="77777777" w:rsidR="00B75C3C" w:rsidRPr="00C72C5E" w:rsidRDefault="00B75C3C" w:rsidP="00496803">
      <w:pPr>
        <w:pStyle w:val="af0"/>
        <w:spacing w:after="0"/>
        <w:ind w:firstLine="709"/>
        <w:jc w:val="both"/>
        <w:rPr>
          <w:bCs/>
        </w:rPr>
      </w:pPr>
      <w:r w:rsidRPr="00C72C5E">
        <w:rPr>
          <w:bCs/>
        </w:rPr>
        <w:t xml:space="preserve">Охраняемые в Московской области, а также иные редкие и уязвимые виды лишайников: </w:t>
      </w:r>
    </w:p>
    <w:p w14:paraId="3FF49EEC" w14:textId="77777777" w:rsidR="00B75C3C" w:rsidRPr="00C72C5E" w:rsidRDefault="00B75C3C" w:rsidP="00496803">
      <w:pPr>
        <w:pStyle w:val="af0"/>
        <w:spacing w:after="0"/>
        <w:ind w:firstLine="709"/>
        <w:jc w:val="both"/>
        <w:rPr>
          <w:bCs/>
        </w:rPr>
      </w:pPr>
      <w:r w:rsidRPr="00C72C5E">
        <w:rPr>
          <w:bCs/>
        </w:rPr>
        <w:t>виды, занесенные в Красную книгу Московской области – анаптихия реснитчатая, рамалина мучнистая, уснея жестковолосатая;</w:t>
      </w:r>
    </w:p>
    <w:p w14:paraId="2681A31F" w14:textId="77777777" w:rsidR="00B75C3C" w:rsidRPr="00C72C5E" w:rsidRDefault="00B75C3C" w:rsidP="00496803">
      <w:pPr>
        <w:pStyle w:val="af0"/>
        <w:spacing w:after="0"/>
        <w:ind w:firstLine="709"/>
        <w:jc w:val="both"/>
        <w:rPr>
          <w:bCs/>
        </w:rPr>
      </w:pPr>
      <w:r w:rsidRPr="00C72C5E">
        <w:rPr>
          <w:bCs/>
        </w:rPr>
        <w:t>иные редкие виды: бриория седеющая.</w:t>
      </w:r>
    </w:p>
    <w:p w14:paraId="565B9881" w14:textId="77777777" w:rsidR="00B75C3C" w:rsidRPr="00C72C5E" w:rsidRDefault="00B75C3C" w:rsidP="00496803">
      <w:pPr>
        <w:pStyle w:val="af0"/>
        <w:spacing w:after="0"/>
        <w:ind w:firstLine="709"/>
        <w:jc w:val="both"/>
        <w:rPr>
          <w:bCs/>
        </w:rPr>
      </w:pPr>
      <w:r w:rsidRPr="00C72C5E">
        <w:rPr>
          <w:bCs/>
        </w:rPr>
        <w:t xml:space="preserve">Охраняемые в Московской области, а также иные редкие и уязвимые виды животных: </w:t>
      </w:r>
    </w:p>
    <w:p w14:paraId="12F66834" w14:textId="77777777" w:rsidR="00B75C3C" w:rsidRPr="00C72C5E" w:rsidRDefault="00B75C3C" w:rsidP="00496803">
      <w:pPr>
        <w:pStyle w:val="af0"/>
        <w:spacing w:after="0"/>
        <w:ind w:firstLine="709"/>
        <w:jc w:val="both"/>
        <w:rPr>
          <w:bCs/>
        </w:rPr>
      </w:pPr>
      <w:r w:rsidRPr="00C72C5E">
        <w:rPr>
          <w:bCs/>
        </w:rPr>
        <w:t>виды, занесенные в Красную книгу России и в Красную книгу Московской области: филин;</w:t>
      </w:r>
    </w:p>
    <w:p w14:paraId="1208567B" w14:textId="77777777" w:rsidR="00B75C3C" w:rsidRPr="00C72C5E" w:rsidRDefault="00B75C3C" w:rsidP="00496803">
      <w:pPr>
        <w:pStyle w:val="af0"/>
        <w:spacing w:after="0"/>
        <w:ind w:firstLine="709"/>
        <w:jc w:val="both"/>
        <w:rPr>
          <w:bCs/>
        </w:rPr>
      </w:pPr>
      <w:r w:rsidRPr="00C72C5E">
        <w:rPr>
          <w:bCs/>
        </w:rPr>
        <w:t>виды, занесенные в Красную книгу Московской области: махаон, многоцветница, или углокрыльница V-белое, обыкновенная гадюка, белый аист, черный коршун, луговой и полевой луни, серый журавль, бородатая неясыть, кедровка, бурый медведь, рысь и речная выдра.</w:t>
      </w:r>
    </w:p>
    <w:p w14:paraId="64EA5A03" w14:textId="77777777" w:rsidR="00B75C3C" w:rsidRPr="00C72C5E" w:rsidRDefault="00B75C3C" w:rsidP="00496803">
      <w:pPr>
        <w:pStyle w:val="af0"/>
        <w:spacing w:after="0"/>
        <w:ind w:firstLine="709"/>
        <w:jc w:val="both"/>
        <w:rPr>
          <w:bCs/>
        </w:rPr>
      </w:pPr>
      <w:r w:rsidRPr="00C72C5E">
        <w:rPr>
          <w:bC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большая выпь, пустельга, мохноногий сыч, луговой конек, обыкновенная кутора.</w:t>
      </w:r>
    </w:p>
    <w:p w14:paraId="0D8C212D" w14:textId="77777777" w:rsidR="00B05A73" w:rsidRPr="00C72C5E" w:rsidRDefault="00B05A73" w:rsidP="001D52FA">
      <w:pPr>
        <w:rPr>
          <w:rFonts w:eastAsiaTheme="minorHAnsi"/>
          <w:b/>
          <w:bCs/>
          <w:lang w:eastAsia="en-US"/>
        </w:rPr>
      </w:pPr>
      <w:r w:rsidRPr="00C72C5E">
        <w:rPr>
          <w:noProof/>
        </w:rPr>
        <w:lastRenderedPageBreak/>
        <w:drawing>
          <wp:inline distT="0" distB="0" distL="0" distR="0" wp14:anchorId="634DC115" wp14:editId="38F53785">
            <wp:extent cx="6143625" cy="8162925"/>
            <wp:effectExtent l="19050" t="0" r="9525" b="0"/>
            <wp:docPr id="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6143625" cy="8162925"/>
                    </a:xfrm>
                    <a:prstGeom prst="rect">
                      <a:avLst/>
                    </a:prstGeom>
                    <a:noFill/>
                    <a:ln w="9525">
                      <a:noFill/>
                      <a:miter lim="800000"/>
                      <a:headEnd/>
                      <a:tailEnd/>
                    </a:ln>
                  </pic:spPr>
                </pic:pic>
              </a:graphicData>
            </a:graphic>
          </wp:inline>
        </w:drawing>
      </w:r>
    </w:p>
    <w:p w14:paraId="53E16708" w14:textId="77777777" w:rsidR="00DB08A4" w:rsidRPr="00C72C5E" w:rsidRDefault="00DB08A4" w:rsidP="003466B2">
      <w:pPr>
        <w:pStyle w:val="Heading20"/>
        <w:keepNext/>
        <w:keepLines/>
        <w:tabs>
          <w:tab w:val="left" w:pos="560"/>
        </w:tabs>
        <w:spacing w:line="257" w:lineRule="auto"/>
        <w:outlineLvl w:val="9"/>
        <w:rPr>
          <w:rFonts w:eastAsiaTheme="minorHAnsi"/>
          <w:bCs w:val="0"/>
          <w:sz w:val="24"/>
          <w:szCs w:val="24"/>
        </w:rPr>
      </w:pPr>
      <w:r w:rsidRPr="00C72C5E">
        <w:rPr>
          <w:rFonts w:eastAsiaTheme="minorHAnsi"/>
          <w:bCs w:val="0"/>
          <w:sz w:val="24"/>
          <w:szCs w:val="24"/>
        </w:rPr>
        <w:t>Режим особой охраны заказника</w:t>
      </w:r>
    </w:p>
    <w:p w14:paraId="093A73C7"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 Допустимые виды деятельности:</w:t>
      </w:r>
    </w:p>
    <w:p w14:paraId="227852EA" w14:textId="77777777" w:rsidR="00DB08A4" w:rsidRPr="00C72C5E" w:rsidRDefault="00DB08A4" w:rsidP="00DB08A4">
      <w:pPr>
        <w:autoSpaceDE w:val="0"/>
        <w:autoSpaceDN w:val="0"/>
        <w:adjustRightInd w:val="0"/>
        <w:ind w:firstLine="709"/>
        <w:jc w:val="both"/>
        <w:rPr>
          <w:rFonts w:eastAsiaTheme="minorHAnsi"/>
          <w:lang w:eastAsia="en-US"/>
        </w:rPr>
      </w:pPr>
      <w:bookmarkStart w:id="116" w:name="Par3"/>
      <w:bookmarkEnd w:id="116"/>
      <w:r w:rsidRPr="00C72C5E">
        <w:rPr>
          <w:rFonts w:eastAsiaTheme="minorHAnsi"/>
          <w:lang w:eastAsia="en-US"/>
        </w:rPr>
        <w:t xml:space="preserve">1) деятельность, направленная на улучшение экологического состояния и сохранение объектов охраны заказника (в том числе установка информационных аншлагов природоохранной направленности), по согласованию с центральным исполнительным органом государственной власти Московской области в сфере организации, охраны и </w:t>
      </w:r>
      <w:r w:rsidRPr="00C72C5E">
        <w:rPr>
          <w:rFonts w:eastAsiaTheme="minorHAnsi"/>
          <w:lang w:eastAsia="en-US"/>
        </w:rPr>
        <w:lastRenderedPageBreak/>
        <w:t>использования особо охраняемых природных территорий областного значения (далее - уполномоченный орган);</w:t>
      </w:r>
    </w:p>
    <w:p w14:paraId="7D11A8A1"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2) выборочные санитарные рубки и рубки ухода в лесных культурах в возрасте молодняков, кроме рубок на болоте Святище;</w:t>
      </w:r>
    </w:p>
    <w:p w14:paraId="297F2F96"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 xml:space="preserve">3) сбор грибов и ягод, кроме видов грибов, занесенных в Красную </w:t>
      </w:r>
      <w:hyperlink r:id="rId40" w:history="1">
        <w:r w:rsidRPr="00C72C5E">
          <w:rPr>
            <w:rFonts w:eastAsiaTheme="minorHAnsi"/>
            <w:lang w:eastAsia="en-US"/>
          </w:rPr>
          <w:t>книгу</w:t>
        </w:r>
      </w:hyperlink>
      <w:r w:rsidRPr="00C72C5E">
        <w:rPr>
          <w:rFonts w:eastAsiaTheme="minorHAnsi"/>
          <w:lang w:eastAsia="en-US"/>
        </w:rPr>
        <w:t xml:space="preserve"> Московской области;</w:t>
      </w:r>
    </w:p>
    <w:p w14:paraId="0F515427"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4) спортивная и любительская охота с соблюдением требований законодательства Российской Федерации в области охоты и сохранения охотничьих ресурсов;</w:t>
      </w:r>
    </w:p>
    <w:p w14:paraId="3E161AA9"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5) проведение работ по восстановлению нарушенных болотных комплексов (демелиорация) по согласованию с уполномоченным органом;</w:t>
      </w:r>
    </w:p>
    <w:p w14:paraId="71098B9A" w14:textId="77777777" w:rsidR="00DB08A4" w:rsidRPr="00C72C5E" w:rsidRDefault="00DB08A4" w:rsidP="00DB08A4">
      <w:pPr>
        <w:autoSpaceDE w:val="0"/>
        <w:autoSpaceDN w:val="0"/>
        <w:adjustRightInd w:val="0"/>
        <w:ind w:firstLine="709"/>
        <w:jc w:val="both"/>
        <w:rPr>
          <w:rFonts w:eastAsiaTheme="minorHAnsi"/>
          <w:lang w:eastAsia="en-US"/>
        </w:rPr>
      </w:pPr>
      <w:bookmarkStart w:id="117" w:name="Par8"/>
      <w:bookmarkEnd w:id="117"/>
      <w:r w:rsidRPr="00C72C5E">
        <w:rPr>
          <w:rFonts w:eastAsiaTheme="minorHAnsi"/>
          <w:lang w:eastAsia="en-US"/>
        </w:rPr>
        <w:t>6) организация экологических троп по согласованию с уполномоченным органом;</w:t>
      </w:r>
    </w:p>
    <w:p w14:paraId="163D745B" w14:textId="77777777" w:rsidR="00DB08A4" w:rsidRPr="00C72C5E" w:rsidRDefault="00DB08A4" w:rsidP="00DB08A4">
      <w:pPr>
        <w:autoSpaceDE w:val="0"/>
        <w:autoSpaceDN w:val="0"/>
        <w:adjustRightInd w:val="0"/>
        <w:ind w:firstLine="709"/>
        <w:jc w:val="both"/>
        <w:rPr>
          <w:rFonts w:eastAsiaTheme="minorHAnsi"/>
          <w:lang w:eastAsia="en-US"/>
        </w:rPr>
      </w:pPr>
      <w:bookmarkStart w:id="118" w:name="Par9"/>
      <w:bookmarkEnd w:id="118"/>
      <w:r w:rsidRPr="00C72C5E">
        <w:rPr>
          <w:rFonts w:eastAsiaTheme="minorHAnsi"/>
          <w:lang w:eastAsia="en-US"/>
        </w:rPr>
        <w:t>7) эксплуатация, ремонт, регламентное обслуживание и реконструкция существующих инженерных объектов и коммуникаций без расширения занимаемых ими до организации заказника площадей, трасс и полос отвода.</w:t>
      </w:r>
    </w:p>
    <w:p w14:paraId="4EA57FA1"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2. Запрещенные виды деятельности:</w:t>
      </w:r>
    </w:p>
    <w:p w14:paraId="3E1E22A6"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 xml:space="preserve">1) любое строительство, прокладка дорог и других коммуникаций, кроме улучшения автодороги Канищево - Себудово (без расширения полотна автодороги согласно </w:t>
      </w:r>
      <w:hyperlink w:anchor="Par9" w:history="1">
        <w:r w:rsidRPr="00C72C5E">
          <w:rPr>
            <w:rFonts w:eastAsiaTheme="minorHAnsi"/>
            <w:lang w:eastAsia="en-US"/>
          </w:rPr>
          <w:t>подпункту 7 пункта 1</w:t>
        </w:r>
      </w:hyperlink>
      <w:r w:rsidRPr="00C72C5E">
        <w:rPr>
          <w:rFonts w:eastAsiaTheme="minorHAnsi"/>
          <w:lang w:eastAsia="en-US"/>
        </w:rPr>
        <w:t xml:space="preserve"> настоящего раздела);</w:t>
      </w:r>
    </w:p>
    <w:p w14:paraId="25240802"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 xml:space="preserve">2) возведение некапитальных построек (беседок, пунктов хранения инвентаря и других построек), установка временных сооружений (кроме временных сооружений лесохозяйственного или охотхозяйственного назначения), а также кроме видов деятельности, разрешенных </w:t>
      </w:r>
      <w:hyperlink w:anchor="Par3" w:history="1">
        <w:r w:rsidRPr="00C72C5E">
          <w:rPr>
            <w:rFonts w:eastAsiaTheme="minorHAnsi"/>
            <w:lang w:eastAsia="en-US"/>
          </w:rPr>
          <w:t>подпунктами 1</w:t>
        </w:r>
      </w:hyperlink>
      <w:r w:rsidRPr="00C72C5E">
        <w:rPr>
          <w:rFonts w:eastAsiaTheme="minorHAnsi"/>
          <w:lang w:eastAsia="en-US"/>
        </w:rPr>
        <w:t xml:space="preserve"> и </w:t>
      </w:r>
      <w:hyperlink w:anchor="Par8" w:history="1">
        <w:r w:rsidRPr="00C72C5E">
          <w:rPr>
            <w:rFonts w:eastAsiaTheme="minorHAnsi"/>
            <w:lang w:eastAsia="en-US"/>
          </w:rPr>
          <w:t>6 пункта 1</w:t>
        </w:r>
      </w:hyperlink>
      <w:r w:rsidRPr="00C72C5E">
        <w:rPr>
          <w:rFonts w:eastAsiaTheme="minorHAnsi"/>
          <w:lang w:eastAsia="en-US"/>
        </w:rPr>
        <w:t xml:space="preserve"> настоящего раздела;</w:t>
      </w:r>
    </w:p>
    <w:p w14:paraId="7253F610"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3) предоставление земельных участков для ведения садоводства, огородничества и личного подсобного хозяйства;</w:t>
      </w:r>
    </w:p>
    <w:p w14:paraId="1A13ACA4"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4) любые рубки, кроме выборочных санитарных и выборочных рубок ухода за лесами (на участках лесных культур);</w:t>
      </w:r>
    </w:p>
    <w:p w14:paraId="7FD2C78C"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5) все виды рубок на болоте Святище;</w:t>
      </w:r>
    </w:p>
    <w:p w14:paraId="543E39FF"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6) любые рубки в период с 1 марта по 30 ноября;</w:t>
      </w:r>
    </w:p>
    <w:p w14:paraId="7243DA74"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7) вывоз древесины в период с 1 марта по 30 ноября;</w:t>
      </w:r>
    </w:p>
    <w:p w14:paraId="302086C8"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8) использование на участках лесного фонда гусеничной техники в период с 1 марта по 30 ноября;</w:t>
      </w:r>
    </w:p>
    <w:p w14:paraId="6ADF7D32"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 xml:space="preserve">9) организация туристических станций, туристических троп и трасс, кроме организации экологических троп согласно </w:t>
      </w:r>
      <w:hyperlink w:anchor="Par8" w:history="1">
        <w:r w:rsidRPr="00C72C5E">
          <w:rPr>
            <w:rFonts w:eastAsiaTheme="minorHAnsi"/>
            <w:lang w:eastAsia="en-US"/>
          </w:rPr>
          <w:t>подпункту 6 пункта 1</w:t>
        </w:r>
      </w:hyperlink>
      <w:r w:rsidRPr="00C72C5E">
        <w:rPr>
          <w:rFonts w:eastAsiaTheme="minorHAnsi"/>
          <w:lang w:eastAsia="en-US"/>
        </w:rPr>
        <w:t xml:space="preserve"> настоящего раздела;</w:t>
      </w:r>
    </w:p>
    <w:p w14:paraId="1AD2DF80"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10) проведение культурно-массовых мероприятий, спортивных соревнований, физкультурно-спортивных фестивалей и тренировочных сборов;</w:t>
      </w:r>
    </w:p>
    <w:p w14:paraId="26D5008D"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 xml:space="preserve">11) осуществление благоустройства лесных участков (размещение дорожно-тропиночной сети, скамей, навесов от дождя и другого), кроме видов деятельности, разрешенных </w:t>
      </w:r>
      <w:hyperlink w:anchor="Par3" w:history="1">
        <w:r w:rsidRPr="00C72C5E">
          <w:rPr>
            <w:rFonts w:eastAsiaTheme="minorHAnsi"/>
            <w:lang w:eastAsia="en-US"/>
          </w:rPr>
          <w:t>подпунктами 1</w:t>
        </w:r>
      </w:hyperlink>
      <w:r w:rsidRPr="00C72C5E">
        <w:rPr>
          <w:rFonts w:eastAsiaTheme="minorHAnsi"/>
          <w:lang w:eastAsia="en-US"/>
        </w:rPr>
        <w:t xml:space="preserve"> и </w:t>
      </w:r>
      <w:hyperlink w:anchor="Par8" w:history="1">
        <w:r w:rsidRPr="00C72C5E">
          <w:rPr>
            <w:rFonts w:eastAsiaTheme="minorHAnsi"/>
            <w:lang w:eastAsia="en-US"/>
          </w:rPr>
          <w:t>6 пункта 1</w:t>
        </w:r>
      </w:hyperlink>
      <w:r w:rsidRPr="00C72C5E">
        <w:rPr>
          <w:rFonts w:eastAsiaTheme="minorHAnsi"/>
          <w:lang w:eastAsia="en-US"/>
        </w:rPr>
        <w:t xml:space="preserve"> настоящего раздела;</w:t>
      </w:r>
    </w:p>
    <w:p w14:paraId="5482ECE6"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12) возведение физкультурно-оздоровительных, спортивных и спортивно-технических сооружений;</w:t>
      </w:r>
    </w:p>
    <w:p w14:paraId="3DC71EED"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13) разведение костров;</w:t>
      </w:r>
    </w:p>
    <w:p w14:paraId="1AFA4F1B"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14) прослушивание аудиосредств без наушников;</w:t>
      </w:r>
    </w:p>
    <w:p w14:paraId="0FB96C98"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15) проведение осушительной мелиорации;</w:t>
      </w:r>
    </w:p>
    <w:p w14:paraId="5787B605"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16) разведка и добыча полезных ископаемых, за исключением научно-исследовательских работ по геологическому изучению недр для государственных нужд и государственному мониторингу состояния недр;</w:t>
      </w:r>
    </w:p>
    <w:p w14:paraId="0C5EBD81"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17) взрывные работы;</w:t>
      </w:r>
    </w:p>
    <w:p w14:paraId="2998AF9E"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18) виды деятельности, которые могут привести к загрязнению территории, в том числе:</w:t>
      </w:r>
    </w:p>
    <w:p w14:paraId="61960B40"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543A81B2"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болезнями растений, сорняками и малоценными породами деревьев и кустарников;</w:t>
      </w:r>
    </w:p>
    <w:p w14:paraId="638E75A2"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lastRenderedPageBreak/>
        <w:t>складирование ядохимикатов, минеральных удобрений, горюче-смазочных материалов, навоза и мусора;</w:t>
      </w:r>
    </w:p>
    <w:p w14:paraId="6B43BE3C"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захламление и замусоривание территории;</w:t>
      </w:r>
    </w:p>
    <w:p w14:paraId="20E603B4"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19) заезд на территорию заказника и перемещение по ней с использованием моторных транспортных средств, кроме проезда по автодороге Канищево - Себудово, а также кроме транспорта и спецтранспорта при необходимости его использования для природоохранного патрулирования, ведения лесного и охотничьего хозяйства, для поддержания правопорядка, пожаротушения, предотвращения и ликвидации чрезвычайных ситуаций и спасения жизни людей;</w:t>
      </w:r>
    </w:p>
    <w:p w14:paraId="3328C644"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20) палы луговой травы и зарослей болотной растительности;</w:t>
      </w:r>
    </w:p>
    <w:p w14:paraId="3E4AE92F" w14:textId="77777777" w:rsidR="00DB08A4" w:rsidRPr="00C72C5E" w:rsidRDefault="00DB08A4" w:rsidP="00DB08A4">
      <w:pPr>
        <w:autoSpaceDE w:val="0"/>
        <w:autoSpaceDN w:val="0"/>
        <w:adjustRightInd w:val="0"/>
        <w:ind w:firstLine="709"/>
        <w:jc w:val="both"/>
        <w:rPr>
          <w:rFonts w:eastAsiaTheme="minorHAnsi"/>
          <w:lang w:eastAsia="en-US"/>
        </w:rPr>
      </w:pPr>
      <w:r w:rsidRPr="00C72C5E">
        <w:rPr>
          <w:rFonts w:eastAsiaTheme="minorHAnsi"/>
          <w:lang w:eastAsia="en-US"/>
        </w:rPr>
        <w:t>21) сбор дикорастущих растений на букеты и лекарственное сырье.</w:t>
      </w:r>
    </w:p>
    <w:p w14:paraId="5AE078AE" w14:textId="77777777" w:rsidR="00C6753F" w:rsidRPr="00C72C5E" w:rsidRDefault="00C6753F" w:rsidP="00C6753F">
      <w:pPr>
        <w:pStyle w:val="af0"/>
        <w:spacing w:before="120" w:after="0"/>
        <w:jc w:val="center"/>
        <w:rPr>
          <w:b/>
          <w:u w:val="single"/>
        </w:rPr>
      </w:pPr>
      <w:r w:rsidRPr="00C72C5E">
        <w:rPr>
          <w:b/>
          <w:u w:val="single"/>
        </w:rPr>
        <w:t>Государственный природный заказник «Верховое болото с клюквой»</w:t>
      </w:r>
    </w:p>
    <w:p w14:paraId="7082856C" w14:textId="77777777" w:rsidR="002238B1" w:rsidRPr="00C72C5E" w:rsidRDefault="002238B1" w:rsidP="00C71A2E">
      <w:pPr>
        <w:pStyle w:val="af0"/>
        <w:spacing w:before="120" w:after="0"/>
        <w:ind w:firstLine="709"/>
        <w:jc w:val="both"/>
        <w:rPr>
          <w:bCs/>
        </w:rPr>
      </w:pPr>
      <w:r w:rsidRPr="00C72C5E">
        <w:rPr>
          <w:b/>
        </w:rPr>
        <w:t xml:space="preserve">Государственный природный заказник «Верховое болото с клюквой» </w:t>
      </w:r>
      <w:r w:rsidRPr="00C72C5E">
        <w:rPr>
          <w:bCs/>
        </w:rPr>
        <w:t>находится в 6</w:t>
      </w:r>
      <w:r w:rsidRPr="00C72C5E">
        <w:rPr>
          <w:bCs/>
          <w:lang w:val="en-US"/>
        </w:rPr>
        <w:t> </w:t>
      </w:r>
      <w:r w:rsidRPr="00C72C5E">
        <w:rPr>
          <w:bCs/>
        </w:rPr>
        <w:t xml:space="preserve">км к северу от </w:t>
      </w:r>
      <w:r w:rsidR="00E623C7" w:rsidRPr="00C72C5E">
        <w:rPr>
          <w:bCs/>
        </w:rPr>
        <w:t>п.г.т.</w:t>
      </w:r>
      <w:r w:rsidRPr="00C72C5E">
        <w:rPr>
          <w:bCs/>
        </w:rPr>
        <w:t xml:space="preserve"> Лотошино, примыкает к </w:t>
      </w:r>
      <w:r w:rsidR="002B1E60" w:rsidRPr="00C72C5E">
        <w:rPr>
          <w:bCs/>
        </w:rPr>
        <w:t>автомобильной дороге</w:t>
      </w:r>
      <w:r w:rsidRPr="00C72C5E">
        <w:rPr>
          <w:bCs/>
        </w:rPr>
        <w:t xml:space="preserve"> </w:t>
      </w:r>
      <w:r w:rsidR="002B1E60" w:rsidRPr="00C72C5E">
        <w:rPr>
          <w:bCs/>
        </w:rPr>
        <w:t>«</w:t>
      </w:r>
      <w:r w:rsidRPr="00C72C5E">
        <w:rPr>
          <w:bCs/>
        </w:rPr>
        <w:t>Лотошино – Микулино</w:t>
      </w:r>
      <w:r w:rsidR="002B1E60" w:rsidRPr="00C72C5E">
        <w:rPr>
          <w:bCs/>
        </w:rPr>
        <w:t>»</w:t>
      </w:r>
      <w:r w:rsidRPr="00C72C5E">
        <w:rPr>
          <w:bCs/>
        </w:rPr>
        <w:t xml:space="preserve">. </w:t>
      </w:r>
      <w:r w:rsidR="002B1E60" w:rsidRPr="00C72C5E">
        <w:rPr>
          <w:bCs/>
        </w:rPr>
        <w:t>Б</w:t>
      </w:r>
      <w:r w:rsidRPr="00C72C5E">
        <w:rPr>
          <w:bCs/>
        </w:rPr>
        <w:t>олотный массив четко выделяется на местности по характеру растительности. Древесный ярус составлен сосной. В составе кустарникового яруса участвует багульник, подбел, мирт болотный, клюква, много голубики, в небольшом количестве встречается черника и брусника. Травянистых растений немного, среди них большую роль играет пушица влагалищная, меньшевейник сереющий, росянка круглолистная. Моховой покров составлен сфагновыми мхами, зелёные мхи встречаются небольшими пятнами на вершинах кочек.</w:t>
      </w:r>
    </w:p>
    <w:p w14:paraId="5A4574BF" w14:textId="77777777" w:rsidR="00AD430E" w:rsidRPr="00C72C5E" w:rsidRDefault="00AD430E" w:rsidP="00496803">
      <w:pPr>
        <w:ind w:firstLine="709"/>
        <w:jc w:val="both"/>
      </w:pPr>
      <w:r w:rsidRPr="00C72C5E">
        <w:t>Охраняемые сообщества: верховые пушицево-кустарничково-сфагновые болота, елово-сосновые и сосново-еловые орляково-чернично-зеленомошные и кустарничково-долгомошно-сфагновые леса, мелколиственные влажнотравные леса.</w:t>
      </w:r>
    </w:p>
    <w:p w14:paraId="359CAE9C"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Места произрастания и обитания охраняемых в Московской области, а также иных редких и уязвимых видов растений, лишайников и животных, зафиксированных в заказнике, перечисленных ниже, а также тетерева.</w:t>
      </w:r>
    </w:p>
    <w:p w14:paraId="56E36DBD"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растений:</w:t>
      </w:r>
    </w:p>
    <w:p w14:paraId="6DF5C80B"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растений, занесенные в Красную книгу Московской области: шейхцерия болотная, дремлик болотный;</w:t>
      </w:r>
    </w:p>
    <w:p w14:paraId="09084CC7"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растений,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ландыш майский, колокольчик персиколистный, колючник Биберштейна, дремлик широколистный, любка двулистная.</w:t>
      </w:r>
    </w:p>
    <w:p w14:paraId="1E762EA9"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Охраняемый в Московской области вид лишайников, занесенный в Красную книгу Московской области: уснея жестковолосатая.</w:t>
      </w:r>
    </w:p>
    <w:p w14:paraId="36E8BDFF" w14:textId="77777777" w:rsidR="00AD430E"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Охраняемые в Московской области, а также иные редкие и уязвимые виды животных:</w:t>
      </w:r>
    </w:p>
    <w:p w14:paraId="19CDA6BF" w14:textId="77777777" w:rsidR="00571327" w:rsidRPr="00C72C5E" w:rsidRDefault="00AD430E" w:rsidP="00496803">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виды, занесенные в Красную книгу Московской области: серый журавль, обыкновенная гадюка, прыткая ящерица.</w:t>
      </w:r>
    </w:p>
    <w:p w14:paraId="0182AF54" w14:textId="77777777" w:rsidR="00571327" w:rsidRPr="00C72C5E" w:rsidRDefault="00571327" w:rsidP="00571327">
      <w:pPr>
        <w:pStyle w:val="Heading20"/>
        <w:keepNext/>
        <w:keepLines/>
        <w:tabs>
          <w:tab w:val="left" w:pos="560"/>
        </w:tabs>
        <w:spacing w:line="257" w:lineRule="auto"/>
        <w:outlineLvl w:val="9"/>
        <w:rPr>
          <w:rFonts w:eastAsiaTheme="minorHAnsi"/>
          <w:bCs w:val="0"/>
          <w:sz w:val="24"/>
          <w:szCs w:val="24"/>
        </w:rPr>
      </w:pPr>
      <w:r w:rsidRPr="00C72C5E">
        <w:rPr>
          <w:rFonts w:eastAsiaTheme="minorHAnsi"/>
          <w:bCs w:val="0"/>
          <w:sz w:val="24"/>
          <w:szCs w:val="24"/>
        </w:rPr>
        <w:t>Режим особой охраны заказника</w:t>
      </w:r>
    </w:p>
    <w:p w14:paraId="0D8CD700" w14:textId="77777777" w:rsidR="00571327" w:rsidRPr="00C72C5E" w:rsidRDefault="00571327" w:rsidP="00571327">
      <w:pPr>
        <w:pStyle w:val="2f3"/>
        <w:tabs>
          <w:tab w:val="left" w:pos="709"/>
          <w:tab w:val="left" w:pos="875"/>
        </w:tabs>
        <w:spacing w:line="240" w:lineRule="auto"/>
        <w:ind w:left="709" w:firstLine="0"/>
        <w:jc w:val="both"/>
        <w:rPr>
          <w:color w:val="auto"/>
          <w:sz w:val="24"/>
          <w:szCs w:val="24"/>
        </w:rPr>
      </w:pPr>
      <w:r w:rsidRPr="00C72C5E">
        <w:rPr>
          <w:color w:val="auto"/>
          <w:sz w:val="24"/>
          <w:szCs w:val="24"/>
        </w:rPr>
        <w:t>Разрешенные виды деятельности:</w:t>
      </w:r>
    </w:p>
    <w:p w14:paraId="6F20D84A" w14:textId="77777777" w:rsidR="00571327" w:rsidRPr="00C72C5E" w:rsidRDefault="00571327" w:rsidP="00571327">
      <w:pPr>
        <w:pStyle w:val="2f3"/>
        <w:tabs>
          <w:tab w:val="left" w:pos="709"/>
          <w:tab w:val="left" w:pos="1218"/>
        </w:tabs>
        <w:spacing w:line="240" w:lineRule="auto"/>
        <w:ind w:firstLine="709"/>
        <w:jc w:val="both"/>
        <w:rPr>
          <w:color w:val="auto"/>
          <w:sz w:val="24"/>
          <w:szCs w:val="24"/>
        </w:rPr>
      </w:pPr>
      <w:r w:rsidRPr="00C72C5E">
        <w:rPr>
          <w:color w:val="auto"/>
          <w:sz w:val="24"/>
          <w:szCs w:val="24"/>
        </w:rPr>
        <w:t>а)</w:t>
      </w:r>
      <w:r w:rsidRPr="00C72C5E">
        <w:rPr>
          <w:color w:val="auto"/>
          <w:sz w:val="24"/>
          <w:szCs w:val="24"/>
        </w:rPr>
        <w:tab/>
        <w:t>регламентированный сбор грибов и ягод;</w:t>
      </w:r>
    </w:p>
    <w:p w14:paraId="5A168A8D" w14:textId="77777777" w:rsidR="00571327" w:rsidRPr="00C72C5E" w:rsidRDefault="00571327" w:rsidP="00571327">
      <w:pPr>
        <w:pStyle w:val="2f3"/>
        <w:tabs>
          <w:tab w:val="left" w:pos="709"/>
          <w:tab w:val="left" w:pos="1240"/>
        </w:tabs>
        <w:spacing w:line="240" w:lineRule="auto"/>
        <w:ind w:firstLine="709"/>
        <w:jc w:val="both"/>
        <w:rPr>
          <w:color w:val="auto"/>
          <w:sz w:val="24"/>
          <w:szCs w:val="24"/>
        </w:rPr>
      </w:pPr>
      <w:r w:rsidRPr="00C72C5E">
        <w:rPr>
          <w:color w:val="auto"/>
          <w:sz w:val="24"/>
          <w:szCs w:val="24"/>
        </w:rPr>
        <w:t>б)</w:t>
      </w:r>
      <w:r w:rsidRPr="00C72C5E">
        <w:rPr>
          <w:color w:val="auto"/>
          <w:sz w:val="24"/>
          <w:szCs w:val="24"/>
        </w:rPr>
        <w:tab/>
        <w:t>охота.</w:t>
      </w:r>
    </w:p>
    <w:p w14:paraId="2DCE289A" w14:textId="77777777" w:rsidR="00571327" w:rsidRPr="00C72C5E" w:rsidRDefault="00571327" w:rsidP="00571327">
      <w:pPr>
        <w:pStyle w:val="2f3"/>
        <w:tabs>
          <w:tab w:val="left" w:pos="709"/>
          <w:tab w:val="left" w:pos="904"/>
        </w:tabs>
        <w:spacing w:line="240" w:lineRule="auto"/>
        <w:ind w:left="709" w:firstLine="0"/>
        <w:jc w:val="both"/>
        <w:rPr>
          <w:color w:val="auto"/>
          <w:sz w:val="24"/>
          <w:szCs w:val="24"/>
        </w:rPr>
      </w:pPr>
      <w:r w:rsidRPr="00C72C5E">
        <w:rPr>
          <w:color w:val="auto"/>
          <w:sz w:val="24"/>
          <w:szCs w:val="24"/>
        </w:rPr>
        <w:t>Запрещенные виды деятельности:</w:t>
      </w:r>
    </w:p>
    <w:p w14:paraId="58F86C91" w14:textId="77777777" w:rsidR="00571327" w:rsidRPr="00C72C5E" w:rsidRDefault="00571327" w:rsidP="00571327">
      <w:pPr>
        <w:pStyle w:val="2f3"/>
        <w:tabs>
          <w:tab w:val="left" w:pos="709"/>
          <w:tab w:val="left" w:pos="1218"/>
        </w:tabs>
        <w:spacing w:line="240" w:lineRule="auto"/>
        <w:ind w:firstLine="709"/>
        <w:jc w:val="both"/>
        <w:rPr>
          <w:color w:val="auto"/>
          <w:sz w:val="24"/>
          <w:szCs w:val="24"/>
        </w:rPr>
      </w:pPr>
      <w:r w:rsidRPr="00C72C5E">
        <w:rPr>
          <w:color w:val="auto"/>
          <w:sz w:val="24"/>
          <w:szCs w:val="24"/>
        </w:rPr>
        <w:t>а)</w:t>
      </w:r>
      <w:r w:rsidRPr="00C72C5E">
        <w:rPr>
          <w:color w:val="auto"/>
          <w:sz w:val="24"/>
          <w:szCs w:val="24"/>
        </w:rPr>
        <w:tab/>
        <w:t>рубка леса, кроме санитарной;</w:t>
      </w:r>
    </w:p>
    <w:p w14:paraId="4D69E199" w14:textId="77777777" w:rsidR="00571327" w:rsidRPr="00C72C5E" w:rsidRDefault="00571327" w:rsidP="00571327">
      <w:pPr>
        <w:pStyle w:val="2f3"/>
        <w:tabs>
          <w:tab w:val="left" w:pos="709"/>
          <w:tab w:val="left" w:pos="1240"/>
        </w:tabs>
        <w:spacing w:line="240" w:lineRule="auto"/>
        <w:ind w:firstLine="709"/>
        <w:jc w:val="both"/>
        <w:rPr>
          <w:color w:val="auto"/>
          <w:sz w:val="24"/>
          <w:szCs w:val="24"/>
        </w:rPr>
      </w:pPr>
      <w:r w:rsidRPr="00C72C5E">
        <w:rPr>
          <w:color w:val="auto"/>
          <w:sz w:val="24"/>
          <w:szCs w:val="24"/>
        </w:rPr>
        <w:t>б)</w:t>
      </w:r>
      <w:r w:rsidRPr="00C72C5E">
        <w:rPr>
          <w:color w:val="auto"/>
          <w:sz w:val="24"/>
          <w:szCs w:val="24"/>
        </w:rPr>
        <w:tab/>
        <w:t>заготовка мха и торфа;</w:t>
      </w:r>
    </w:p>
    <w:p w14:paraId="72008C23" w14:textId="77777777" w:rsidR="00571327" w:rsidRPr="00C72C5E" w:rsidRDefault="00571327" w:rsidP="00571327">
      <w:pPr>
        <w:pStyle w:val="2f3"/>
        <w:tabs>
          <w:tab w:val="left" w:pos="709"/>
          <w:tab w:val="left" w:pos="1240"/>
        </w:tabs>
        <w:spacing w:line="240" w:lineRule="auto"/>
        <w:ind w:firstLine="709"/>
        <w:jc w:val="both"/>
        <w:rPr>
          <w:color w:val="auto"/>
          <w:sz w:val="24"/>
          <w:szCs w:val="24"/>
        </w:rPr>
      </w:pPr>
      <w:r w:rsidRPr="00C72C5E">
        <w:rPr>
          <w:color w:val="auto"/>
          <w:sz w:val="24"/>
          <w:szCs w:val="24"/>
        </w:rPr>
        <w:t>в)</w:t>
      </w:r>
      <w:r w:rsidRPr="00C72C5E">
        <w:rPr>
          <w:color w:val="auto"/>
          <w:sz w:val="24"/>
          <w:szCs w:val="24"/>
        </w:rPr>
        <w:tab/>
        <w:t>устройство туристических стоянок;</w:t>
      </w:r>
    </w:p>
    <w:p w14:paraId="1A0D0797" w14:textId="77777777" w:rsidR="00571327" w:rsidRPr="00C72C5E" w:rsidRDefault="00571327" w:rsidP="00571327">
      <w:pPr>
        <w:pStyle w:val="2f3"/>
        <w:tabs>
          <w:tab w:val="left" w:pos="709"/>
          <w:tab w:val="left" w:pos="1240"/>
        </w:tabs>
        <w:spacing w:line="240" w:lineRule="auto"/>
        <w:ind w:firstLine="709"/>
        <w:jc w:val="both"/>
        <w:rPr>
          <w:color w:val="auto"/>
          <w:sz w:val="24"/>
          <w:szCs w:val="24"/>
        </w:rPr>
      </w:pPr>
      <w:r w:rsidRPr="00C72C5E">
        <w:rPr>
          <w:color w:val="auto"/>
          <w:sz w:val="24"/>
          <w:szCs w:val="24"/>
        </w:rPr>
        <w:t>г)</w:t>
      </w:r>
      <w:r w:rsidRPr="00C72C5E">
        <w:rPr>
          <w:color w:val="auto"/>
          <w:sz w:val="24"/>
          <w:szCs w:val="24"/>
        </w:rPr>
        <w:tab/>
        <w:t>разведение костров;</w:t>
      </w:r>
    </w:p>
    <w:p w14:paraId="00E8DC7D" w14:textId="77777777" w:rsidR="00571327" w:rsidRPr="00C72C5E" w:rsidRDefault="00571327" w:rsidP="00571327">
      <w:pPr>
        <w:pStyle w:val="2f3"/>
        <w:tabs>
          <w:tab w:val="left" w:pos="709"/>
          <w:tab w:val="left" w:pos="1247"/>
        </w:tabs>
        <w:spacing w:line="240" w:lineRule="auto"/>
        <w:ind w:firstLine="709"/>
        <w:jc w:val="both"/>
        <w:rPr>
          <w:color w:val="auto"/>
          <w:sz w:val="24"/>
          <w:szCs w:val="24"/>
        </w:rPr>
      </w:pPr>
      <w:r w:rsidRPr="00C72C5E">
        <w:rPr>
          <w:color w:val="auto"/>
          <w:sz w:val="24"/>
          <w:szCs w:val="24"/>
        </w:rPr>
        <w:t>д)</w:t>
      </w:r>
      <w:r w:rsidRPr="00C72C5E">
        <w:rPr>
          <w:color w:val="auto"/>
          <w:sz w:val="24"/>
          <w:szCs w:val="24"/>
        </w:rPr>
        <w:tab/>
        <w:t>строительство мелиоративных сооружений, которые могут повлиять на режим болота.</w:t>
      </w:r>
    </w:p>
    <w:p w14:paraId="005F5678" w14:textId="77777777" w:rsidR="00AD430E" w:rsidRPr="00C72C5E" w:rsidRDefault="00AD430E" w:rsidP="00571327">
      <w:pPr>
        <w:jc w:val="center"/>
        <w:rPr>
          <w:b/>
        </w:rPr>
      </w:pPr>
    </w:p>
    <w:p w14:paraId="6484EFC4" w14:textId="77777777" w:rsidR="00AC3FBC" w:rsidRPr="00C72C5E" w:rsidRDefault="00AC3FBC" w:rsidP="00AC3FBC">
      <w:pPr>
        <w:pStyle w:val="ConsPlusNormal"/>
        <w:ind w:firstLine="0"/>
        <w:jc w:val="both"/>
        <w:rPr>
          <w:rFonts w:ascii="Times New Roman" w:hAnsi="Times New Roman" w:cs="Times New Roman"/>
          <w:sz w:val="24"/>
          <w:szCs w:val="24"/>
        </w:rPr>
      </w:pPr>
      <w:r w:rsidRPr="00C72C5E">
        <w:rPr>
          <w:noProof/>
        </w:rPr>
        <w:lastRenderedPageBreak/>
        <w:drawing>
          <wp:inline distT="0" distB="0" distL="0" distR="0" wp14:anchorId="325FAA95" wp14:editId="1B1FD1A0">
            <wp:extent cx="6151245" cy="4428490"/>
            <wp:effectExtent l="19050" t="0" r="1905" b="0"/>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6151245" cy="4428490"/>
                    </a:xfrm>
                    <a:prstGeom prst="rect">
                      <a:avLst/>
                    </a:prstGeom>
                    <a:noFill/>
                    <a:ln w="9525">
                      <a:noFill/>
                      <a:miter lim="800000"/>
                      <a:headEnd/>
                      <a:tailEnd/>
                    </a:ln>
                  </pic:spPr>
                </pic:pic>
              </a:graphicData>
            </a:graphic>
          </wp:inline>
        </w:drawing>
      </w:r>
    </w:p>
    <w:p w14:paraId="5AEF240E" w14:textId="77777777" w:rsidR="00C6753F" w:rsidRPr="00C72C5E" w:rsidRDefault="00C6753F" w:rsidP="00C6753F">
      <w:pPr>
        <w:pStyle w:val="ConsPlusNormal"/>
        <w:spacing w:before="120"/>
        <w:ind w:firstLine="709"/>
        <w:jc w:val="center"/>
        <w:rPr>
          <w:rFonts w:ascii="Times New Roman" w:hAnsi="Times New Roman" w:cs="Times New Roman"/>
          <w:b/>
          <w:sz w:val="24"/>
          <w:szCs w:val="24"/>
          <w:u w:val="single"/>
        </w:rPr>
      </w:pPr>
      <w:r w:rsidRPr="00C72C5E">
        <w:rPr>
          <w:rFonts w:ascii="Times New Roman" w:hAnsi="Times New Roman" w:cs="Times New Roman"/>
          <w:b/>
          <w:sz w:val="24"/>
          <w:szCs w:val="24"/>
          <w:u w:val="single"/>
        </w:rPr>
        <w:t>Государственный природный заказник «Лесные кварталы и междуречье рек Большая и Малая Сестра»</w:t>
      </w:r>
    </w:p>
    <w:p w14:paraId="2347061A" w14:textId="77777777" w:rsidR="006C7C16" w:rsidRPr="00C72C5E" w:rsidRDefault="002238B1" w:rsidP="00B97FD7">
      <w:pPr>
        <w:pStyle w:val="ConsPlusNormal"/>
        <w:spacing w:before="120"/>
        <w:ind w:firstLine="709"/>
        <w:jc w:val="both"/>
        <w:rPr>
          <w:rFonts w:ascii="Times New Roman" w:hAnsi="Times New Roman" w:cs="Times New Roman"/>
          <w:sz w:val="24"/>
          <w:szCs w:val="24"/>
        </w:rPr>
      </w:pPr>
      <w:r w:rsidRPr="00C72C5E">
        <w:rPr>
          <w:rFonts w:ascii="Times New Roman" w:hAnsi="Times New Roman" w:cs="Times New Roman"/>
          <w:b/>
          <w:sz w:val="24"/>
          <w:szCs w:val="24"/>
        </w:rPr>
        <w:t>Государственный природный заказник «Лесные кварталы и междуречье рек Большая и Малая Сестра»</w:t>
      </w:r>
      <w:r w:rsidRPr="00C72C5E">
        <w:rPr>
          <w:b/>
        </w:rPr>
        <w:t xml:space="preserve"> </w:t>
      </w:r>
      <w:r w:rsidR="00105486" w:rsidRPr="00C72C5E">
        <w:rPr>
          <w:rFonts w:ascii="Times New Roman" w:hAnsi="Times New Roman" w:cs="Times New Roman"/>
          <w:sz w:val="24"/>
          <w:szCs w:val="24"/>
        </w:rPr>
        <w:t>с</w:t>
      </w:r>
      <w:r w:rsidR="006C7C16" w:rsidRPr="00C72C5E">
        <w:rPr>
          <w:rFonts w:ascii="Times New Roman" w:hAnsi="Times New Roman" w:cs="Times New Roman"/>
          <w:sz w:val="24"/>
          <w:szCs w:val="24"/>
        </w:rPr>
        <w:t>остоит из двух участков. Участок № 1 расположен в 0,1 км к востоку от д</w:t>
      </w:r>
      <w:r w:rsidR="00105486" w:rsidRPr="00C72C5E">
        <w:rPr>
          <w:rFonts w:ascii="Times New Roman" w:hAnsi="Times New Roman" w:cs="Times New Roman"/>
          <w:sz w:val="24"/>
          <w:szCs w:val="24"/>
        </w:rPr>
        <w:t>. </w:t>
      </w:r>
      <w:r w:rsidR="006C7C16" w:rsidRPr="00C72C5E">
        <w:rPr>
          <w:rFonts w:ascii="Times New Roman" w:hAnsi="Times New Roman" w:cs="Times New Roman"/>
          <w:sz w:val="24"/>
          <w:szCs w:val="24"/>
        </w:rPr>
        <w:t>Кушелево, Участок № 2 – в 2 км к востоку от д</w:t>
      </w:r>
      <w:r w:rsidR="00105486" w:rsidRPr="00C72C5E">
        <w:rPr>
          <w:rFonts w:ascii="Times New Roman" w:hAnsi="Times New Roman" w:cs="Times New Roman"/>
          <w:sz w:val="24"/>
          <w:szCs w:val="24"/>
        </w:rPr>
        <w:t>. </w:t>
      </w:r>
      <w:r w:rsidR="006C7C16" w:rsidRPr="00C72C5E">
        <w:rPr>
          <w:rFonts w:ascii="Times New Roman" w:hAnsi="Times New Roman" w:cs="Times New Roman"/>
          <w:sz w:val="24"/>
          <w:szCs w:val="24"/>
        </w:rPr>
        <w:t>Телешово.</w:t>
      </w:r>
    </w:p>
    <w:p w14:paraId="76C1E530" w14:textId="77777777" w:rsidR="00171A14" w:rsidRPr="00C72C5E" w:rsidRDefault="00171A14" w:rsidP="00496803">
      <w:pPr>
        <w:pStyle w:val="af0"/>
        <w:spacing w:after="0"/>
        <w:ind w:firstLine="709"/>
        <w:jc w:val="both"/>
        <w:rPr>
          <w:bCs/>
        </w:rPr>
      </w:pPr>
      <w:r w:rsidRPr="00C72C5E">
        <w:rPr>
          <w:bCs/>
        </w:rPr>
        <w:t>На территории заказника преобладают бореальные (таежные) сосновые и березово-сосновые кустарничково-зеленомошные и молиниевые сфагново-долгомошные леса с елью во втором ярусе, мелиорированные верховые болота и гари на их месте, заболоченные березняки.</w:t>
      </w:r>
    </w:p>
    <w:p w14:paraId="0782692A" w14:textId="77777777" w:rsidR="002D3C9A" w:rsidRPr="00C72C5E" w:rsidRDefault="002D3C9A" w:rsidP="00496803">
      <w:pPr>
        <w:pStyle w:val="af0"/>
        <w:spacing w:after="0"/>
        <w:ind w:firstLine="709"/>
        <w:jc w:val="both"/>
        <w:rPr>
          <w:bCs/>
        </w:rPr>
      </w:pPr>
      <w:r w:rsidRPr="00C72C5E">
        <w:rPr>
          <w:bCs/>
        </w:rPr>
        <w:t>Охраняемые экосистемы: березово-сосновые и сосновые кустарничково-зеленомошные и молиниевые сфагново-долгомошные леса с елью во втором ярусе, мелиорированные заболоченные березово-сосновые и сосновые леса и верховые болота, заболоченные березняки молиниево-долгомошно-сфагновые.</w:t>
      </w:r>
    </w:p>
    <w:p w14:paraId="31091426" w14:textId="77777777" w:rsidR="002D3C9A" w:rsidRPr="00C72C5E" w:rsidRDefault="002D3C9A" w:rsidP="00571327">
      <w:pPr>
        <w:pStyle w:val="af0"/>
        <w:widowControl w:val="0"/>
        <w:spacing w:after="0"/>
        <w:ind w:firstLine="709"/>
        <w:jc w:val="both"/>
        <w:rPr>
          <w:bCs/>
        </w:rPr>
      </w:pPr>
      <w:r w:rsidRPr="00C72C5E">
        <w:rPr>
          <w:bCs/>
        </w:rPr>
        <w:t>Места произрастания и обитания охраняемых в Московской области, а также иных редких и уязвимых видов растений, лишайников, грибов и животных, зафиксированных на территории заказника, перечисленных ниже, а также европейской косули, гоголя и глухаря.</w:t>
      </w:r>
    </w:p>
    <w:p w14:paraId="4456CFDE" w14:textId="77777777" w:rsidR="002D3C9A" w:rsidRPr="00C72C5E" w:rsidRDefault="002D3C9A" w:rsidP="00496803">
      <w:pPr>
        <w:pStyle w:val="af0"/>
        <w:spacing w:after="0"/>
        <w:ind w:firstLine="709"/>
        <w:jc w:val="both"/>
        <w:rPr>
          <w:bCs/>
        </w:rPr>
      </w:pPr>
      <w:r w:rsidRPr="00C72C5E">
        <w:rPr>
          <w:bCs/>
        </w:rPr>
        <w:t xml:space="preserve">Охраняемые в Московской области, а также иные редкие и уязвимые виды растений: </w:t>
      </w:r>
    </w:p>
    <w:p w14:paraId="51715E39" w14:textId="77777777" w:rsidR="002D3C9A" w:rsidRPr="00C72C5E" w:rsidRDefault="002D3C9A" w:rsidP="00496803">
      <w:pPr>
        <w:pStyle w:val="af0"/>
        <w:spacing w:after="0"/>
        <w:ind w:firstLine="709"/>
        <w:jc w:val="both"/>
        <w:rPr>
          <w:bCs/>
        </w:rPr>
      </w:pPr>
      <w:r w:rsidRPr="00C72C5E">
        <w:rPr>
          <w:bCs/>
        </w:rPr>
        <w:t>виды, занесенные в Красную книгу Московской области: зимолюбка зонтичная, гудайера ползучая, плаунок топяной;</w:t>
      </w:r>
    </w:p>
    <w:p w14:paraId="0538A41A" w14:textId="77777777" w:rsidR="002D3C9A" w:rsidRPr="00C72C5E" w:rsidRDefault="002D3C9A" w:rsidP="00496803">
      <w:pPr>
        <w:pStyle w:val="af0"/>
        <w:spacing w:after="0"/>
        <w:ind w:firstLine="709"/>
        <w:jc w:val="both"/>
        <w:rPr>
          <w:bCs/>
        </w:rPr>
      </w:pPr>
      <w:r w:rsidRPr="00C72C5E">
        <w:rPr>
          <w:bC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плауны – булавовидный и сплюснутый, кувшинка белоснежная.</w:t>
      </w:r>
    </w:p>
    <w:p w14:paraId="68FC226E" w14:textId="77777777" w:rsidR="002D3C9A" w:rsidRPr="00C72C5E" w:rsidRDefault="002D3C9A" w:rsidP="00496803">
      <w:pPr>
        <w:pStyle w:val="af0"/>
        <w:spacing w:after="0"/>
        <w:ind w:firstLine="709"/>
        <w:jc w:val="both"/>
        <w:rPr>
          <w:bCs/>
        </w:rPr>
      </w:pPr>
      <w:r w:rsidRPr="00C72C5E">
        <w:rPr>
          <w:bCs/>
        </w:rPr>
        <w:t>Охраняемый в Московской области вид лишайников, занесенный в Красную книгу Московской области: уснея жестковолосатая и уснея нитчатая, или густобородая.</w:t>
      </w:r>
    </w:p>
    <w:p w14:paraId="2BC1BD83" w14:textId="77777777" w:rsidR="002D3C9A" w:rsidRPr="00C72C5E" w:rsidRDefault="002D3C9A" w:rsidP="00496803">
      <w:pPr>
        <w:pStyle w:val="af0"/>
        <w:spacing w:after="0"/>
        <w:ind w:firstLine="709"/>
        <w:jc w:val="both"/>
        <w:rPr>
          <w:bCs/>
        </w:rPr>
      </w:pPr>
      <w:r w:rsidRPr="00C72C5E">
        <w:rPr>
          <w:bCs/>
        </w:rPr>
        <w:t>Охраняемый в Московской области вид грибов, занесенный в Красную книгу Российской Федерации и Красную книгу Московской области: трутовик разветвленный.</w:t>
      </w:r>
    </w:p>
    <w:p w14:paraId="4290257A" w14:textId="77777777" w:rsidR="002D3C9A" w:rsidRPr="00C72C5E" w:rsidRDefault="002D3C9A" w:rsidP="00496803">
      <w:pPr>
        <w:pStyle w:val="af0"/>
        <w:spacing w:after="0"/>
        <w:ind w:firstLine="709"/>
        <w:jc w:val="both"/>
        <w:rPr>
          <w:bCs/>
        </w:rPr>
      </w:pPr>
      <w:r w:rsidRPr="00C72C5E">
        <w:rPr>
          <w:bCs/>
        </w:rPr>
        <w:t>Охраняемые в Московской области, а также иные редкие и уязвимые виды животных:</w:t>
      </w:r>
    </w:p>
    <w:p w14:paraId="2EFA9FD3" w14:textId="77777777" w:rsidR="002D3C9A" w:rsidRPr="00C72C5E" w:rsidRDefault="002D3C9A" w:rsidP="00496803">
      <w:pPr>
        <w:pStyle w:val="af0"/>
        <w:spacing w:after="0"/>
        <w:ind w:firstLine="709"/>
        <w:jc w:val="both"/>
        <w:rPr>
          <w:bCs/>
        </w:rPr>
      </w:pPr>
      <w:r w:rsidRPr="00C72C5E">
        <w:rPr>
          <w:bCs/>
        </w:rPr>
        <w:lastRenderedPageBreak/>
        <w:t>виды, занесённые в Красную книгу Российской Федерации и Красную книгу Московской области: филин, орлан-белохвост, скопа, беркут, змееяд, белая лазоревка, или князек;</w:t>
      </w:r>
    </w:p>
    <w:p w14:paraId="5FD227B5" w14:textId="77777777" w:rsidR="002D3C9A" w:rsidRPr="00C72C5E" w:rsidRDefault="002D3C9A" w:rsidP="00496803">
      <w:pPr>
        <w:pStyle w:val="af0"/>
        <w:spacing w:after="0"/>
        <w:ind w:firstLine="709"/>
        <w:jc w:val="both"/>
        <w:rPr>
          <w:bCs/>
        </w:rPr>
      </w:pPr>
      <w:r w:rsidRPr="00C72C5E">
        <w:rPr>
          <w:bCs/>
        </w:rPr>
        <w:t>виды, занесённые в Красную книгу Московской области: речная выдра, серощёкая поганка, лебедь-кликун, обыкновенный осоед, чёрный коршун, серый журавль, седой дятел, трёхпалый дятел, веретеница ломкая, обыкновенная гадюка;</w:t>
      </w:r>
    </w:p>
    <w:p w14:paraId="1C4A4497" w14:textId="77777777" w:rsidR="002D3C9A" w:rsidRPr="00C72C5E" w:rsidRDefault="002D3C9A" w:rsidP="00496803">
      <w:pPr>
        <w:pStyle w:val="af0"/>
        <w:spacing w:after="0"/>
        <w:ind w:firstLine="709"/>
        <w:jc w:val="both"/>
        <w:rPr>
          <w:bCs/>
        </w:rPr>
      </w:pPr>
      <w:r w:rsidRPr="00C72C5E">
        <w:rPr>
          <w:bCs/>
        </w:rPr>
        <w:t>виды, являющиеся редкими и уязвимыми таксонами, не включенные Красную книгу Московской области, но нуждающиеся на территории области в постоянном контроле и наблюдении: серебристая чайка, вьюрок, или юрок, деряба, хохлатая синица, вьюн и голавль.</w:t>
      </w:r>
    </w:p>
    <w:p w14:paraId="683615AB" w14:textId="77777777" w:rsidR="00141897" w:rsidRPr="00C72C5E" w:rsidRDefault="00146EDB" w:rsidP="00146EDB">
      <w:pPr>
        <w:pStyle w:val="af0"/>
        <w:spacing w:after="0"/>
        <w:jc w:val="both"/>
        <w:rPr>
          <w:b/>
          <w:bCs/>
        </w:rPr>
      </w:pPr>
      <w:r w:rsidRPr="00C72C5E">
        <w:rPr>
          <w:noProof/>
        </w:rPr>
        <w:drawing>
          <wp:inline distT="0" distB="0" distL="0" distR="0" wp14:anchorId="2EB9A325" wp14:editId="22B488E0">
            <wp:extent cx="6144260" cy="4293870"/>
            <wp:effectExtent l="19050" t="0" r="889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6144260" cy="4293870"/>
                    </a:xfrm>
                    <a:prstGeom prst="rect">
                      <a:avLst/>
                    </a:prstGeom>
                    <a:noFill/>
                    <a:ln w="9525">
                      <a:noFill/>
                      <a:miter lim="800000"/>
                      <a:headEnd/>
                      <a:tailEnd/>
                    </a:ln>
                  </pic:spPr>
                </pic:pic>
              </a:graphicData>
            </a:graphic>
          </wp:inline>
        </w:drawing>
      </w:r>
    </w:p>
    <w:p w14:paraId="7DEA1F87" w14:textId="77777777" w:rsidR="008158C9" w:rsidRPr="00C72C5E" w:rsidRDefault="008158C9" w:rsidP="003466B2">
      <w:pPr>
        <w:pStyle w:val="Heading20"/>
        <w:keepNext/>
        <w:keepLines/>
        <w:tabs>
          <w:tab w:val="left" w:pos="560"/>
        </w:tabs>
        <w:spacing w:line="257" w:lineRule="auto"/>
        <w:outlineLvl w:val="9"/>
        <w:rPr>
          <w:rFonts w:eastAsiaTheme="minorHAnsi"/>
          <w:bCs w:val="0"/>
          <w:sz w:val="24"/>
          <w:szCs w:val="24"/>
        </w:rPr>
      </w:pPr>
      <w:r w:rsidRPr="00C72C5E">
        <w:rPr>
          <w:rFonts w:eastAsiaTheme="minorHAnsi"/>
          <w:bCs w:val="0"/>
          <w:sz w:val="24"/>
          <w:szCs w:val="24"/>
        </w:rPr>
        <w:t>Режим особой охраны заказника</w:t>
      </w:r>
    </w:p>
    <w:p w14:paraId="19C87927" w14:textId="77777777" w:rsidR="008158C9" w:rsidRPr="00C72C5E" w:rsidRDefault="008158C9" w:rsidP="00D5418B">
      <w:pPr>
        <w:pStyle w:val="2f3"/>
        <w:tabs>
          <w:tab w:val="left" w:pos="926"/>
        </w:tabs>
        <w:ind w:left="993" w:hanging="284"/>
        <w:jc w:val="both"/>
        <w:rPr>
          <w:color w:val="auto"/>
          <w:sz w:val="24"/>
          <w:szCs w:val="24"/>
        </w:rPr>
      </w:pPr>
      <w:bookmarkStart w:id="119" w:name="bookmark54"/>
      <w:bookmarkEnd w:id="119"/>
      <w:r w:rsidRPr="00C72C5E">
        <w:rPr>
          <w:color w:val="auto"/>
          <w:sz w:val="24"/>
          <w:szCs w:val="24"/>
        </w:rPr>
        <w:t>Разрешенные виды деятельности:</w:t>
      </w:r>
    </w:p>
    <w:p w14:paraId="3ADC916E" w14:textId="77777777" w:rsidR="008158C9" w:rsidRPr="00C72C5E" w:rsidRDefault="008158C9" w:rsidP="00D5418B">
      <w:pPr>
        <w:pStyle w:val="2f3"/>
        <w:tabs>
          <w:tab w:val="left" w:pos="1198"/>
        </w:tabs>
        <w:ind w:left="993" w:hanging="284"/>
        <w:rPr>
          <w:color w:val="auto"/>
          <w:sz w:val="24"/>
          <w:szCs w:val="24"/>
        </w:rPr>
      </w:pPr>
      <w:bookmarkStart w:id="120" w:name="bookmark55"/>
      <w:r w:rsidRPr="00C72C5E">
        <w:rPr>
          <w:color w:val="auto"/>
          <w:sz w:val="24"/>
          <w:szCs w:val="24"/>
        </w:rPr>
        <w:t>а</w:t>
      </w:r>
      <w:bookmarkEnd w:id="120"/>
      <w:r w:rsidRPr="00C72C5E">
        <w:rPr>
          <w:color w:val="auto"/>
          <w:sz w:val="24"/>
          <w:szCs w:val="24"/>
        </w:rPr>
        <w:t>)</w:t>
      </w:r>
      <w:r w:rsidRPr="00C72C5E">
        <w:rPr>
          <w:color w:val="auto"/>
          <w:sz w:val="24"/>
          <w:szCs w:val="24"/>
        </w:rPr>
        <w:tab/>
        <w:t>санитарные рубки (без волоков) в период с сентября по март;</w:t>
      </w:r>
    </w:p>
    <w:p w14:paraId="3AC3EEA5" w14:textId="77777777" w:rsidR="008158C9" w:rsidRPr="00C72C5E" w:rsidRDefault="008158C9" w:rsidP="00D5418B">
      <w:pPr>
        <w:pStyle w:val="2f3"/>
        <w:tabs>
          <w:tab w:val="left" w:pos="1223"/>
        </w:tabs>
        <w:ind w:left="993" w:hanging="284"/>
        <w:jc w:val="both"/>
        <w:rPr>
          <w:color w:val="auto"/>
          <w:sz w:val="24"/>
          <w:szCs w:val="24"/>
        </w:rPr>
      </w:pPr>
      <w:bookmarkStart w:id="121" w:name="bookmark56"/>
      <w:r w:rsidRPr="00C72C5E">
        <w:rPr>
          <w:color w:val="auto"/>
          <w:sz w:val="24"/>
          <w:szCs w:val="24"/>
        </w:rPr>
        <w:t>б</w:t>
      </w:r>
      <w:bookmarkEnd w:id="121"/>
      <w:r w:rsidRPr="00C72C5E">
        <w:rPr>
          <w:color w:val="auto"/>
          <w:sz w:val="24"/>
          <w:szCs w:val="24"/>
        </w:rPr>
        <w:t>)</w:t>
      </w:r>
      <w:r w:rsidRPr="00C72C5E">
        <w:rPr>
          <w:color w:val="auto"/>
          <w:sz w:val="24"/>
          <w:szCs w:val="24"/>
        </w:rPr>
        <w:tab/>
        <w:t>охота в установленные сроки;</w:t>
      </w:r>
    </w:p>
    <w:p w14:paraId="09A706F0" w14:textId="77777777" w:rsidR="008158C9" w:rsidRPr="00C72C5E" w:rsidRDefault="008158C9" w:rsidP="00D5418B">
      <w:pPr>
        <w:pStyle w:val="2f3"/>
        <w:tabs>
          <w:tab w:val="left" w:pos="1223"/>
        </w:tabs>
        <w:ind w:left="993" w:hanging="284"/>
        <w:jc w:val="both"/>
        <w:rPr>
          <w:color w:val="auto"/>
          <w:sz w:val="24"/>
          <w:szCs w:val="24"/>
        </w:rPr>
      </w:pPr>
      <w:bookmarkStart w:id="122" w:name="bookmark57"/>
      <w:r w:rsidRPr="00C72C5E">
        <w:rPr>
          <w:color w:val="auto"/>
          <w:sz w:val="24"/>
          <w:szCs w:val="24"/>
        </w:rPr>
        <w:t>в</w:t>
      </w:r>
      <w:bookmarkEnd w:id="122"/>
      <w:r w:rsidRPr="00C72C5E">
        <w:rPr>
          <w:color w:val="auto"/>
          <w:sz w:val="24"/>
          <w:szCs w:val="24"/>
        </w:rPr>
        <w:t>)</w:t>
      </w:r>
      <w:r w:rsidRPr="00C72C5E">
        <w:rPr>
          <w:color w:val="auto"/>
          <w:sz w:val="24"/>
          <w:szCs w:val="24"/>
        </w:rPr>
        <w:tab/>
        <w:t>рыбная ловля;</w:t>
      </w:r>
    </w:p>
    <w:p w14:paraId="67C1D43E" w14:textId="77777777" w:rsidR="008158C9" w:rsidRPr="00C72C5E" w:rsidRDefault="008158C9" w:rsidP="00D5418B">
      <w:pPr>
        <w:pStyle w:val="2f3"/>
        <w:tabs>
          <w:tab w:val="left" w:pos="1223"/>
        </w:tabs>
        <w:ind w:left="993" w:hanging="284"/>
        <w:jc w:val="both"/>
        <w:rPr>
          <w:color w:val="auto"/>
          <w:sz w:val="24"/>
          <w:szCs w:val="24"/>
        </w:rPr>
      </w:pPr>
      <w:bookmarkStart w:id="123" w:name="bookmark58"/>
      <w:r w:rsidRPr="00C72C5E">
        <w:rPr>
          <w:color w:val="auto"/>
          <w:sz w:val="24"/>
          <w:szCs w:val="24"/>
        </w:rPr>
        <w:t>г</w:t>
      </w:r>
      <w:bookmarkEnd w:id="123"/>
      <w:r w:rsidRPr="00C72C5E">
        <w:rPr>
          <w:color w:val="auto"/>
          <w:sz w:val="24"/>
          <w:szCs w:val="24"/>
        </w:rPr>
        <w:t>)</w:t>
      </w:r>
      <w:r w:rsidRPr="00C72C5E">
        <w:rPr>
          <w:color w:val="auto"/>
          <w:sz w:val="24"/>
          <w:szCs w:val="24"/>
        </w:rPr>
        <w:tab/>
        <w:t>сбор грибов и ягод.</w:t>
      </w:r>
    </w:p>
    <w:p w14:paraId="11F82B10" w14:textId="77777777" w:rsidR="008158C9" w:rsidRPr="00C72C5E" w:rsidRDefault="008158C9" w:rsidP="00D5418B">
      <w:pPr>
        <w:pStyle w:val="2f3"/>
        <w:tabs>
          <w:tab w:val="left" w:pos="951"/>
        </w:tabs>
        <w:ind w:left="993" w:hanging="284"/>
        <w:jc w:val="both"/>
        <w:rPr>
          <w:color w:val="auto"/>
          <w:sz w:val="24"/>
          <w:szCs w:val="24"/>
        </w:rPr>
      </w:pPr>
      <w:bookmarkStart w:id="124" w:name="bookmark59"/>
      <w:bookmarkEnd w:id="124"/>
      <w:r w:rsidRPr="00C72C5E">
        <w:rPr>
          <w:color w:val="auto"/>
          <w:sz w:val="24"/>
          <w:szCs w:val="24"/>
        </w:rPr>
        <w:t>Запрещенные виды деятельности:</w:t>
      </w:r>
    </w:p>
    <w:p w14:paraId="7898C4CC" w14:textId="77777777" w:rsidR="008158C9" w:rsidRPr="00C72C5E" w:rsidRDefault="008158C9" w:rsidP="00D5418B">
      <w:pPr>
        <w:pStyle w:val="2f3"/>
        <w:tabs>
          <w:tab w:val="left" w:pos="1205"/>
        </w:tabs>
        <w:ind w:left="993" w:hanging="284"/>
        <w:jc w:val="both"/>
        <w:rPr>
          <w:color w:val="auto"/>
          <w:sz w:val="24"/>
          <w:szCs w:val="24"/>
        </w:rPr>
      </w:pPr>
      <w:bookmarkStart w:id="125" w:name="bookmark60"/>
      <w:r w:rsidRPr="00C72C5E">
        <w:rPr>
          <w:color w:val="auto"/>
          <w:sz w:val="24"/>
          <w:szCs w:val="24"/>
        </w:rPr>
        <w:t>а</w:t>
      </w:r>
      <w:bookmarkEnd w:id="125"/>
      <w:r w:rsidRPr="00C72C5E">
        <w:rPr>
          <w:color w:val="auto"/>
          <w:sz w:val="24"/>
          <w:szCs w:val="24"/>
        </w:rPr>
        <w:t>)</w:t>
      </w:r>
      <w:r w:rsidRPr="00C72C5E">
        <w:rPr>
          <w:color w:val="auto"/>
          <w:sz w:val="24"/>
          <w:szCs w:val="24"/>
        </w:rPr>
        <w:tab/>
        <w:t>разработка и добыча торфа, заготовка мха;</w:t>
      </w:r>
    </w:p>
    <w:p w14:paraId="17C2CAF6" w14:textId="77777777" w:rsidR="008158C9" w:rsidRPr="00C72C5E" w:rsidRDefault="008158C9" w:rsidP="00D5418B">
      <w:pPr>
        <w:pStyle w:val="2f3"/>
        <w:tabs>
          <w:tab w:val="left" w:pos="1220"/>
        </w:tabs>
        <w:ind w:left="993" w:hanging="284"/>
        <w:rPr>
          <w:color w:val="auto"/>
          <w:sz w:val="24"/>
          <w:szCs w:val="24"/>
        </w:rPr>
      </w:pPr>
      <w:bookmarkStart w:id="126" w:name="bookmark61"/>
      <w:r w:rsidRPr="00C72C5E">
        <w:rPr>
          <w:color w:val="auto"/>
          <w:sz w:val="24"/>
          <w:szCs w:val="24"/>
        </w:rPr>
        <w:t>б</w:t>
      </w:r>
      <w:bookmarkEnd w:id="126"/>
      <w:r w:rsidRPr="00C72C5E">
        <w:rPr>
          <w:color w:val="auto"/>
          <w:sz w:val="24"/>
          <w:szCs w:val="24"/>
        </w:rPr>
        <w:t>)</w:t>
      </w:r>
      <w:r w:rsidRPr="00C72C5E">
        <w:rPr>
          <w:color w:val="auto"/>
          <w:sz w:val="24"/>
          <w:szCs w:val="24"/>
        </w:rPr>
        <w:tab/>
        <w:t>прокладка торфа и прочистка имеющихся мелиоративных канав;</w:t>
      </w:r>
    </w:p>
    <w:p w14:paraId="26F0F4CB" w14:textId="77777777" w:rsidR="008158C9" w:rsidRPr="00C72C5E" w:rsidRDefault="008158C9" w:rsidP="00D5418B">
      <w:pPr>
        <w:pStyle w:val="2f3"/>
        <w:tabs>
          <w:tab w:val="left" w:pos="1220"/>
        </w:tabs>
        <w:ind w:left="993" w:hanging="284"/>
        <w:jc w:val="both"/>
        <w:rPr>
          <w:color w:val="auto"/>
          <w:sz w:val="24"/>
          <w:szCs w:val="24"/>
        </w:rPr>
      </w:pPr>
      <w:bookmarkStart w:id="127" w:name="bookmark62"/>
      <w:r w:rsidRPr="00C72C5E">
        <w:rPr>
          <w:color w:val="auto"/>
          <w:sz w:val="24"/>
          <w:szCs w:val="24"/>
        </w:rPr>
        <w:t>в</w:t>
      </w:r>
      <w:bookmarkEnd w:id="127"/>
      <w:r w:rsidRPr="00C72C5E">
        <w:rPr>
          <w:color w:val="auto"/>
          <w:sz w:val="24"/>
          <w:szCs w:val="24"/>
        </w:rPr>
        <w:t>)</w:t>
      </w:r>
      <w:r w:rsidRPr="00C72C5E">
        <w:rPr>
          <w:color w:val="auto"/>
          <w:sz w:val="24"/>
          <w:szCs w:val="24"/>
        </w:rPr>
        <w:tab/>
        <w:t>рубки леса (кроме санитарных в указанные сроки), в том числе - вырубка крупных отдельно стоящих живых и сухих деревьев;</w:t>
      </w:r>
    </w:p>
    <w:p w14:paraId="04EBD6C8" w14:textId="77777777" w:rsidR="008158C9" w:rsidRPr="00C72C5E" w:rsidRDefault="008158C9" w:rsidP="00D5418B">
      <w:pPr>
        <w:pStyle w:val="2f3"/>
        <w:tabs>
          <w:tab w:val="left" w:pos="1220"/>
        </w:tabs>
        <w:ind w:left="993" w:hanging="284"/>
        <w:jc w:val="both"/>
        <w:rPr>
          <w:color w:val="auto"/>
          <w:sz w:val="24"/>
          <w:szCs w:val="24"/>
        </w:rPr>
      </w:pPr>
      <w:bookmarkStart w:id="128" w:name="bookmark63"/>
      <w:r w:rsidRPr="00C72C5E">
        <w:rPr>
          <w:color w:val="auto"/>
          <w:sz w:val="24"/>
          <w:szCs w:val="24"/>
        </w:rPr>
        <w:t>г</w:t>
      </w:r>
      <w:bookmarkEnd w:id="128"/>
      <w:r w:rsidRPr="00C72C5E">
        <w:rPr>
          <w:color w:val="auto"/>
          <w:sz w:val="24"/>
          <w:szCs w:val="24"/>
        </w:rPr>
        <w:t>)</w:t>
      </w:r>
      <w:r w:rsidRPr="00C72C5E">
        <w:rPr>
          <w:color w:val="auto"/>
          <w:sz w:val="24"/>
          <w:szCs w:val="24"/>
        </w:rPr>
        <w:tab/>
        <w:t>устройство туристских стоянок и лагерей, пикниковых площадок;</w:t>
      </w:r>
    </w:p>
    <w:p w14:paraId="669B719F" w14:textId="77777777" w:rsidR="008158C9" w:rsidRPr="00C72C5E" w:rsidRDefault="008158C9" w:rsidP="00D5418B">
      <w:pPr>
        <w:pStyle w:val="2f3"/>
        <w:tabs>
          <w:tab w:val="left" w:pos="1227"/>
        </w:tabs>
        <w:ind w:left="993" w:hanging="284"/>
        <w:jc w:val="both"/>
        <w:rPr>
          <w:color w:val="auto"/>
          <w:sz w:val="24"/>
          <w:szCs w:val="24"/>
        </w:rPr>
      </w:pPr>
      <w:bookmarkStart w:id="129" w:name="bookmark64"/>
      <w:r w:rsidRPr="00C72C5E">
        <w:rPr>
          <w:color w:val="auto"/>
          <w:sz w:val="24"/>
          <w:szCs w:val="24"/>
        </w:rPr>
        <w:t>д</w:t>
      </w:r>
      <w:bookmarkEnd w:id="129"/>
      <w:r w:rsidRPr="00C72C5E">
        <w:rPr>
          <w:color w:val="auto"/>
          <w:sz w:val="24"/>
          <w:szCs w:val="24"/>
        </w:rPr>
        <w:t>)</w:t>
      </w:r>
      <w:r w:rsidRPr="00C72C5E">
        <w:rPr>
          <w:color w:val="auto"/>
          <w:sz w:val="24"/>
          <w:szCs w:val="24"/>
        </w:rPr>
        <w:tab/>
        <w:t>выпас и прогон скота;</w:t>
      </w:r>
    </w:p>
    <w:p w14:paraId="7462DF17" w14:textId="77777777" w:rsidR="008158C9" w:rsidRPr="00C72C5E" w:rsidRDefault="008158C9" w:rsidP="00D5418B">
      <w:pPr>
        <w:pStyle w:val="2f3"/>
        <w:tabs>
          <w:tab w:val="left" w:pos="1227"/>
        </w:tabs>
        <w:ind w:left="993" w:hanging="284"/>
        <w:jc w:val="both"/>
        <w:rPr>
          <w:color w:val="auto"/>
          <w:sz w:val="24"/>
          <w:szCs w:val="24"/>
        </w:rPr>
      </w:pPr>
      <w:bookmarkStart w:id="130" w:name="bookmark65"/>
      <w:r w:rsidRPr="00C72C5E">
        <w:rPr>
          <w:color w:val="auto"/>
          <w:sz w:val="24"/>
          <w:szCs w:val="24"/>
        </w:rPr>
        <w:t>е</w:t>
      </w:r>
      <w:bookmarkEnd w:id="130"/>
      <w:r w:rsidRPr="00C72C5E">
        <w:rPr>
          <w:color w:val="auto"/>
          <w:sz w:val="24"/>
          <w:szCs w:val="24"/>
        </w:rPr>
        <w:t>)</w:t>
      </w:r>
      <w:r w:rsidRPr="00C72C5E">
        <w:rPr>
          <w:color w:val="auto"/>
          <w:sz w:val="24"/>
          <w:szCs w:val="24"/>
        </w:rPr>
        <w:tab/>
        <w:t>устройство пикников, туристических стоянок, разведение костров.</w:t>
      </w:r>
    </w:p>
    <w:p w14:paraId="101558A4" w14:textId="77777777" w:rsidR="0075478D" w:rsidRPr="00C72C5E" w:rsidRDefault="0075478D" w:rsidP="00F80928">
      <w:pPr>
        <w:pStyle w:val="af0"/>
        <w:keepNext/>
        <w:spacing w:before="120" w:after="0"/>
        <w:jc w:val="center"/>
        <w:rPr>
          <w:b/>
          <w:bCs/>
          <w:u w:val="single"/>
        </w:rPr>
      </w:pPr>
      <w:r w:rsidRPr="00C72C5E">
        <w:rPr>
          <w:b/>
          <w:bCs/>
          <w:u w:val="single"/>
        </w:rPr>
        <w:t>Государственный природный заказник областного значения «Боборыкинский»</w:t>
      </w:r>
    </w:p>
    <w:p w14:paraId="1DF6329E" w14:textId="77777777" w:rsidR="00DA6A5F" w:rsidRPr="00C72C5E" w:rsidRDefault="00DA6A5F" w:rsidP="00F80928">
      <w:pPr>
        <w:pStyle w:val="af0"/>
        <w:spacing w:before="60" w:after="0"/>
        <w:ind w:firstLine="709"/>
        <w:jc w:val="both"/>
        <w:rPr>
          <w:bCs/>
        </w:rPr>
      </w:pPr>
      <w:r w:rsidRPr="00C72C5E">
        <w:rPr>
          <w:b/>
          <w:bCs/>
        </w:rPr>
        <w:t>Государственный природный заказник областного значения «Боборыкинский»</w:t>
      </w:r>
      <w:r w:rsidRPr="00C72C5E">
        <w:rPr>
          <w:bCs/>
        </w:rPr>
        <w:t xml:space="preserve"> расположен в 0,5 км к югу от деревни Боборыкино.</w:t>
      </w:r>
    </w:p>
    <w:p w14:paraId="0900A33B" w14:textId="77777777" w:rsidR="005D7DCD" w:rsidRPr="00C72C5E" w:rsidRDefault="005D7DCD" w:rsidP="00496803">
      <w:pPr>
        <w:pStyle w:val="af0"/>
        <w:spacing w:after="0"/>
        <w:ind w:firstLine="709"/>
        <w:jc w:val="both"/>
        <w:rPr>
          <w:bCs/>
        </w:rPr>
      </w:pPr>
      <w:r w:rsidRPr="00C72C5E">
        <w:rPr>
          <w:bCs/>
        </w:rPr>
        <w:lastRenderedPageBreak/>
        <w:t>Охраняемые экосистемы: верховые болота с фрагментами переходных, сосново-березово-еловые леса таежного типа, елово-черноольховые влажнотравные леса; разнотравно-злаковые луга.</w:t>
      </w:r>
    </w:p>
    <w:p w14:paraId="7882BB03" w14:textId="77777777" w:rsidR="005D7DCD" w:rsidRPr="00C72C5E" w:rsidRDefault="005D7DCD" w:rsidP="00496803">
      <w:pPr>
        <w:pStyle w:val="af0"/>
        <w:spacing w:after="0"/>
        <w:ind w:firstLine="709"/>
        <w:jc w:val="both"/>
        <w:rPr>
          <w:bCs/>
        </w:rPr>
      </w:pPr>
      <w:r w:rsidRPr="00C72C5E">
        <w:rPr>
          <w:bCs/>
        </w:rPr>
        <w:t>Охраняемые в Московской области, а также иные редкие и уязвимые виды растений и их местообитания:</w:t>
      </w:r>
    </w:p>
    <w:p w14:paraId="4A4D6537" w14:textId="77777777" w:rsidR="005D7DCD" w:rsidRPr="00C72C5E" w:rsidRDefault="005D7DCD" w:rsidP="00496803">
      <w:pPr>
        <w:pStyle w:val="af0"/>
        <w:spacing w:after="0"/>
        <w:ind w:firstLine="709"/>
        <w:jc w:val="both"/>
        <w:rPr>
          <w:bCs/>
        </w:rPr>
      </w:pPr>
      <w:r w:rsidRPr="00C72C5E">
        <w:rPr>
          <w:bCs/>
        </w:rPr>
        <w:t>вид, занесенный в Красную книгу Российской Федерации и Красную книгу Московской области: пальчатокоренник балтийский;</w:t>
      </w:r>
    </w:p>
    <w:p w14:paraId="1630C407" w14:textId="77777777" w:rsidR="005D7DCD" w:rsidRPr="00C72C5E" w:rsidRDefault="005D7DCD" w:rsidP="00496803">
      <w:pPr>
        <w:pStyle w:val="af0"/>
        <w:spacing w:after="0"/>
        <w:ind w:firstLine="709"/>
        <w:jc w:val="both"/>
        <w:rPr>
          <w:bCs/>
        </w:rPr>
      </w:pPr>
      <w:r w:rsidRPr="00C72C5E">
        <w:rPr>
          <w:bCs/>
        </w:rPr>
        <w:t>виды, являющиеся редкими и уязвимыми таксонами, не внесенные в Красную книгу Московской области, но нуждающиеся на территории области в постоянном контроле и наблюдении: колокольчик персиколистный, купальница европейская, любка двулистная, пальчатокоренник мясо-красный, пальчатокоренник Фукса, волчеягодник обыкновенный, или волчье лыко.</w:t>
      </w:r>
    </w:p>
    <w:p w14:paraId="67DCFA3C" w14:textId="77777777" w:rsidR="005D7DCD" w:rsidRPr="00C72C5E" w:rsidRDefault="005D7DCD" w:rsidP="00496803">
      <w:pPr>
        <w:pStyle w:val="af0"/>
        <w:spacing w:after="0"/>
        <w:ind w:firstLine="709"/>
        <w:jc w:val="both"/>
        <w:rPr>
          <w:bCs/>
        </w:rPr>
      </w:pPr>
      <w:r w:rsidRPr="00C72C5E">
        <w:rPr>
          <w:bCs/>
        </w:rPr>
        <w:t>Охраняемые в Московской области виды животных и их местообитания, а также местообитания глухаря и тетерева:</w:t>
      </w:r>
    </w:p>
    <w:p w14:paraId="2378CAC2" w14:textId="77777777" w:rsidR="00010AF8" w:rsidRPr="00C72C5E" w:rsidRDefault="005D7DCD" w:rsidP="00496803">
      <w:pPr>
        <w:pStyle w:val="af0"/>
        <w:spacing w:after="0"/>
        <w:ind w:firstLine="709"/>
        <w:jc w:val="both"/>
        <w:rPr>
          <w:bCs/>
        </w:rPr>
      </w:pPr>
      <w:r w:rsidRPr="00C72C5E">
        <w:rPr>
          <w:bCs/>
        </w:rPr>
        <w:t>виды животных, занесенные в Красную книгу Московской области: обыкновенная гадюка, полевой лунь, белоспинный дятел, кедровка, шмель йонеллюс, андрена лапландская.</w:t>
      </w:r>
    </w:p>
    <w:p w14:paraId="6C072AB9" w14:textId="77777777" w:rsidR="00141897" w:rsidRPr="00C72C5E" w:rsidRDefault="00141897" w:rsidP="00F80928">
      <w:pPr>
        <w:pStyle w:val="af0"/>
        <w:spacing w:after="0"/>
        <w:jc w:val="center"/>
        <w:rPr>
          <w:bCs/>
        </w:rPr>
      </w:pPr>
      <w:r w:rsidRPr="00C72C5E">
        <w:rPr>
          <w:noProof/>
        </w:rPr>
        <w:drawing>
          <wp:inline distT="0" distB="0" distL="0" distR="0" wp14:anchorId="02F3C954" wp14:editId="5D7F47B9">
            <wp:extent cx="4644000" cy="5840093"/>
            <wp:effectExtent l="0" t="0" r="4445" b="8890"/>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cstate="print"/>
                    <a:srcRect t="764" b="3310"/>
                    <a:stretch/>
                  </pic:blipFill>
                  <pic:spPr bwMode="auto">
                    <a:xfrm>
                      <a:off x="0" y="0"/>
                      <a:ext cx="4644000" cy="5840093"/>
                    </a:xfrm>
                    <a:prstGeom prst="rect">
                      <a:avLst/>
                    </a:prstGeom>
                    <a:noFill/>
                    <a:ln>
                      <a:noFill/>
                    </a:ln>
                    <a:extLst>
                      <a:ext uri="{53640926-AAD7-44D8-BBD7-CCE9431645EC}">
                        <a14:shadowObscured xmlns:a14="http://schemas.microsoft.com/office/drawing/2010/main"/>
                      </a:ext>
                    </a:extLst>
                  </pic:spPr>
                </pic:pic>
              </a:graphicData>
            </a:graphic>
          </wp:inline>
        </w:drawing>
      </w:r>
    </w:p>
    <w:p w14:paraId="69FEE886" w14:textId="77777777" w:rsidR="00141897" w:rsidRPr="00C72C5E" w:rsidRDefault="00141897" w:rsidP="003466B2">
      <w:pPr>
        <w:pStyle w:val="Heading20"/>
        <w:keepNext/>
        <w:keepLines/>
        <w:tabs>
          <w:tab w:val="left" w:pos="560"/>
        </w:tabs>
        <w:spacing w:line="257" w:lineRule="auto"/>
        <w:outlineLvl w:val="9"/>
        <w:rPr>
          <w:rFonts w:eastAsiaTheme="minorHAnsi"/>
          <w:bCs w:val="0"/>
          <w:sz w:val="24"/>
          <w:szCs w:val="24"/>
        </w:rPr>
      </w:pPr>
      <w:r w:rsidRPr="00C72C5E">
        <w:rPr>
          <w:rFonts w:eastAsiaTheme="minorHAnsi"/>
          <w:bCs w:val="0"/>
          <w:sz w:val="24"/>
          <w:szCs w:val="24"/>
        </w:rPr>
        <w:lastRenderedPageBreak/>
        <w:t>Режим особой охраны заказника</w:t>
      </w:r>
    </w:p>
    <w:p w14:paraId="732B5D7B" w14:textId="77777777" w:rsidR="00141897" w:rsidRPr="00C72C5E" w:rsidRDefault="00141897" w:rsidP="00CA25E1">
      <w:pPr>
        <w:keepNext/>
        <w:autoSpaceDE w:val="0"/>
        <w:autoSpaceDN w:val="0"/>
        <w:adjustRightInd w:val="0"/>
        <w:ind w:firstLine="709"/>
        <w:jc w:val="both"/>
        <w:rPr>
          <w:rFonts w:eastAsiaTheme="minorHAnsi"/>
          <w:lang w:eastAsia="en-US"/>
        </w:rPr>
      </w:pPr>
      <w:r w:rsidRPr="00C72C5E">
        <w:rPr>
          <w:rFonts w:eastAsiaTheme="minorHAnsi"/>
          <w:lang w:eastAsia="en-US"/>
        </w:rPr>
        <w:t>1. Разрешенные виды деятельности:</w:t>
      </w:r>
    </w:p>
    <w:p w14:paraId="61AE1ABD"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а) охрана, защита и воспроизводство лесов в соответствии с их целевым назначением (защитные леса) и категориями защитных лесов;</w:t>
      </w:r>
    </w:p>
    <w:p w14:paraId="6F44A397"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б) выборочные санитарные рубки;</w:t>
      </w:r>
    </w:p>
    <w:p w14:paraId="3744DD61"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в) расчистка, разрубка квартальных, граничных просек;</w:t>
      </w:r>
    </w:p>
    <w:p w14:paraId="67EDA016"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г) сбор грибов и ягод;</w:t>
      </w:r>
    </w:p>
    <w:p w14:paraId="222361A2"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д) сенокошение;</w:t>
      </w:r>
    </w:p>
    <w:p w14:paraId="42653E12"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е) пешие, лыжные, велосипедные и конные прогулки отдыхающих;</w:t>
      </w:r>
    </w:p>
    <w:p w14:paraId="410B178C"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ж) эксплуатация, ремонт, регламентное обслуживание существующих инженерных объектов и коммуникаций;</w:t>
      </w:r>
    </w:p>
    <w:p w14:paraId="61933BFC"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з) любительская фото-, видео-, киносъемка;</w:t>
      </w:r>
    </w:p>
    <w:p w14:paraId="6871227D"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и) проведение научных исследований, соответствующих задачам заказника.</w:t>
      </w:r>
    </w:p>
    <w:p w14:paraId="5744FD7C"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2. Запрещенные виды деятельности:</w:t>
      </w:r>
    </w:p>
    <w:p w14:paraId="0CBD635A"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а) любое строительство, прокладка дорог (кроме дорог лесохозяйственного назначения вне болот и мест произрастания охраняемых в заказнике растений и мест обитания охраняемых в заказнике животных) и других коммуникаций, возведение некапитальных построек (беседок, пунктов хранения инвентаря и другое), установка временных сооружений (кроме временных сооружений лесохозяйственного назначения вне болот и мест произрастания охраняемых в заказнике растений и мест обитания охраняемых в заказнике животных);</w:t>
      </w:r>
    </w:p>
    <w:p w14:paraId="58993D59"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б) любые рубки, кроме выборочных санитарных;</w:t>
      </w:r>
    </w:p>
    <w:p w14:paraId="09D36E61"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в) любые рубки и вывоз древесины в период с 1 марта по 30 ноября;</w:t>
      </w:r>
    </w:p>
    <w:p w14:paraId="0F3E3A0F"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г) любые рубки деревьев с гнездами птиц и дуплами;</w:t>
      </w:r>
    </w:p>
    <w:p w14:paraId="61461B7A"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д) организация туристических станций, бивуаков, туристических троп и трасс;</w:t>
      </w:r>
    </w:p>
    <w:p w14:paraId="599902D7"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е) проведение культурно-массовых мероприятий, спортивных соревнований, физкультурно-спортивных фестивалей и тренировочных сборов;</w:t>
      </w:r>
    </w:p>
    <w:p w14:paraId="5E0EE50B"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ж) осуществление благоустройства (размещение дорожно-тропиночной сети, скамей, навесов от дождя и другое);</w:t>
      </w:r>
    </w:p>
    <w:p w14:paraId="7C75C942"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з) возведение физкультурно-оздоровительных, спортивных и спортивно-технических сооружений;</w:t>
      </w:r>
    </w:p>
    <w:p w14:paraId="4DB6E941"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и) разведение костров, сжигание мусора, устройство палов травы на лугах и болотах;</w:t>
      </w:r>
    </w:p>
    <w:p w14:paraId="7D1F3B40"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к) прослушивание аудиоустройств без наушников;</w:t>
      </w:r>
    </w:p>
    <w:p w14:paraId="323101E2"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л) проведение осушительной мелиорации;</w:t>
      </w:r>
    </w:p>
    <w:p w14:paraId="1D2209DB"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м) изменение гидрологического режима территории;</w:t>
      </w:r>
    </w:p>
    <w:p w14:paraId="3DE0C65D"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н) разведка и добыча полезных ископаемых;</w:t>
      </w:r>
    </w:p>
    <w:p w14:paraId="7326B347"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о) взрывные работы;</w:t>
      </w:r>
    </w:p>
    <w:p w14:paraId="2EB88E4D"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п) любое уничтожение и повреждение древесно-кустарниковой растительности, не относящееся к деятельности по охране, защите и воспроизводству лесов, разрубке, расчистке квартальных и граничных просек и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w:t>
      </w:r>
    </w:p>
    <w:p w14:paraId="7937DBD6"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р) применение пиротехнических средств;</w:t>
      </w:r>
    </w:p>
    <w:p w14:paraId="6EF9A5F6"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с) ремонт и обслуживание транспортных средств;</w:t>
      </w:r>
    </w:p>
    <w:p w14:paraId="7A60CD11"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т) виды деятельности, которые могут привести к загрязнению территории, в том числе:</w:t>
      </w:r>
    </w:p>
    <w:p w14:paraId="6EA80B5F"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3FC921A4"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14:paraId="221C5A3C"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 и мусора;</w:t>
      </w:r>
    </w:p>
    <w:p w14:paraId="34BE787A"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захламление и замусоривание территории;</w:t>
      </w:r>
    </w:p>
    <w:p w14:paraId="0A20C182"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lastRenderedPageBreak/>
        <w:t>у) заезд на территорию заказника и перемещение по ней с использованием моторных транспортных средств (в том числе мотоциклы, квадроциклы, снегоходы), исключая спецтранспорт и транспорт при необходимости его использования для природоохранного патрулирования, иных природоохранных мероприятий, для ведения лесного хозяйства, поддержания правопорядка, пожаротушения, предотвращения и ликвидации чрезвычайных ситуаций и спасения жизни людей, а также эксплуатации, ремонта, регламентного обслуживания существующих инженерных объектов и коммуникаций;</w:t>
      </w:r>
    </w:p>
    <w:p w14:paraId="25AC3BE5"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ф) свободный выгул и натаска собак;</w:t>
      </w:r>
    </w:p>
    <w:p w14:paraId="5B828559"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х) сбор дикорастущих растений и грибов, являющихся объектами охраны в заказнике, их пересаживание;</w:t>
      </w:r>
    </w:p>
    <w:p w14:paraId="39429A46"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ц) изъятие из природы животных, являющихся объектами особой охраны в заказнике;</w:t>
      </w:r>
    </w:p>
    <w:p w14:paraId="4B253B55" w14:textId="77777777" w:rsidR="00141897" w:rsidRPr="00C72C5E" w:rsidRDefault="00141897" w:rsidP="00D5418B">
      <w:pPr>
        <w:autoSpaceDE w:val="0"/>
        <w:autoSpaceDN w:val="0"/>
        <w:adjustRightInd w:val="0"/>
        <w:ind w:firstLine="709"/>
        <w:jc w:val="both"/>
        <w:rPr>
          <w:rFonts w:eastAsiaTheme="minorHAnsi"/>
          <w:lang w:eastAsia="en-US"/>
        </w:rPr>
      </w:pPr>
      <w:r w:rsidRPr="00C72C5E">
        <w:rPr>
          <w:rFonts w:eastAsiaTheme="minorHAnsi"/>
          <w:lang w:eastAsia="en-US"/>
        </w:rPr>
        <w:t>ч) подсадка экзотических пород деревьев и кустарников.</w:t>
      </w:r>
    </w:p>
    <w:p w14:paraId="6E6205CA" w14:textId="77777777" w:rsidR="0075478D" w:rsidRPr="00C72C5E" w:rsidRDefault="0075478D" w:rsidP="00D5418B">
      <w:pPr>
        <w:autoSpaceDE w:val="0"/>
        <w:autoSpaceDN w:val="0"/>
        <w:adjustRightInd w:val="0"/>
        <w:ind w:firstLine="709"/>
        <w:jc w:val="both"/>
        <w:rPr>
          <w:b/>
          <w:bCs/>
        </w:rPr>
      </w:pPr>
    </w:p>
    <w:p w14:paraId="41851563" w14:textId="77777777" w:rsidR="0075478D" w:rsidRPr="00C72C5E" w:rsidRDefault="0075478D" w:rsidP="0075478D">
      <w:pPr>
        <w:autoSpaceDE w:val="0"/>
        <w:autoSpaceDN w:val="0"/>
        <w:adjustRightInd w:val="0"/>
        <w:spacing w:after="120"/>
        <w:jc w:val="center"/>
        <w:rPr>
          <w:b/>
          <w:bCs/>
          <w:u w:val="single"/>
        </w:rPr>
      </w:pPr>
      <w:r w:rsidRPr="00C72C5E">
        <w:rPr>
          <w:b/>
          <w:bCs/>
          <w:u w:val="single"/>
        </w:rPr>
        <w:t>Государственный природный заказник областного значения «Малая Лобца»</w:t>
      </w:r>
    </w:p>
    <w:p w14:paraId="29924C4F" w14:textId="77777777" w:rsidR="00010AF8" w:rsidRPr="00C72C5E" w:rsidRDefault="00010AF8" w:rsidP="00D5418B">
      <w:pPr>
        <w:autoSpaceDE w:val="0"/>
        <w:autoSpaceDN w:val="0"/>
        <w:adjustRightInd w:val="0"/>
        <w:ind w:firstLine="709"/>
        <w:jc w:val="both"/>
        <w:rPr>
          <w:rFonts w:eastAsiaTheme="minorHAnsi"/>
          <w:lang w:eastAsia="en-US"/>
        </w:rPr>
      </w:pPr>
      <w:r w:rsidRPr="00C72C5E">
        <w:rPr>
          <w:b/>
          <w:bCs/>
        </w:rPr>
        <w:t xml:space="preserve">Государственный природный заказник областного значения «Малая Лобца» </w:t>
      </w:r>
      <w:r w:rsidRPr="00C72C5E">
        <w:rPr>
          <w:bCs/>
        </w:rPr>
        <w:t>расположен</w:t>
      </w:r>
      <w:r w:rsidRPr="00C72C5E">
        <w:rPr>
          <w:rFonts w:eastAsiaTheme="minorHAnsi"/>
          <w:lang w:eastAsia="en-US"/>
        </w:rPr>
        <w:t xml:space="preserve"> к северу от деревень Мазлово, Савостино и села Судниково.</w:t>
      </w:r>
    </w:p>
    <w:p w14:paraId="6C864844"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Охраняемые экосистемы: сосново-еловые, еловые, березово-осиново-еловые таежные и субнеморальные леса, старовозрастные влажнотравные осинники, заболоченные черноольховые, березовые, сосново-березовые и сосновые леса; низинные, переходные и верховые болота, сырые и заболоченные луга с кустарниковыми ивами; прибрежно-водная растительность.</w:t>
      </w:r>
    </w:p>
    <w:p w14:paraId="768F432C"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Места произрастания и обитания охраняемых в Московской области, а также иных редких и уязвимых видов растений, лишайников, грибов и животных, зафиксированных на территории заказника, перечисленных ниже.</w:t>
      </w:r>
    </w:p>
    <w:p w14:paraId="7110F388"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Охраняемые в Российской Федерации и Московской области, а также иные редкие и уязвимые виды растений:</w:t>
      </w:r>
    </w:p>
    <w:p w14:paraId="325B8EAF"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 занесенный в Красную книгу Российской Федерации и в Красную книгу Московской области, - венерин башмачок настоящий;</w:t>
      </w:r>
    </w:p>
    <w:p w14:paraId="7D7DA729"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занесенные в Красную книгу Московской области, - пальчатокоренник длиннолистный, или балтийский, гудайера ползучая, мякотница однолистная, пузырчатка промежуточная, турча болотная, дремлик болотный, некера перистая;</w:t>
      </w:r>
    </w:p>
    <w:p w14:paraId="5882DD0F"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колокольчик персиколистный, колокольчик широколистный, пальчатокоренник Фукса, пальчатокоренник мясо-красный, дремлик широколистный, гнездовка настоящая, или безлистная, плаун булавовидный, любка двулистная, волчеягодник обыкновенный, или волчье лыко, кувшинка белоснежная, синюха голубая, купальница европейская, лютик длиннолистный, грушанка зеленоцветковая, земляника мускусная, риччиокарпус плавающий.</w:t>
      </w:r>
    </w:p>
    <w:p w14:paraId="2F676A62"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Охраняемые в Московской области, а также иные редкие и уязвимые виды грибов и лишайников:</w:t>
      </w:r>
    </w:p>
    <w:p w14:paraId="2D68F497"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занесенные в Красную книгу Московской области, - паутинник фиолетовый, гиропор синеющий, ежовик коралловидный, или гериций, подберезовик разноцветный, уснея жестковолосатая, уснея густобородая, уснея оголяющаяся, уснея почти цветущая, бриория буроватая, бриория волосовидная, пельтигера новомногопалая, анаптихия реснитчатая, рамалина мучнистая;</w:t>
      </w:r>
    </w:p>
    <w:p w14:paraId="2E7C072B"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гипогимния трубчатая.</w:t>
      </w:r>
    </w:p>
    <w:p w14:paraId="672BCCF1"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Охраняемые в Московской области, а также иные редкие и уязвимые виды животных:</w:t>
      </w:r>
    </w:p>
    <w:p w14:paraId="16622EF7"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занесенные в Красную книгу Российской Федерации и Красную книгу Московской области, - навозник весенний, рогачик скромный, подорлик малый;</w:t>
      </w:r>
    </w:p>
    <w:p w14:paraId="4FB08568"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lastRenderedPageBreak/>
        <w:t>виды, занесенные в Красную книгу Московской области, - ляфрия горбатая, обыкновенная гадюка, белый аист, черный коршун, серый журавль, бурый медведь;</w:t>
      </w:r>
    </w:p>
    <w:p w14:paraId="41FAD227" w14:textId="77777777" w:rsidR="00010AF8" w:rsidRPr="00C72C5E" w:rsidRDefault="00010AF8" w:rsidP="00D5418B">
      <w:pPr>
        <w:autoSpaceDE w:val="0"/>
        <w:autoSpaceDN w:val="0"/>
        <w:adjustRightInd w:val="0"/>
        <w:ind w:firstLine="709"/>
        <w:jc w:val="both"/>
        <w:rPr>
          <w:rFonts w:eastAsiaTheme="minorHAnsi"/>
          <w:lang w:eastAsia="en-US"/>
        </w:rPr>
      </w:pPr>
      <w:r w:rsidRPr="00C72C5E">
        <w:rPr>
          <w:rFonts w:eastAsiaTheme="minorHAnsi"/>
          <w:lang w:eastAsia="en-US"/>
        </w:rPr>
        <w:t>виды, являющиеся редкими и уязвимыми таксонами, не включенные в Красную книгу Московской области, но нуждающиеся на территории области в постоянном контроле и наблюдении, - червонец щавелевый, голавль, елец, налим, обыкновенный тритон, глухарь, рябчик, тетерев, хохлатая синица, волк, барсук, европейская косуля.</w:t>
      </w:r>
    </w:p>
    <w:p w14:paraId="4E5D072C" w14:textId="77777777" w:rsidR="00BB5A47" w:rsidRPr="00C72C5E" w:rsidRDefault="00A60E12" w:rsidP="00A60E12">
      <w:pPr>
        <w:autoSpaceDE w:val="0"/>
        <w:autoSpaceDN w:val="0"/>
        <w:adjustRightInd w:val="0"/>
        <w:jc w:val="both"/>
        <w:rPr>
          <w:rFonts w:eastAsiaTheme="minorHAnsi"/>
          <w:lang w:eastAsia="en-US"/>
        </w:rPr>
      </w:pPr>
      <w:r w:rsidRPr="00C72C5E">
        <w:rPr>
          <w:noProof/>
        </w:rPr>
        <w:drawing>
          <wp:inline distT="0" distB="0" distL="0" distR="0" wp14:anchorId="76EF647D" wp14:editId="58EF0FE9">
            <wp:extent cx="6120000" cy="4252025"/>
            <wp:effectExtent l="19050" t="0" r="0" b="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l="1427" t="1662"/>
                    <a:stretch>
                      <a:fillRect/>
                    </a:stretch>
                  </pic:blipFill>
                  <pic:spPr bwMode="auto">
                    <a:xfrm>
                      <a:off x="0" y="0"/>
                      <a:ext cx="6120000" cy="4252025"/>
                    </a:xfrm>
                    <a:prstGeom prst="rect">
                      <a:avLst/>
                    </a:prstGeom>
                    <a:noFill/>
                    <a:ln w="9525">
                      <a:noFill/>
                      <a:miter lim="800000"/>
                      <a:headEnd/>
                      <a:tailEnd/>
                    </a:ln>
                  </pic:spPr>
                </pic:pic>
              </a:graphicData>
            </a:graphic>
          </wp:inline>
        </w:drawing>
      </w:r>
    </w:p>
    <w:p w14:paraId="61E8F721" w14:textId="77777777" w:rsidR="00C7779D" w:rsidRPr="00C72C5E" w:rsidRDefault="00C7779D" w:rsidP="003466B2">
      <w:pPr>
        <w:pStyle w:val="Heading20"/>
        <w:keepNext/>
        <w:keepLines/>
        <w:tabs>
          <w:tab w:val="left" w:pos="560"/>
        </w:tabs>
        <w:spacing w:line="257" w:lineRule="auto"/>
        <w:outlineLvl w:val="9"/>
        <w:rPr>
          <w:rFonts w:eastAsiaTheme="minorHAnsi"/>
          <w:bCs w:val="0"/>
          <w:sz w:val="24"/>
          <w:szCs w:val="24"/>
        </w:rPr>
      </w:pPr>
      <w:r w:rsidRPr="00C72C5E">
        <w:rPr>
          <w:rFonts w:eastAsiaTheme="minorHAnsi"/>
          <w:bCs w:val="0"/>
          <w:sz w:val="24"/>
          <w:szCs w:val="24"/>
        </w:rPr>
        <w:t>Режим особой охраны заказника</w:t>
      </w:r>
    </w:p>
    <w:p w14:paraId="415D8627"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 Допустимые виды деятельности:</w:t>
      </w:r>
    </w:p>
    <w:p w14:paraId="3BF065DA"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 деятельность, направленная на улучшение экологического состояния и сохранение объектов охраны заказника, по согласованию с Министерством экологии и природопользованию Московской области (далее - уполномоченный орган), в том числе:</w:t>
      </w:r>
    </w:p>
    <w:p w14:paraId="10803450"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вынесение на местность границ особо охраняемой природной территории путем установки информационных аншлагов;</w:t>
      </w:r>
    </w:p>
    <w:p w14:paraId="2163ABE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создание экологических троп и установка элементов их обустройства;</w:t>
      </w:r>
    </w:p>
    <w:p w14:paraId="07C71B75"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2) охрана, защита и воспроизводство лесов в соответствии с их целевым назначением (защитные леса) и категорией защитных лесов;</w:t>
      </w:r>
    </w:p>
    <w:p w14:paraId="7C751D1C"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3) выборочные санитарные рубки, рубки ухода в лесных культурах, ликвидация последствий стихийных природных явлений (пожар, ураган, ветровал, ледяной дождь и др.), расчистка, разрубка квартальных, граничных просек по согласованию с уполномоченным органом;</w:t>
      </w:r>
    </w:p>
    <w:p w14:paraId="33EAB18F"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4) расчистка коммуникаций, а также эксплуатация, ремонт, регламентное обслуживание и реконструкция существующих инженерных сооружений и коммуникаций в пределах их зон отчуждения;</w:t>
      </w:r>
    </w:p>
    <w:p w14:paraId="4DAA947D"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5) осуществление мер противопожарного обустройства лесов в соответствии с лесохозяйственным регламентом; разборка горельников в случае возникновения лесного пожара, удаление аварийных деревьев и неликвидной древесины в полосе 50 м вблизи лесохозяйственных дорог и дорог общего пользования, а также в насаждениях, расположенных вблизи населенных пунктов и садовых товариществ;</w:t>
      </w:r>
    </w:p>
    <w:p w14:paraId="240F5B9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lastRenderedPageBreak/>
        <w:t>6) заезд на территорию заказника и перемещение по ней по существующим дорогам транспорта и спецтранспорта при необходимости его использования для природоохранного патрулирования, иных природоохранных мероприятий, для ведения лесохозяйственной и охотхозяйственной деятельности, транспорта экстренных служб;</w:t>
      </w:r>
    </w:p>
    <w:p w14:paraId="7C38D9E9"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 xml:space="preserve">7) ведение охотхозяйственной деятельности (с учетом ограничений, установленных </w:t>
      </w:r>
      <w:hyperlink w:anchor="Par20" w:history="1">
        <w:r w:rsidRPr="00C72C5E">
          <w:rPr>
            <w:rFonts w:eastAsiaTheme="minorHAnsi"/>
            <w:lang w:eastAsia="en-US"/>
          </w:rPr>
          <w:t>пунктом 2</w:t>
        </w:r>
      </w:hyperlink>
      <w:r w:rsidRPr="00C72C5E">
        <w:rPr>
          <w:rFonts w:eastAsiaTheme="minorHAnsi"/>
          <w:lang w:eastAsia="en-US"/>
        </w:rPr>
        <w:t xml:space="preserve"> "Запрещенные виды деятельности" настоящего раздела), включая спортивную и любительскую охоту с соблюдением требований законодательства Российской Федерации в области охоты и сохранения охотничьих ресурсов;</w:t>
      </w:r>
    </w:p>
    <w:p w14:paraId="2C0CB2BC"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8) установка временных сооружений лесохозяйственного и охотхозяйственного назначения вне мест нахождения объектов особой охраны заказника;</w:t>
      </w:r>
    </w:p>
    <w:p w14:paraId="7E31B022"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9) на земельном участке с кадастровым номером 50:02:0020114:1 размещение базы для проведения научно-исследовательских и научно-практических работ экологической природоохранной тематики;</w:t>
      </w:r>
    </w:p>
    <w:p w14:paraId="533F006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10) сбор населением для личных нужд грибов (кроме видов грибов, занесенных в Красную книгу Московской области), орехов, ягод (кроме сбора клюквы в период до 15 сентября), лекарственных растений (кроме растений, являющихся объектами особой охраны заказника);</w:t>
      </w:r>
    </w:p>
    <w:p w14:paraId="32FEAF81"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11) пешие, лыжные, конные и велосипедные прогулки отдыхающих;</w:t>
      </w:r>
    </w:p>
    <w:p w14:paraId="6F9FC406"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12) проведение научных исследований и мониторинга окружающей среды (в том числе государственного мониторинга состояния недр) методами, не ухудшающими экологическое состояние объекта, без изъятия из природной среды объектов особой охраны заказника;</w:t>
      </w:r>
    </w:p>
    <w:p w14:paraId="5F30040D"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13) прокладка газопроводов по согласованию с уполномоченным органом;</w:t>
      </w:r>
    </w:p>
    <w:p w14:paraId="501859E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14) разведка и добыча общераспространенных полезных ископаемых на месторождении торфа Головино II N 84;</w:t>
      </w:r>
    </w:p>
    <w:p w14:paraId="513D3A45"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15) сельскохозяйственная деятельность на землях сельскохозяйственного назначения на незалесенных участках, включающая производство традиционных сельскохозяйственных культур, сенокошение, выпас скота.</w:t>
      </w:r>
    </w:p>
    <w:p w14:paraId="34F15CF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2. Запрещенные виды деятельности:</w:t>
      </w:r>
    </w:p>
    <w:p w14:paraId="2A88E2F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 xml:space="preserve">1) любое строительство, прокладка новых дорог всех типов и коммуникаций (кроме предусмотренных в </w:t>
      </w:r>
      <w:hyperlink w:anchor="Par2" w:history="1">
        <w:r w:rsidRPr="00C72C5E">
          <w:rPr>
            <w:rFonts w:eastAsiaTheme="minorHAnsi"/>
            <w:lang w:eastAsia="en-US"/>
          </w:rPr>
          <w:t>пункте 1</w:t>
        </w:r>
      </w:hyperlink>
      <w:r w:rsidRPr="00C72C5E">
        <w:rPr>
          <w:rFonts w:eastAsiaTheme="minorHAnsi"/>
          <w:lang w:eastAsia="en-US"/>
        </w:rPr>
        <w:t xml:space="preserve"> "Допустимые виды деятельности" настоящего раздела, а также дорог и коммуникаций, проекты которых утверждены в установленном порядке на момент организации заказника и проходящих вне мест произрастания и обитания охраняемых в заказнике видов живых организмов);</w:t>
      </w:r>
    </w:p>
    <w:p w14:paraId="60774EF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2) установка временных сооружений (кроме элементов обустройства экологических троп, по согласованию с уполномоченным органом, и временных сооружений лесохозяйственного и охотхозяйственного назначения, размещаемых вне мест нахождения объектов особой охраны заказника);</w:t>
      </w:r>
    </w:p>
    <w:p w14:paraId="5C1DD0B1"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3) разведка и добыча полезных ископаемых, в том числе подземных вод и торфа, за исключением работ на месторождении торфа Головино II N 84;</w:t>
      </w:r>
    </w:p>
    <w:p w14:paraId="7EDC0A8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4) взрывные работы;</w:t>
      </w:r>
    </w:p>
    <w:p w14:paraId="5A8C393A"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5) деятельность, влекущая за собой изменение гидрологического режима;</w:t>
      </w:r>
    </w:p>
    <w:p w14:paraId="507C46CD"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6) разведение костров, сжигание мусора, пускание палов и выжигание растительности (за исключением случаев, связанных с проведением противопожарных мероприятий);</w:t>
      </w:r>
    </w:p>
    <w:p w14:paraId="4AB5136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7) виды деятельности, которые могут привести к загрязнению территории, в том числе:</w:t>
      </w:r>
    </w:p>
    <w:p w14:paraId="1FB6CDC2"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430055CE"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размещение и хранение радиоактивных, химических, взрывчатых, токсичных, отравляющих, ядовитых веществ любого класса опасности, минеральных удобрений, горюче-смазочных материалов, навоза;</w:t>
      </w:r>
    </w:p>
    <w:p w14:paraId="7EE8A0DD"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сброс, размещение отходов производства и потребления, в том числе устройство навалов, свалок мусора;</w:t>
      </w:r>
    </w:p>
    <w:p w14:paraId="3D70471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8) любые рубки и вывоз древесины в период с 1 марта по 30 ноября;</w:t>
      </w:r>
    </w:p>
    <w:p w14:paraId="1764A45D"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lastRenderedPageBreak/>
        <w:t xml:space="preserve">9) любые рубки, кроме разрешенных </w:t>
      </w:r>
      <w:hyperlink w:anchor="Par2" w:history="1">
        <w:r w:rsidRPr="00C72C5E">
          <w:rPr>
            <w:rFonts w:eastAsiaTheme="minorHAnsi"/>
            <w:lang w:eastAsia="en-US"/>
          </w:rPr>
          <w:t>пунктом</w:t>
        </w:r>
      </w:hyperlink>
      <w:r w:rsidRPr="00C72C5E">
        <w:rPr>
          <w:rFonts w:eastAsiaTheme="minorHAnsi"/>
          <w:lang w:eastAsia="en-US"/>
        </w:rPr>
        <w:t xml:space="preserve"> "1. Допустимые виды деятельности" настоящего раздела;</w:t>
      </w:r>
    </w:p>
    <w:p w14:paraId="0B023731"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10) подсочка лесных насаждений, заготовка живицы;</w:t>
      </w:r>
    </w:p>
    <w:p w14:paraId="6F0BF723"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11) создание и эксплуатация лесных плантаций;</w:t>
      </w:r>
    </w:p>
    <w:p w14:paraId="3914FD97"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12) проведение массовых мероприятий, кроме фестивалей экологической направленности, по согласованию с уполномоченным органом;</w:t>
      </w:r>
    </w:p>
    <w:p w14:paraId="755157B4"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13) организация туристских станций, туристских маршрутов и мест отдыха, за исключением обустройства экологических троп по согласованию с уполномоченным органом;</w:t>
      </w:r>
    </w:p>
    <w:p w14:paraId="4C9E8A07"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14) заезд на территорию заказника и перемещение по ней вне существующих дорог с использованием моторных транспортных средств (в том числе мотоциклов, квадроциклов, снегоходов и т.п.), исключая транспорт и спецтранспорт при необходимости его использования для природоохранного патрулирования, иных природоохранных мероприятий, для ведения лесохозяйственной и охотхозяйственной деятельности, транспорта экстренных служб;</w:t>
      </w:r>
    </w:p>
    <w:p w14:paraId="79220F46"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15) свободный выгул домашних животных;</w:t>
      </w:r>
    </w:p>
    <w:p w14:paraId="2AB0DD61"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16) нагонка и натаска собак;</w:t>
      </w:r>
    </w:p>
    <w:p w14:paraId="5E2989E9"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17) промысловая охота;</w:t>
      </w:r>
    </w:p>
    <w:p w14:paraId="7A9C87E8"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18) изъятие из природы животных, являющихся объектами особой охраны заказника, а также любая деятельность, влекущая за собой их гибель или нарушение условий их обитания;</w:t>
      </w:r>
    </w:p>
    <w:p w14:paraId="6216CE6F"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19) сбор дикорастущих растений, являющихся объектами особой охраны заказника, их выкапывание и пересаживание, а также любая деятельность, влекущая за собой их гибель или нарушение условий их обитания;</w:t>
      </w:r>
    </w:p>
    <w:p w14:paraId="1FFA5B9B" w14:textId="77777777" w:rsidR="00C7779D" w:rsidRPr="00C72C5E" w:rsidRDefault="00C7779D" w:rsidP="00C7779D">
      <w:pPr>
        <w:autoSpaceDE w:val="0"/>
        <w:autoSpaceDN w:val="0"/>
        <w:adjustRightInd w:val="0"/>
        <w:ind w:firstLine="709"/>
        <w:jc w:val="both"/>
        <w:rPr>
          <w:rFonts w:eastAsiaTheme="minorHAnsi"/>
          <w:lang w:eastAsia="en-US"/>
        </w:rPr>
      </w:pPr>
      <w:r w:rsidRPr="00C72C5E">
        <w:rPr>
          <w:rFonts w:eastAsiaTheme="minorHAnsi"/>
          <w:lang w:eastAsia="en-US"/>
        </w:rPr>
        <w:t>20) интродукция чужеродных видов живых организмов в природную среду.</w:t>
      </w:r>
    </w:p>
    <w:p w14:paraId="629916A2" w14:textId="77777777" w:rsidR="0075478D" w:rsidRPr="00C72C5E" w:rsidRDefault="0075478D" w:rsidP="0075478D">
      <w:pPr>
        <w:autoSpaceDE w:val="0"/>
        <w:autoSpaceDN w:val="0"/>
        <w:adjustRightInd w:val="0"/>
        <w:spacing w:before="120" w:after="60"/>
        <w:ind w:firstLine="539"/>
        <w:jc w:val="center"/>
        <w:rPr>
          <w:rFonts w:eastAsiaTheme="minorHAnsi"/>
          <w:u w:val="single"/>
          <w:lang w:eastAsia="en-US"/>
        </w:rPr>
      </w:pPr>
      <w:r w:rsidRPr="00C72C5E">
        <w:rPr>
          <w:b/>
          <w:u w:val="single"/>
        </w:rPr>
        <w:t>Прибрежная рекреационная зона «Озера Большое и Малое Соколово»</w:t>
      </w:r>
    </w:p>
    <w:p w14:paraId="26063013" w14:textId="77777777" w:rsidR="007C159F" w:rsidRPr="00C72C5E" w:rsidRDefault="00067DB7" w:rsidP="00496803">
      <w:pPr>
        <w:pStyle w:val="af0"/>
        <w:spacing w:after="0"/>
        <w:ind w:firstLine="709"/>
        <w:jc w:val="both"/>
        <w:rPr>
          <w:rFonts w:eastAsiaTheme="minorHAnsi"/>
          <w:lang w:eastAsia="en-US"/>
        </w:rPr>
      </w:pPr>
      <w:r w:rsidRPr="00C72C5E">
        <w:rPr>
          <w:b/>
        </w:rPr>
        <w:t xml:space="preserve">Прибрежная рекреационная зона «Озера Большое и Малое Соколово» </w:t>
      </w:r>
      <w:r w:rsidR="007C159F" w:rsidRPr="00C72C5E">
        <w:t xml:space="preserve">расположена </w:t>
      </w:r>
      <w:r w:rsidR="007C159F" w:rsidRPr="00C72C5E">
        <w:rPr>
          <w:rFonts w:eastAsiaTheme="minorHAnsi"/>
          <w:bCs/>
          <w:lang w:eastAsia="en-US"/>
        </w:rPr>
        <w:t xml:space="preserve">между деревнями Кудрино, Звягино и Чапаево. </w:t>
      </w:r>
      <w:r w:rsidR="007C159F" w:rsidRPr="00C72C5E">
        <w:rPr>
          <w:rFonts w:eastAsiaTheme="minorHAnsi"/>
          <w:lang w:eastAsia="en-US"/>
        </w:rPr>
        <w:t>Прибрежная рекреационная зона включает акватории озер Большое и Малое Соколово, а также прилегающие к ним болота, сырые луга и лесные участки, в том числе кварталы 6 и 7 Лотошинского участкового лесничества Волоколамского лесничества.</w:t>
      </w:r>
    </w:p>
    <w:p w14:paraId="566F1FF8" w14:textId="77777777" w:rsidR="007C159F" w:rsidRPr="00C72C5E" w:rsidRDefault="007C159F" w:rsidP="00496803">
      <w:pPr>
        <w:pStyle w:val="af0"/>
        <w:spacing w:after="0"/>
        <w:ind w:firstLine="709"/>
        <w:jc w:val="both"/>
        <w:rPr>
          <w:bCs/>
        </w:rPr>
      </w:pPr>
      <w:r w:rsidRPr="00C72C5E">
        <w:rPr>
          <w:bCs/>
        </w:rPr>
        <w:t>Прибрежная рекреационная зона подразделяется на три функциональные зоны:</w:t>
      </w:r>
    </w:p>
    <w:p w14:paraId="002A497C" w14:textId="77777777" w:rsidR="007C159F" w:rsidRPr="00C72C5E" w:rsidRDefault="007C159F" w:rsidP="00496803">
      <w:pPr>
        <w:pStyle w:val="af0"/>
        <w:spacing w:after="0"/>
        <w:ind w:firstLine="709"/>
        <w:jc w:val="both"/>
        <w:rPr>
          <w:bCs/>
        </w:rPr>
      </w:pPr>
      <w:r w:rsidRPr="00C72C5E">
        <w:rPr>
          <w:bCs/>
        </w:rPr>
        <w:t>1. Зону жестких ограничений хозяйственной и рекреационной деятельности площадью 145,84 га.</w:t>
      </w:r>
    </w:p>
    <w:p w14:paraId="7151CC19" w14:textId="77777777" w:rsidR="007C159F" w:rsidRPr="00C72C5E" w:rsidRDefault="007C159F" w:rsidP="00496803">
      <w:pPr>
        <w:pStyle w:val="af0"/>
        <w:spacing w:after="0"/>
        <w:ind w:firstLine="709"/>
        <w:jc w:val="both"/>
        <w:rPr>
          <w:bCs/>
        </w:rPr>
      </w:pPr>
      <w:r w:rsidRPr="00C72C5E">
        <w:rPr>
          <w:bCs/>
        </w:rPr>
        <w:t>2. Зону умеренных ограничений хозяйственной и рекреационной деятельности площадью 380,70 га.</w:t>
      </w:r>
    </w:p>
    <w:p w14:paraId="6A0FC1CF" w14:textId="77777777" w:rsidR="007C159F" w:rsidRPr="00C72C5E" w:rsidRDefault="007C159F" w:rsidP="00496803">
      <w:pPr>
        <w:pStyle w:val="af0"/>
        <w:spacing w:after="0"/>
        <w:ind w:firstLine="709"/>
        <w:jc w:val="both"/>
        <w:rPr>
          <w:bCs/>
        </w:rPr>
      </w:pPr>
      <w:r w:rsidRPr="00C72C5E">
        <w:rPr>
          <w:bCs/>
        </w:rPr>
        <w:t>3. Зону мягких ограничений хозяйственной и рекреационной деятельности площадью 7,16 га с разделением на две подзоны:</w:t>
      </w:r>
    </w:p>
    <w:p w14:paraId="798B0B9F" w14:textId="77777777" w:rsidR="007C159F" w:rsidRPr="00C72C5E" w:rsidRDefault="007C159F" w:rsidP="00496803">
      <w:pPr>
        <w:pStyle w:val="af0"/>
        <w:spacing w:after="0"/>
        <w:ind w:firstLine="709"/>
        <w:jc w:val="both"/>
        <w:rPr>
          <w:bCs/>
        </w:rPr>
      </w:pPr>
      <w:r w:rsidRPr="00C72C5E">
        <w:rPr>
          <w:bCs/>
        </w:rPr>
        <w:t>пикникового рекреационного использования площадью 2,18 га;</w:t>
      </w:r>
    </w:p>
    <w:p w14:paraId="6649C267" w14:textId="77777777" w:rsidR="007C159F" w:rsidRPr="00C72C5E" w:rsidRDefault="007C159F" w:rsidP="00496803">
      <w:pPr>
        <w:pStyle w:val="af0"/>
        <w:spacing w:after="0"/>
        <w:ind w:firstLine="709"/>
        <w:jc w:val="both"/>
        <w:rPr>
          <w:bCs/>
        </w:rPr>
      </w:pPr>
      <w:r w:rsidRPr="00C72C5E">
        <w:rPr>
          <w:bCs/>
        </w:rPr>
        <w:t>туристского рекреационного использования площадью 4,98 га.</w:t>
      </w:r>
    </w:p>
    <w:p w14:paraId="36B3DC22" w14:textId="77777777" w:rsidR="007C159F" w:rsidRPr="00C72C5E" w:rsidRDefault="007C159F" w:rsidP="00496803">
      <w:pPr>
        <w:pStyle w:val="af0"/>
        <w:spacing w:after="0"/>
        <w:ind w:firstLine="709"/>
        <w:jc w:val="both"/>
        <w:rPr>
          <w:bCs/>
        </w:rPr>
      </w:pPr>
      <w:r w:rsidRPr="00C72C5E">
        <w:rPr>
          <w:bCs/>
        </w:rPr>
        <w:t>Охраняемые экосистемы: старовозрастные лесокультуры сосны рябиновые травяно-папоротниковые и травяно-хвощево-папоротниковые; разнотравно-тимофеевковые, разнотравно-полевицевые и разнотравно-красноовсяницевые луга; низинные сырые и заболоченные влажнотравно-серовейниковые, хвощево-влажнотравно-таволговые и осоково-хвощево-влажнотравные луга с группами кустарниковых ив; заболоченные березово-сосновые и сосновые кустарничковые сфагновые сообщества; сплавина осоково-клюквенная сфагновая; черноольшаники влажнотравные.</w:t>
      </w:r>
    </w:p>
    <w:p w14:paraId="2D10E1B7" w14:textId="77777777" w:rsidR="007C159F" w:rsidRPr="00C72C5E" w:rsidRDefault="007C159F" w:rsidP="00496803">
      <w:pPr>
        <w:pStyle w:val="af0"/>
        <w:spacing w:after="0"/>
        <w:ind w:firstLine="709"/>
        <w:jc w:val="both"/>
        <w:rPr>
          <w:bCs/>
        </w:rPr>
      </w:pPr>
      <w:r w:rsidRPr="00C72C5E">
        <w:rPr>
          <w:bCs/>
        </w:rPr>
        <w:t>В ООПТ охраняются места произрастания и обитания охраняемых в Московской области и иных редких и уязвимых видов растений, лишайников и животных, зафиксированных на территории прибрежной рекреационной зоны и перечисленных ниже, а также местообитания перепела, тетерева.</w:t>
      </w:r>
    </w:p>
    <w:p w14:paraId="7BAFE964" w14:textId="77777777" w:rsidR="007C159F" w:rsidRPr="00C72C5E" w:rsidRDefault="007C159F" w:rsidP="00496803">
      <w:pPr>
        <w:pStyle w:val="af0"/>
        <w:spacing w:after="0"/>
        <w:ind w:firstLine="709"/>
        <w:jc w:val="both"/>
        <w:rPr>
          <w:bCs/>
        </w:rPr>
      </w:pPr>
      <w:r w:rsidRPr="00C72C5E">
        <w:rPr>
          <w:bCs/>
        </w:rPr>
        <w:t>Охраняемые в Московской области, а также иные редкие и уязвимые виды растений:</w:t>
      </w:r>
    </w:p>
    <w:p w14:paraId="26999F36" w14:textId="77777777" w:rsidR="007C159F" w:rsidRPr="00C72C5E" w:rsidRDefault="007C159F" w:rsidP="00496803">
      <w:pPr>
        <w:pStyle w:val="af0"/>
        <w:spacing w:after="0"/>
        <w:ind w:firstLine="709"/>
        <w:jc w:val="both"/>
        <w:rPr>
          <w:bCs/>
        </w:rPr>
      </w:pPr>
      <w:r w:rsidRPr="00C72C5E">
        <w:rPr>
          <w:bCs/>
        </w:rPr>
        <w:t>вид, занесенный в Красную книгу Российской Федерации и в Красную книгу Московской области: пальчатокоренник балтийский, или длиннолистный;</w:t>
      </w:r>
    </w:p>
    <w:p w14:paraId="6E7D9416" w14:textId="77777777" w:rsidR="007C159F" w:rsidRPr="00C72C5E" w:rsidRDefault="007C159F" w:rsidP="00496803">
      <w:pPr>
        <w:pStyle w:val="af0"/>
        <w:spacing w:after="0"/>
        <w:ind w:firstLine="709"/>
        <w:jc w:val="both"/>
        <w:rPr>
          <w:bCs/>
        </w:rPr>
      </w:pPr>
      <w:r w:rsidRPr="00C72C5E">
        <w:rPr>
          <w:bCs/>
        </w:rPr>
        <w:lastRenderedPageBreak/>
        <w:t>виды, занесенные в Красную книгу Московской области: шейхцерия болотная, осока малоцветковая, повойничек трехтычинковый, пузырчатка малая;</w:t>
      </w:r>
    </w:p>
    <w:p w14:paraId="62A6F60B" w14:textId="77777777" w:rsidR="007C159F" w:rsidRPr="00C72C5E" w:rsidRDefault="007C159F" w:rsidP="00496803">
      <w:pPr>
        <w:pStyle w:val="af0"/>
        <w:spacing w:after="0"/>
        <w:ind w:firstLine="709"/>
        <w:jc w:val="both"/>
        <w:rPr>
          <w:bCs/>
        </w:rPr>
      </w:pPr>
      <w:r w:rsidRPr="00C72C5E">
        <w:rPr>
          <w:bCs/>
        </w:rPr>
        <w:t>редкие и уязвимые таксоны, не включенные в Красную книгу Московской области, но нуждающиеся на территории области в постоянном контроле и наблюдении: любка двулистная, купальница европейская, кувшинка белоснежная, пушица стройная.</w:t>
      </w:r>
    </w:p>
    <w:p w14:paraId="3A39ED1F" w14:textId="77777777" w:rsidR="007C159F" w:rsidRPr="00C72C5E" w:rsidRDefault="007C159F" w:rsidP="00496803">
      <w:pPr>
        <w:pStyle w:val="af0"/>
        <w:spacing w:after="0"/>
        <w:ind w:firstLine="709"/>
        <w:jc w:val="both"/>
        <w:rPr>
          <w:bCs/>
        </w:rPr>
      </w:pPr>
      <w:r w:rsidRPr="00C72C5E">
        <w:rPr>
          <w:bCs/>
        </w:rPr>
        <w:t>Охраняемые в Московской области, а также иные редкие и уязвимые виды лишайников:</w:t>
      </w:r>
    </w:p>
    <w:p w14:paraId="5B4A9208" w14:textId="77777777" w:rsidR="007C159F" w:rsidRPr="00C72C5E" w:rsidRDefault="007C159F" w:rsidP="00496803">
      <w:pPr>
        <w:pStyle w:val="af0"/>
        <w:spacing w:after="0"/>
        <w:ind w:firstLine="709"/>
        <w:jc w:val="both"/>
        <w:rPr>
          <w:bCs/>
        </w:rPr>
      </w:pPr>
      <w:r w:rsidRPr="00C72C5E">
        <w:rPr>
          <w:bCs/>
        </w:rPr>
        <w:t>вид, занесенный в Красную книгу Московской области: уснея почти цветущая.</w:t>
      </w:r>
    </w:p>
    <w:p w14:paraId="56D11997" w14:textId="77777777" w:rsidR="007C159F" w:rsidRPr="00C72C5E" w:rsidRDefault="007C159F" w:rsidP="00496803">
      <w:pPr>
        <w:pStyle w:val="af0"/>
        <w:spacing w:after="0"/>
        <w:ind w:firstLine="709"/>
        <w:jc w:val="both"/>
        <w:rPr>
          <w:bCs/>
        </w:rPr>
      </w:pPr>
      <w:r w:rsidRPr="00C72C5E">
        <w:rPr>
          <w:bCs/>
        </w:rPr>
        <w:t>Охраняемые в Московской области, а также иные редкие и уязвимые виды животных:</w:t>
      </w:r>
    </w:p>
    <w:p w14:paraId="2ECFAA25" w14:textId="77777777" w:rsidR="007C159F" w:rsidRPr="00C72C5E" w:rsidRDefault="007C159F" w:rsidP="00496803">
      <w:pPr>
        <w:pStyle w:val="af0"/>
        <w:spacing w:after="0"/>
        <w:ind w:firstLine="709"/>
        <w:jc w:val="both"/>
        <w:rPr>
          <w:bCs/>
        </w:rPr>
      </w:pPr>
      <w:r w:rsidRPr="00C72C5E">
        <w:rPr>
          <w:bCs/>
        </w:rPr>
        <w:t>вид, занесенный в Красную книгу Российской Федерации и в Красную книгу Московской области: большой кроншнеп;</w:t>
      </w:r>
    </w:p>
    <w:p w14:paraId="6FBF23AE" w14:textId="77777777" w:rsidR="007C159F" w:rsidRPr="00C72C5E" w:rsidRDefault="007C159F" w:rsidP="00496803">
      <w:pPr>
        <w:pStyle w:val="af0"/>
        <w:spacing w:after="0"/>
        <w:ind w:firstLine="709"/>
        <w:jc w:val="both"/>
        <w:rPr>
          <w:bCs/>
        </w:rPr>
      </w:pPr>
      <w:r w:rsidRPr="00C72C5E">
        <w:rPr>
          <w:bCs/>
        </w:rPr>
        <w:t>виды, занесенные в Красную книгу Московской области: перламутровка северная, перламутровка дафна, перламутровка титания, сенница геро, речная крачка, серый журавль, обыкновенный осоед, черный коршун, луговой лунь, полевой лунь;</w:t>
      </w:r>
    </w:p>
    <w:p w14:paraId="12C8CD0A" w14:textId="77777777" w:rsidR="00010AF8" w:rsidRPr="00C72C5E" w:rsidRDefault="007C159F" w:rsidP="00496803">
      <w:pPr>
        <w:pStyle w:val="af0"/>
        <w:spacing w:after="0"/>
        <w:ind w:firstLine="709"/>
        <w:jc w:val="both"/>
        <w:rPr>
          <w:bCs/>
        </w:rPr>
      </w:pPr>
      <w:r w:rsidRPr="00C72C5E">
        <w:rPr>
          <w:bCs/>
        </w:rPr>
        <w:t>редкие и уязвимые таксоны, не включенные в Красную книгу Московской области, но нуждающиеся на территории области в постоянном контроле и наблюдении: линь, большая выпь, хохлатая синица, шашечница диамина.</w:t>
      </w:r>
    </w:p>
    <w:p w14:paraId="3C6EB1CE" w14:textId="77777777" w:rsidR="00BB5A47" w:rsidRPr="00C72C5E" w:rsidRDefault="00190015" w:rsidP="00CA25E1">
      <w:pPr>
        <w:pStyle w:val="af0"/>
        <w:spacing w:after="0"/>
        <w:jc w:val="center"/>
      </w:pPr>
      <w:r w:rsidRPr="00C72C5E">
        <w:rPr>
          <w:noProof/>
        </w:rPr>
        <w:drawing>
          <wp:inline distT="0" distB="0" distL="0" distR="0" wp14:anchorId="66424B43" wp14:editId="12D297F0">
            <wp:extent cx="3817591" cy="5343448"/>
            <wp:effectExtent l="0" t="0" r="0" b="0"/>
            <wp:docPr id="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srcRect t="1092"/>
                    <a:stretch>
                      <a:fillRect/>
                    </a:stretch>
                  </pic:blipFill>
                  <pic:spPr bwMode="auto">
                    <a:xfrm>
                      <a:off x="0" y="0"/>
                      <a:ext cx="3827405" cy="5357184"/>
                    </a:xfrm>
                    <a:prstGeom prst="rect">
                      <a:avLst/>
                    </a:prstGeom>
                    <a:noFill/>
                    <a:ln w="9525">
                      <a:noFill/>
                      <a:miter lim="800000"/>
                      <a:headEnd/>
                      <a:tailEnd/>
                    </a:ln>
                  </pic:spPr>
                </pic:pic>
              </a:graphicData>
            </a:graphic>
          </wp:inline>
        </w:drawing>
      </w:r>
    </w:p>
    <w:p w14:paraId="7DA7F603" w14:textId="77777777" w:rsidR="00BB5A47" w:rsidRPr="00C72C5E" w:rsidRDefault="00092312" w:rsidP="00CA25E1">
      <w:pPr>
        <w:pStyle w:val="af0"/>
        <w:spacing w:after="0"/>
        <w:jc w:val="center"/>
        <w:rPr>
          <w:b/>
        </w:rPr>
      </w:pPr>
      <w:r w:rsidRPr="00C72C5E">
        <w:rPr>
          <w:noProof/>
        </w:rPr>
        <w:lastRenderedPageBreak/>
        <w:drawing>
          <wp:inline distT="0" distB="0" distL="0" distR="0" wp14:anchorId="0CE9DC5F" wp14:editId="15A62691">
            <wp:extent cx="4176000" cy="5645847"/>
            <wp:effectExtent l="0" t="0" r="0" b="0"/>
            <wp:docPr id="2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srcRect/>
                    <a:stretch>
                      <a:fillRect/>
                    </a:stretch>
                  </pic:blipFill>
                  <pic:spPr bwMode="auto">
                    <a:xfrm>
                      <a:off x="0" y="0"/>
                      <a:ext cx="4176000" cy="5645847"/>
                    </a:xfrm>
                    <a:prstGeom prst="rect">
                      <a:avLst/>
                    </a:prstGeom>
                    <a:noFill/>
                    <a:ln w="9525">
                      <a:noFill/>
                      <a:miter lim="800000"/>
                      <a:headEnd/>
                      <a:tailEnd/>
                    </a:ln>
                  </pic:spPr>
                </pic:pic>
              </a:graphicData>
            </a:graphic>
          </wp:inline>
        </w:drawing>
      </w:r>
    </w:p>
    <w:p w14:paraId="2F95CA8D" w14:textId="77777777" w:rsidR="00BB5A47" w:rsidRPr="00C72C5E" w:rsidRDefault="00BB5A47" w:rsidP="003466B2">
      <w:pPr>
        <w:autoSpaceDE w:val="0"/>
        <w:autoSpaceDN w:val="0"/>
        <w:adjustRightInd w:val="0"/>
        <w:jc w:val="center"/>
        <w:rPr>
          <w:rFonts w:eastAsiaTheme="minorHAnsi"/>
          <w:b/>
          <w:bCs/>
          <w:lang w:eastAsia="en-US"/>
        </w:rPr>
      </w:pPr>
      <w:r w:rsidRPr="00C72C5E">
        <w:rPr>
          <w:rFonts w:eastAsiaTheme="minorHAnsi"/>
          <w:b/>
          <w:bCs/>
          <w:lang w:eastAsia="en-US"/>
        </w:rPr>
        <w:t>Режим особой охраны прибрежной рекреационной зоны</w:t>
      </w:r>
    </w:p>
    <w:p w14:paraId="208847A2" w14:textId="77777777" w:rsidR="00BB5A47" w:rsidRPr="00C72C5E" w:rsidRDefault="00BB5A47" w:rsidP="003466B2">
      <w:pPr>
        <w:autoSpaceDE w:val="0"/>
        <w:autoSpaceDN w:val="0"/>
        <w:adjustRightInd w:val="0"/>
        <w:spacing w:before="120" w:after="60"/>
        <w:jc w:val="center"/>
        <w:rPr>
          <w:rFonts w:eastAsiaTheme="minorHAnsi"/>
          <w:b/>
          <w:bCs/>
          <w:lang w:eastAsia="en-US"/>
        </w:rPr>
      </w:pPr>
      <w:r w:rsidRPr="00C72C5E">
        <w:rPr>
          <w:rFonts w:eastAsiaTheme="minorHAnsi"/>
          <w:b/>
          <w:bCs/>
          <w:lang w:eastAsia="en-US"/>
        </w:rPr>
        <w:t>1. Зона жестких ограничений хозяйственной</w:t>
      </w:r>
      <w:r w:rsidR="003466B2" w:rsidRPr="00C72C5E">
        <w:rPr>
          <w:rFonts w:eastAsiaTheme="minorHAnsi"/>
          <w:b/>
          <w:bCs/>
          <w:lang w:eastAsia="en-US"/>
        </w:rPr>
        <w:t xml:space="preserve"> </w:t>
      </w:r>
      <w:r w:rsidRPr="00C72C5E">
        <w:rPr>
          <w:rFonts w:eastAsiaTheme="minorHAnsi"/>
          <w:b/>
          <w:bCs/>
          <w:lang w:eastAsia="en-US"/>
        </w:rPr>
        <w:t>и рекреационной деятельности</w:t>
      </w:r>
    </w:p>
    <w:p w14:paraId="2730E57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w:t>
      </w:r>
      <w:r w:rsidRPr="00C72C5E">
        <w:rPr>
          <w:rFonts w:eastAsiaTheme="minorHAnsi"/>
          <w:b/>
          <w:lang w:eastAsia="en-US"/>
        </w:rPr>
        <w:t xml:space="preserve"> Допустимые</w:t>
      </w:r>
      <w:r w:rsidRPr="00C72C5E">
        <w:rPr>
          <w:rFonts w:eastAsiaTheme="minorHAnsi"/>
          <w:lang w:eastAsia="en-US"/>
        </w:rPr>
        <w:t xml:space="preserve"> виды деятельности:</w:t>
      </w:r>
    </w:p>
    <w:p w14:paraId="19E021B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14:paraId="4679F2E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выборочные санитарные рубки;</w:t>
      </w:r>
    </w:p>
    <w:p w14:paraId="4F691D3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расчистка, разрубка квартальных, граничных просек;</w:t>
      </w:r>
    </w:p>
    <w:p w14:paraId="0E931D9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сбор грибов и ягод;</w:t>
      </w:r>
    </w:p>
    <w:p w14:paraId="3CE272A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сенокошение ручным способом вне земель лесного фонда;</w:t>
      </w:r>
    </w:p>
    <w:p w14:paraId="56548FB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пешие и лыжные прогулки отдыхающих;</w:t>
      </w:r>
    </w:p>
    <w:p w14:paraId="051A115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перемещение по акватории на гребных и парусных плавательных средствах;</w:t>
      </w:r>
    </w:p>
    <w:p w14:paraId="5416D585" w14:textId="77777777" w:rsidR="00BB5A47" w:rsidRPr="00C72C5E" w:rsidRDefault="00BB5A47" w:rsidP="00DE53EA">
      <w:pPr>
        <w:autoSpaceDE w:val="0"/>
        <w:autoSpaceDN w:val="0"/>
        <w:adjustRightInd w:val="0"/>
        <w:ind w:firstLine="709"/>
        <w:jc w:val="both"/>
        <w:rPr>
          <w:rFonts w:eastAsiaTheme="minorHAnsi"/>
          <w:lang w:eastAsia="en-US"/>
        </w:rPr>
      </w:pPr>
      <w:bookmarkStart w:id="131" w:name="Par13"/>
      <w:bookmarkEnd w:id="131"/>
      <w:r w:rsidRPr="00C72C5E">
        <w:rPr>
          <w:rFonts w:eastAsiaTheme="minorHAnsi"/>
          <w:lang w:eastAsia="en-US"/>
        </w:rPr>
        <w:t>8) проезд по существующей грунтовой дороге общего пользования от автодороги "Чапаево - Звягино - Пешки" к зоне мягких ограничений хозяйственной и рекреационной деятельности прибрежной рекреационной зоны;</w:t>
      </w:r>
    </w:p>
    <w:p w14:paraId="0B0A36A5" w14:textId="77777777" w:rsidR="00BB5A47" w:rsidRPr="00C72C5E" w:rsidRDefault="00BB5A47" w:rsidP="00DE53EA">
      <w:pPr>
        <w:autoSpaceDE w:val="0"/>
        <w:autoSpaceDN w:val="0"/>
        <w:adjustRightInd w:val="0"/>
        <w:ind w:firstLine="709"/>
        <w:jc w:val="both"/>
        <w:rPr>
          <w:rFonts w:eastAsiaTheme="minorHAnsi"/>
          <w:lang w:eastAsia="en-US"/>
        </w:rPr>
      </w:pPr>
      <w:bookmarkStart w:id="132" w:name="Par14"/>
      <w:bookmarkEnd w:id="132"/>
      <w:r w:rsidRPr="00C72C5E">
        <w:rPr>
          <w:rFonts w:eastAsiaTheme="minorHAnsi"/>
          <w:lang w:eastAsia="en-US"/>
        </w:rPr>
        <w:t xml:space="preserve">9)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грунтовой дороги, ведущей от автодороги "Чапаево - Звягино - Пешки" к зоне мягких </w:t>
      </w:r>
      <w:r w:rsidRPr="00C72C5E">
        <w:rPr>
          <w:rFonts w:eastAsiaTheme="minorHAnsi"/>
          <w:lang w:eastAsia="en-US"/>
        </w:rPr>
        <w:lastRenderedPageBreak/>
        <w:t>ограничений хозяйственной и рекреационной деятельности прибрежной рекреационной зоны (за исключением иных стихийных грунтовых дорог и гидромелиоративных водотоков);</w:t>
      </w:r>
    </w:p>
    <w:p w14:paraId="21DF1DE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любительская фото-, видео- и киносъемка;</w:t>
      </w:r>
    </w:p>
    <w:p w14:paraId="078BD99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 спортивная и любительская охота в установленные законодательством Российской Федерации сроки, кроме весенней охоты;</w:t>
      </w:r>
    </w:p>
    <w:p w14:paraId="1B27ADE2" w14:textId="77777777" w:rsidR="00BB5A47" w:rsidRPr="00C72C5E" w:rsidRDefault="00BB5A47" w:rsidP="00DE53EA">
      <w:pPr>
        <w:autoSpaceDE w:val="0"/>
        <w:autoSpaceDN w:val="0"/>
        <w:adjustRightInd w:val="0"/>
        <w:ind w:firstLine="709"/>
        <w:jc w:val="both"/>
        <w:rPr>
          <w:rFonts w:eastAsiaTheme="minorHAnsi"/>
          <w:lang w:eastAsia="en-US"/>
        </w:rPr>
      </w:pPr>
      <w:bookmarkStart w:id="133" w:name="Par17"/>
      <w:bookmarkEnd w:id="133"/>
      <w:r w:rsidRPr="00C72C5E">
        <w:rPr>
          <w:rFonts w:eastAsiaTheme="minorHAnsi"/>
          <w:lang w:eastAsia="en-US"/>
        </w:rPr>
        <w:t>12)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14:paraId="5C466EC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13) любительское рыболовство на общих основаниях;</w:t>
      </w:r>
    </w:p>
    <w:p w14:paraId="15147A3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(в ред. </w:t>
      </w:r>
      <w:hyperlink r:id="rId47" w:history="1">
        <w:r w:rsidRPr="00C72C5E">
          <w:rPr>
            <w:rFonts w:eastAsiaTheme="minorHAnsi"/>
            <w:lang w:eastAsia="en-US"/>
          </w:rPr>
          <w:t>постановления</w:t>
        </w:r>
      </w:hyperlink>
      <w:r w:rsidRPr="00C72C5E">
        <w:rPr>
          <w:rFonts w:eastAsiaTheme="minorHAnsi"/>
          <w:lang w:eastAsia="en-US"/>
        </w:rPr>
        <w:t xml:space="preserve"> Правительства МО от 21.07.2022 N 754/25)</w:t>
      </w:r>
    </w:p>
    <w:p w14:paraId="4DA0A8F4" w14:textId="77777777" w:rsidR="00BB5A47" w:rsidRPr="00C72C5E" w:rsidRDefault="00BB5A47" w:rsidP="00DE53EA">
      <w:pPr>
        <w:autoSpaceDE w:val="0"/>
        <w:autoSpaceDN w:val="0"/>
        <w:adjustRightInd w:val="0"/>
        <w:ind w:firstLine="709"/>
        <w:jc w:val="both"/>
        <w:rPr>
          <w:rFonts w:eastAsiaTheme="minorHAnsi"/>
          <w:lang w:eastAsia="en-US"/>
        </w:rPr>
      </w:pPr>
      <w:bookmarkStart w:id="134" w:name="Par20"/>
      <w:bookmarkEnd w:id="134"/>
      <w:r w:rsidRPr="00C72C5E">
        <w:rPr>
          <w:rFonts w:eastAsiaTheme="minorHAnsi"/>
          <w:lang w:eastAsia="en-US"/>
        </w:rPr>
        <w:t>14) проведение научных исследований, соответствующих целям прибрежной рекреационной зоны.</w:t>
      </w:r>
    </w:p>
    <w:p w14:paraId="277E7BD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1.2. </w:t>
      </w:r>
      <w:r w:rsidRPr="00C72C5E">
        <w:rPr>
          <w:rFonts w:eastAsiaTheme="minorHAnsi"/>
          <w:b/>
          <w:lang w:eastAsia="en-US"/>
        </w:rPr>
        <w:t xml:space="preserve">Запрещенные </w:t>
      </w:r>
      <w:r w:rsidRPr="00C72C5E">
        <w:rPr>
          <w:rFonts w:eastAsiaTheme="minorHAnsi"/>
          <w:lang w:eastAsia="en-US"/>
        </w:rPr>
        <w:t>виды деятельности:</w:t>
      </w:r>
    </w:p>
    <w:p w14:paraId="3A61FA3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любое строительство, прокладка новых дорог и иных коммуникаций (кроме дорог лесохозяйственного назначения вне заболоченных лесов и лугов, мест произрастания растений и мест обитания животных - объектов охраны прибрежной рекреационной зоны), возведение некапитальных, временных сооружений, установка малых архитектурных форм (кроме временных сооружений лесохозяйственного назначения вне заболоченных лесов и лугов, мест произрастания растений и мест обитания животных - объектов охраны прибрежной рекреационной зоны);</w:t>
      </w:r>
    </w:p>
    <w:p w14:paraId="5BC7F2C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любые рубки, кроме выборочных санитарных;</w:t>
      </w:r>
    </w:p>
    <w:p w14:paraId="20B9B95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любые рубки и вывоз древесины в период с 1 марта по 30 ноября;</w:t>
      </w:r>
    </w:p>
    <w:p w14:paraId="10086B3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любые рубки деревьев, на которых имеются гнезда хищных птиц и гнездовые дупла;</w:t>
      </w:r>
    </w:p>
    <w:p w14:paraId="2E06F02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распашка земель;</w:t>
      </w:r>
    </w:p>
    <w:p w14:paraId="5B38F99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выпас и прогон скота;</w:t>
      </w:r>
    </w:p>
    <w:p w14:paraId="33CAF5E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организация туристских станций, бивуаков, палаточных лагерей, туристских троп и трасс;</w:t>
      </w:r>
    </w:p>
    <w:p w14:paraId="0C47C08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8) организация пикников;</w:t>
      </w:r>
    </w:p>
    <w:p w14:paraId="37B11A2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9) осуществление благоустройства;</w:t>
      </w:r>
    </w:p>
    <w:p w14:paraId="2045760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проведение культурно-массовых мероприятий, спортивных соревнований, физкультурно-спортивных фестивалей и тренировочных сборов (за исключением экологических и образовательных экскурсий);</w:t>
      </w:r>
    </w:p>
    <w:p w14:paraId="23CEC4C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 возведение физкультурно-оздоровительных, спортивных и спортивно-технических сооружений;</w:t>
      </w:r>
    </w:p>
    <w:p w14:paraId="4E603AB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12) разведение костров, сжигание мусора, устройство палов травы и иной растительности;</w:t>
      </w:r>
    </w:p>
    <w:p w14:paraId="5CB98DAB"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13) прослушивание аудиоустройств без наушников;</w:t>
      </w:r>
    </w:p>
    <w:p w14:paraId="557CB76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14) любое изменение гидрологического режима, включая проведение мелиорации;</w:t>
      </w:r>
    </w:p>
    <w:p w14:paraId="2C93F16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15) разведка и добыча полезных ископаемых, в том числе подземных вод;</w:t>
      </w:r>
    </w:p>
    <w:p w14:paraId="42A1159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16) взрывные работы;</w:t>
      </w:r>
    </w:p>
    <w:p w14:paraId="38C5665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17)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квартальных просек,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в пределах занимаемых ими до организации прибрежной рекреационной зоны площадей, трасс и зон отчуждения, в том числе грунтовой дороги, ведущей от автодороги "Чапаево - Звягино - Пешки" к зоне мягких ограничений хозяйственной и рекреационной деятельности прибрежной рекреационной зоны;</w:t>
      </w:r>
    </w:p>
    <w:p w14:paraId="07F5064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18) применение пиротехнических средств;</w:t>
      </w:r>
    </w:p>
    <w:p w14:paraId="5DFFB63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19) ремонт и обслуживание транспортных средств;</w:t>
      </w:r>
    </w:p>
    <w:p w14:paraId="35FEAB6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lastRenderedPageBreak/>
        <w:t>20) виды деятельности, которые могут привести к загрязнению территории, в том числе:</w:t>
      </w:r>
    </w:p>
    <w:p w14:paraId="0601A00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0765D73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14:paraId="68FDE6D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 и мусора;</w:t>
      </w:r>
    </w:p>
    <w:p w14:paraId="6F8DB71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сброс, складирование отходов производства и потребления;</w:t>
      </w:r>
    </w:p>
    <w:p w14:paraId="2AB610A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захламление территории;</w:t>
      </w:r>
    </w:p>
    <w:p w14:paraId="25A89C2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21) заезд, перемещение, остановка, стоянка наземных моторных транспортных средств (в том числе автомобилей, мотоциклов, квадроциклов), перемещение водно-моторных плавательных средств (катера, гидроциклы), за исключением спецтранспорта и транспорта, используемого для проведения природоохранных мероприятий, вывоза мусора, ведения лесного хозяйства, поддержания правопорядка, пожаротушения, предотвращения и ликвидации чрезвычайных ситуаций и спасения жизни людей, а также совершения действий, разрешенных </w:t>
      </w:r>
      <w:hyperlink w:anchor="Par13" w:history="1">
        <w:r w:rsidRPr="00C72C5E">
          <w:rPr>
            <w:rFonts w:eastAsiaTheme="minorHAnsi"/>
            <w:lang w:eastAsia="en-US"/>
          </w:rPr>
          <w:t>подпунктами 8</w:t>
        </w:r>
      </w:hyperlink>
      <w:r w:rsidRPr="00C72C5E">
        <w:rPr>
          <w:rFonts w:eastAsiaTheme="minorHAnsi"/>
          <w:lang w:eastAsia="en-US"/>
        </w:rPr>
        <w:t xml:space="preserve">, </w:t>
      </w:r>
      <w:hyperlink w:anchor="Par14" w:history="1">
        <w:r w:rsidRPr="00C72C5E">
          <w:rPr>
            <w:rFonts w:eastAsiaTheme="minorHAnsi"/>
            <w:lang w:eastAsia="en-US"/>
          </w:rPr>
          <w:t>9</w:t>
        </w:r>
      </w:hyperlink>
      <w:r w:rsidRPr="00C72C5E">
        <w:rPr>
          <w:rFonts w:eastAsiaTheme="minorHAnsi"/>
          <w:lang w:eastAsia="en-US"/>
        </w:rPr>
        <w:t xml:space="preserve">, </w:t>
      </w:r>
      <w:hyperlink w:anchor="Par17" w:history="1">
        <w:r w:rsidRPr="00C72C5E">
          <w:rPr>
            <w:rFonts w:eastAsiaTheme="minorHAnsi"/>
            <w:lang w:eastAsia="en-US"/>
          </w:rPr>
          <w:t>12</w:t>
        </w:r>
      </w:hyperlink>
      <w:r w:rsidRPr="00C72C5E">
        <w:rPr>
          <w:rFonts w:eastAsiaTheme="minorHAnsi"/>
          <w:lang w:eastAsia="en-US"/>
        </w:rPr>
        <w:t xml:space="preserve">, </w:t>
      </w:r>
      <w:hyperlink w:anchor="Par20" w:history="1">
        <w:r w:rsidRPr="00C72C5E">
          <w:rPr>
            <w:rFonts w:eastAsiaTheme="minorHAnsi"/>
            <w:lang w:eastAsia="en-US"/>
          </w:rPr>
          <w:t>14 пункта 1.1</w:t>
        </w:r>
      </w:hyperlink>
      <w:r w:rsidRPr="00C72C5E">
        <w:rPr>
          <w:rFonts w:eastAsiaTheme="minorHAnsi"/>
          <w:lang w:eastAsia="en-US"/>
        </w:rPr>
        <w:t xml:space="preserve"> "Допустимые виды деятельности" режима зоны жестких ограничений хозяйственной и рекреационной деятельности настоящего раздела;</w:t>
      </w:r>
    </w:p>
    <w:p w14:paraId="507C19D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22) свободный выгул и натаска собак;</w:t>
      </w:r>
    </w:p>
    <w:p w14:paraId="43F8A02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23) сбор растений (и их частей), являющихся объектами особой охраны прибрежной рекреационной зоны, их пересаживание;</w:t>
      </w:r>
    </w:p>
    <w:p w14:paraId="3425D25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24) изъятие из природы животных, являющихся объектами особой охраны прибрежной рекреационной зоны;</w:t>
      </w:r>
    </w:p>
    <w:p w14:paraId="2A030DF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25) посадка экзотических пород деревьев и кустарников;</w:t>
      </w:r>
    </w:p>
    <w:p w14:paraId="523BF66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26) весенняя охота.</w:t>
      </w:r>
    </w:p>
    <w:p w14:paraId="6168AB4D" w14:textId="77777777" w:rsidR="00BB5A47" w:rsidRPr="00C72C5E" w:rsidRDefault="00BB5A47" w:rsidP="003466B2">
      <w:pPr>
        <w:autoSpaceDE w:val="0"/>
        <w:autoSpaceDN w:val="0"/>
        <w:adjustRightInd w:val="0"/>
        <w:spacing w:before="120" w:after="60"/>
        <w:jc w:val="center"/>
        <w:rPr>
          <w:rFonts w:eastAsiaTheme="minorHAnsi"/>
          <w:b/>
          <w:bCs/>
          <w:lang w:eastAsia="en-US"/>
        </w:rPr>
      </w:pPr>
      <w:r w:rsidRPr="00C72C5E">
        <w:rPr>
          <w:rFonts w:eastAsiaTheme="minorHAnsi"/>
          <w:b/>
          <w:bCs/>
          <w:lang w:eastAsia="en-US"/>
        </w:rPr>
        <w:t>2. Зона умеренных ограничений хозяйственной и рекреационной деятельности</w:t>
      </w:r>
    </w:p>
    <w:p w14:paraId="078099AB"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2.1. Допустимые виды деятельности:</w:t>
      </w:r>
    </w:p>
    <w:p w14:paraId="6B93EFC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спортивная и любительская охота в установленные законодательством Российской Федерации сроки, кроме весенней охоты;</w:t>
      </w:r>
    </w:p>
    <w:p w14:paraId="2562FAD7" w14:textId="77777777" w:rsidR="00BB5A47" w:rsidRPr="00C72C5E" w:rsidRDefault="00BB5A47" w:rsidP="00DE53EA">
      <w:pPr>
        <w:autoSpaceDE w:val="0"/>
        <w:autoSpaceDN w:val="0"/>
        <w:adjustRightInd w:val="0"/>
        <w:ind w:firstLine="709"/>
        <w:jc w:val="both"/>
        <w:rPr>
          <w:rFonts w:eastAsiaTheme="minorHAnsi"/>
          <w:lang w:eastAsia="en-US"/>
        </w:rPr>
      </w:pPr>
      <w:bookmarkStart w:id="135" w:name="Par59"/>
      <w:bookmarkEnd w:id="135"/>
      <w:r w:rsidRPr="00C72C5E">
        <w:rPr>
          <w:rFonts w:eastAsiaTheme="minorHAnsi"/>
          <w:lang w:eastAsia="en-US"/>
        </w:rPr>
        <w:t>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14:paraId="613DD7A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пешие, лыжные, велосипедные и конные прогулки отдыхающих вне сырых и заболоченных лугов, мест произрастания растений и мест обитания животных - объектов охраны прибрежной рекреационной зоны;</w:t>
      </w:r>
    </w:p>
    <w:p w14:paraId="1C8721CC" w14:textId="77777777" w:rsidR="00BB5A47" w:rsidRPr="00C72C5E" w:rsidRDefault="00BB5A47" w:rsidP="00DE53EA">
      <w:pPr>
        <w:autoSpaceDE w:val="0"/>
        <w:autoSpaceDN w:val="0"/>
        <w:adjustRightInd w:val="0"/>
        <w:ind w:firstLine="709"/>
        <w:jc w:val="both"/>
        <w:rPr>
          <w:rFonts w:eastAsiaTheme="minorHAnsi"/>
          <w:lang w:eastAsia="en-US"/>
        </w:rPr>
      </w:pPr>
      <w:bookmarkStart w:id="136" w:name="Par61"/>
      <w:bookmarkEnd w:id="136"/>
      <w:r w:rsidRPr="00C72C5E">
        <w:rPr>
          <w:rFonts w:eastAsiaTheme="minorHAnsi"/>
          <w:lang w:eastAsia="en-US"/>
        </w:rPr>
        <w:t>4)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ведущих от автодороги "Чапаево - Звягино - Пешки" и деревни Чапаево к зоне мягких ограничений хозяйственной и рекреационной деятельности прибрежной рекреационной зоны (за исключением иных стихийных грунтовых дорог и гидромелиоративных водотоков);</w:t>
      </w:r>
    </w:p>
    <w:p w14:paraId="072859D1" w14:textId="77777777" w:rsidR="00BB5A47" w:rsidRPr="00C72C5E" w:rsidRDefault="00BB5A47" w:rsidP="00DE53EA">
      <w:pPr>
        <w:autoSpaceDE w:val="0"/>
        <w:autoSpaceDN w:val="0"/>
        <w:adjustRightInd w:val="0"/>
        <w:ind w:firstLine="709"/>
        <w:jc w:val="both"/>
        <w:rPr>
          <w:rFonts w:eastAsiaTheme="minorHAnsi"/>
          <w:lang w:eastAsia="en-US"/>
        </w:rPr>
      </w:pPr>
      <w:bookmarkStart w:id="137" w:name="Par62"/>
      <w:bookmarkEnd w:id="137"/>
      <w:r w:rsidRPr="00C72C5E">
        <w:rPr>
          <w:rFonts w:eastAsiaTheme="minorHAnsi"/>
          <w:lang w:eastAsia="en-US"/>
        </w:rPr>
        <w:t>5) проезд по существующим грунтовым дорогам общего пользования от автодороги "Чапаево - Звягино - Пешки" и деревни Чапаево к зоне мягких ограничений хозяйственной и рекреационной деятельности прибрежной рекреационной зоны;</w:t>
      </w:r>
    </w:p>
    <w:p w14:paraId="320A5E1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любительская фото-, видео- и киносъемка;</w:t>
      </w:r>
    </w:p>
    <w:p w14:paraId="52C7CCC1" w14:textId="77777777" w:rsidR="00BB5A47" w:rsidRPr="00C72C5E" w:rsidRDefault="00BB5A47" w:rsidP="00DE53EA">
      <w:pPr>
        <w:autoSpaceDE w:val="0"/>
        <w:autoSpaceDN w:val="0"/>
        <w:adjustRightInd w:val="0"/>
        <w:ind w:firstLine="709"/>
        <w:jc w:val="both"/>
        <w:rPr>
          <w:rFonts w:eastAsiaTheme="minorHAnsi"/>
          <w:lang w:eastAsia="en-US"/>
        </w:rPr>
      </w:pPr>
      <w:bookmarkStart w:id="138" w:name="Par64"/>
      <w:bookmarkEnd w:id="138"/>
      <w:r w:rsidRPr="00C72C5E">
        <w:rPr>
          <w:rFonts w:eastAsiaTheme="minorHAnsi"/>
          <w:lang w:eastAsia="en-US"/>
        </w:rPr>
        <w:t>7) проведение научных исследований, соответствующих целям прибрежной рекреационной зоны;</w:t>
      </w:r>
    </w:p>
    <w:p w14:paraId="5606D76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8) сенокошение на залежах и лугах;</w:t>
      </w:r>
    </w:p>
    <w:p w14:paraId="5F81D18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9) распашка залежей;</w:t>
      </w:r>
    </w:p>
    <w:p w14:paraId="1250C6D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выпас скота научно обоснованными методами.</w:t>
      </w:r>
    </w:p>
    <w:p w14:paraId="3FEA18C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lastRenderedPageBreak/>
        <w:t>2.2. Запрещенные виды деятельности:</w:t>
      </w:r>
    </w:p>
    <w:p w14:paraId="12C553E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любое строительство, прокладка новых дорог и иных коммуникаций, возведение некапитальных, временных сооружений, установка малых архитектурных форм;</w:t>
      </w:r>
    </w:p>
    <w:p w14:paraId="372F7A1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любые рубки деревьев, на которых имеются гнезда хищных птиц и гнездовые дупла;</w:t>
      </w:r>
    </w:p>
    <w:p w14:paraId="336B834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распашка лугов;</w:t>
      </w:r>
    </w:p>
    <w:p w14:paraId="3E98C44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проведение культурно-массовых мероприятий (за исключением экологических и образовательных экскурсий);</w:t>
      </w:r>
    </w:p>
    <w:p w14:paraId="05AE2D6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организация туристских станций, бивуаков, палаточных лагерей, туристских троп и трасс;</w:t>
      </w:r>
    </w:p>
    <w:p w14:paraId="060FE9C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организация пикников;</w:t>
      </w:r>
    </w:p>
    <w:p w14:paraId="2B888E0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возведение физкультурно-оздоровительных, спортивных и спортивно-технических сооружений;</w:t>
      </w:r>
    </w:p>
    <w:p w14:paraId="30BE4DE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8) разведение костров, сжигание мусора, устройство палов травы и иной растительности;</w:t>
      </w:r>
    </w:p>
    <w:p w14:paraId="0FBEA3A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9) прослушивание аудиоустройств без наушников;</w:t>
      </w:r>
    </w:p>
    <w:p w14:paraId="1F9A161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любое изменение гидрологического режима, за исключением прочистки и поддержания функционирования существующей на момент организации прибрежной рекреационной зоны гидромелиоративной сети;</w:t>
      </w:r>
    </w:p>
    <w:p w14:paraId="754F307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 разведка и добыча полезных ископаемых, в том числе подземных вод;</w:t>
      </w:r>
    </w:p>
    <w:p w14:paraId="7A02846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12) взрывные работы;</w:t>
      </w:r>
    </w:p>
    <w:p w14:paraId="4D9ED23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13) любое уничтожение и повреждение древесно-кустарниковой растительности, не относящееся к расчистке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в пределах занимаемых ими до организации прибрежной рекреационной зоны площадей, трасс и зон отчуждения, в том числе грунтовых дорог, ведущих от автодороги "Чапаево - Звягино - Пешки" и деревни Чапаево к зоне мягких ограничений хозяйственной и рекреационной деятельности прибрежной рекреационной зоны;</w:t>
      </w:r>
    </w:p>
    <w:p w14:paraId="60F35D9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14) применение пиротехнических средств;</w:t>
      </w:r>
    </w:p>
    <w:p w14:paraId="735B8E3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15) ремонт и обслуживание транспортных средств;</w:t>
      </w:r>
    </w:p>
    <w:p w14:paraId="1A6B3AE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16) виды деятельности, которые могут привести к загрязнению территории, в том числе:</w:t>
      </w:r>
    </w:p>
    <w:p w14:paraId="1EBEA96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13766C5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14:paraId="4127838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 и мусора;</w:t>
      </w:r>
    </w:p>
    <w:p w14:paraId="23EE7D4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сброс, складирование отходов производства и потребления;</w:t>
      </w:r>
    </w:p>
    <w:p w14:paraId="0F4A055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17) заезд и перемещение моторных транспортных средств (в том числе автомобилей, мотоциклов, квадроциклов), за исключением спецтранспорта и транспорта, используемого для проведения природоохранных мероприятий, вывоза мусора, ведения лесного хозяйства, проведения допустимых режимом охраны сельскохозяйственных мероприятий, поддержания правопорядка, пожаротушения, предотвращения и ликвидации чрезвычайных ситуаций и спасения жизни людей, а также совершения действий, разрешенных </w:t>
      </w:r>
      <w:hyperlink w:anchor="Par59" w:history="1">
        <w:r w:rsidRPr="00C72C5E">
          <w:rPr>
            <w:rFonts w:eastAsiaTheme="minorHAnsi"/>
            <w:lang w:eastAsia="en-US"/>
          </w:rPr>
          <w:t>подпунктами 2</w:t>
        </w:r>
      </w:hyperlink>
      <w:r w:rsidRPr="00C72C5E">
        <w:rPr>
          <w:rFonts w:eastAsiaTheme="minorHAnsi"/>
          <w:lang w:eastAsia="en-US"/>
        </w:rPr>
        <w:t xml:space="preserve">, </w:t>
      </w:r>
      <w:hyperlink w:anchor="Par61" w:history="1">
        <w:r w:rsidRPr="00C72C5E">
          <w:rPr>
            <w:rFonts w:eastAsiaTheme="minorHAnsi"/>
            <w:lang w:eastAsia="en-US"/>
          </w:rPr>
          <w:t>4</w:t>
        </w:r>
      </w:hyperlink>
      <w:r w:rsidRPr="00C72C5E">
        <w:rPr>
          <w:rFonts w:eastAsiaTheme="minorHAnsi"/>
          <w:lang w:eastAsia="en-US"/>
        </w:rPr>
        <w:t xml:space="preserve">, </w:t>
      </w:r>
      <w:hyperlink w:anchor="Par62" w:history="1">
        <w:r w:rsidRPr="00C72C5E">
          <w:rPr>
            <w:rFonts w:eastAsiaTheme="minorHAnsi"/>
            <w:lang w:eastAsia="en-US"/>
          </w:rPr>
          <w:t>5</w:t>
        </w:r>
      </w:hyperlink>
      <w:r w:rsidRPr="00C72C5E">
        <w:rPr>
          <w:rFonts w:eastAsiaTheme="minorHAnsi"/>
          <w:lang w:eastAsia="en-US"/>
        </w:rPr>
        <w:t xml:space="preserve">, </w:t>
      </w:r>
      <w:hyperlink w:anchor="Par64" w:history="1">
        <w:r w:rsidRPr="00C72C5E">
          <w:rPr>
            <w:rFonts w:eastAsiaTheme="minorHAnsi"/>
            <w:lang w:eastAsia="en-US"/>
          </w:rPr>
          <w:t>7 пункта 2.1</w:t>
        </w:r>
      </w:hyperlink>
      <w:r w:rsidRPr="00C72C5E">
        <w:rPr>
          <w:rFonts w:eastAsiaTheme="minorHAnsi"/>
          <w:lang w:eastAsia="en-US"/>
        </w:rPr>
        <w:t xml:space="preserve"> "Допустимые виды деятельности" режима зоны умеренных ограничений хозяйственной и рекреационной деятельности настоящего раздела;</w:t>
      </w:r>
    </w:p>
    <w:p w14:paraId="25BA77B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18) свободный выгул и натаска собак;</w:t>
      </w:r>
    </w:p>
    <w:p w14:paraId="7D8FCDB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19) сбор растений (и их частей), являющихся объектами особой охраны прибрежной рекреационной зоны, их пересаживание;</w:t>
      </w:r>
    </w:p>
    <w:p w14:paraId="10D4F48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20) любое изъятие из природы животных, являющихся объектами особой охраны прибрежной рекреационной зоны;</w:t>
      </w:r>
    </w:p>
    <w:p w14:paraId="54B688E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21) посадка экзотических пород деревьев и кустарников;</w:t>
      </w:r>
    </w:p>
    <w:p w14:paraId="79AE20C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22) весенняя охота.</w:t>
      </w:r>
    </w:p>
    <w:p w14:paraId="282BD0CD" w14:textId="77777777" w:rsidR="00BB5A47" w:rsidRPr="00C72C5E" w:rsidRDefault="00BB5A47" w:rsidP="003466B2">
      <w:pPr>
        <w:autoSpaceDE w:val="0"/>
        <w:autoSpaceDN w:val="0"/>
        <w:adjustRightInd w:val="0"/>
        <w:spacing w:before="120" w:after="60"/>
        <w:jc w:val="center"/>
        <w:rPr>
          <w:rFonts w:eastAsiaTheme="minorHAnsi"/>
          <w:b/>
          <w:bCs/>
          <w:lang w:eastAsia="en-US"/>
        </w:rPr>
      </w:pPr>
      <w:r w:rsidRPr="00C72C5E">
        <w:rPr>
          <w:rFonts w:eastAsiaTheme="minorHAnsi"/>
          <w:b/>
          <w:bCs/>
          <w:lang w:eastAsia="en-US"/>
        </w:rPr>
        <w:lastRenderedPageBreak/>
        <w:t>3. Зона мягких ограничений хозяйственной и рекреационной деятельности</w:t>
      </w:r>
    </w:p>
    <w:p w14:paraId="33F61AF8" w14:textId="77777777" w:rsidR="00BB5A47" w:rsidRPr="00C72C5E" w:rsidRDefault="00BB5A47" w:rsidP="003466B2">
      <w:pPr>
        <w:autoSpaceDE w:val="0"/>
        <w:autoSpaceDN w:val="0"/>
        <w:adjustRightInd w:val="0"/>
        <w:spacing w:before="120" w:after="60"/>
        <w:jc w:val="center"/>
        <w:rPr>
          <w:rFonts w:eastAsiaTheme="minorHAnsi"/>
          <w:b/>
          <w:bCs/>
          <w:lang w:eastAsia="en-US"/>
        </w:rPr>
      </w:pPr>
      <w:r w:rsidRPr="00C72C5E">
        <w:rPr>
          <w:rFonts w:eastAsiaTheme="minorHAnsi"/>
          <w:b/>
          <w:bCs/>
          <w:lang w:eastAsia="en-US"/>
        </w:rPr>
        <w:t>3.1. Подзона пикникового рекреационного использования</w:t>
      </w:r>
    </w:p>
    <w:p w14:paraId="0375756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3.1.1. Допустимые виды деятельности:</w:t>
      </w:r>
    </w:p>
    <w:p w14:paraId="4C26046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14:paraId="6983B34A" w14:textId="77777777" w:rsidR="00BB5A47" w:rsidRPr="00C72C5E" w:rsidRDefault="00BB5A47" w:rsidP="00DE53EA">
      <w:pPr>
        <w:autoSpaceDE w:val="0"/>
        <w:autoSpaceDN w:val="0"/>
        <w:adjustRightInd w:val="0"/>
        <w:ind w:firstLine="709"/>
        <w:jc w:val="both"/>
        <w:rPr>
          <w:rFonts w:eastAsiaTheme="minorHAnsi"/>
          <w:lang w:eastAsia="en-US"/>
        </w:rPr>
      </w:pPr>
      <w:bookmarkStart w:id="139" w:name="Par103"/>
      <w:bookmarkEnd w:id="139"/>
      <w:r w:rsidRPr="00C72C5E">
        <w:rPr>
          <w:rFonts w:eastAsiaTheme="minorHAnsi"/>
          <w:lang w:eastAsia="en-US"/>
        </w:rPr>
        <w:t>2)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14:paraId="7C820FD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сенокошение;</w:t>
      </w:r>
    </w:p>
    <w:p w14:paraId="24A6DC3D" w14:textId="77777777" w:rsidR="00BB5A47" w:rsidRPr="00C72C5E" w:rsidRDefault="00BB5A47" w:rsidP="00DE53EA">
      <w:pPr>
        <w:autoSpaceDE w:val="0"/>
        <w:autoSpaceDN w:val="0"/>
        <w:adjustRightInd w:val="0"/>
        <w:ind w:firstLine="709"/>
        <w:jc w:val="both"/>
        <w:rPr>
          <w:rFonts w:eastAsiaTheme="minorHAnsi"/>
          <w:lang w:eastAsia="en-US"/>
        </w:rPr>
      </w:pPr>
      <w:bookmarkStart w:id="140" w:name="Par105"/>
      <w:bookmarkEnd w:id="140"/>
      <w:r w:rsidRPr="00C72C5E">
        <w:rPr>
          <w:rFonts w:eastAsiaTheme="minorHAnsi"/>
          <w:lang w:eastAsia="en-US"/>
        </w:rPr>
        <w:t>4) поддержание в надлежащем состоянии существующей рекреационной инфраструктуры подзоны пикникового рекреационного использования зоны мягких ограничений хозяйственной и рекреационной деятельности прибрежной рекреационной зоны и организация пикниковых площадок с их рекреационным обустройством, включающим создание навесов, столов, скамей, беседок, туалетов, мостков из экологически чистых и естественно сочетающихся с природным окружением материалов, установкой баков для мусора, мангалов, пляжных раздевалок, выделением мест для кострищ по согласованию с центральным исполнительным органом государственной власти Московской области в сфере организации, охраны и использования особо охраняемых природных территорий областного значения (далее - уполномоченный орган);</w:t>
      </w:r>
    </w:p>
    <w:p w14:paraId="305BD2E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пешие, лыжные и велосипедные прогулки отдыхающих;</w:t>
      </w:r>
    </w:p>
    <w:p w14:paraId="4DB77B81" w14:textId="77777777" w:rsidR="00BB5A47" w:rsidRPr="00C72C5E" w:rsidRDefault="00BB5A47" w:rsidP="00DE53EA">
      <w:pPr>
        <w:autoSpaceDE w:val="0"/>
        <w:autoSpaceDN w:val="0"/>
        <w:adjustRightInd w:val="0"/>
        <w:ind w:firstLine="709"/>
        <w:jc w:val="both"/>
        <w:rPr>
          <w:rFonts w:eastAsiaTheme="minorHAnsi"/>
          <w:lang w:eastAsia="en-US"/>
        </w:rPr>
      </w:pPr>
      <w:bookmarkStart w:id="141" w:name="Par107"/>
      <w:bookmarkEnd w:id="141"/>
      <w:r w:rsidRPr="00C72C5E">
        <w:rPr>
          <w:rFonts w:eastAsiaTheme="minorHAnsi"/>
          <w:lang w:eastAsia="en-US"/>
        </w:rPr>
        <w:t>6)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(до улучшенных грунтовых дорог);</w:t>
      </w:r>
    </w:p>
    <w:p w14:paraId="1309E08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любительская фото-, видео- и киносъемка;</w:t>
      </w:r>
    </w:p>
    <w:p w14:paraId="7CF84F25" w14:textId="77777777" w:rsidR="00BB5A47" w:rsidRPr="00C72C5E" w:rsidRDefault="00BB5A47" w:rsidP="00DE53EA">
      <w:pPr>
        <w:autoSpaceDE w:val="0"/>
        <w:autoSpaceDN w:val="0"/>
        <w:adjustRightInd w:val="0"/>
        <w:ind w:firstLine="709"/>
        <w:jc w:val="both"/>
        <w:rPr>
          <w:rFonts w:eastAsiaTheme="minorHAnsi"/>
          <w:lang w:eastAsia="en-US"/>
        </w:rPr>
      </w:pPr>
      <w:bookmarkStart w:id="142" w:name="Par109"/>
      <w:bookmarkEnd w:id="142"/>
      <w:r w:rsidRPr="00C72C5E">
        <w:rPr>
          <w:rFonts w:eastAsiaTheme="minorHAnsi"/>
          <w:lang w:eastAsia="en-US"/>
        </w:rPr>
        <w:t>8) проведение научных исследований, соответствующих целям прибрежной рекреационной зоны;</w:t>
      </w:r>
    </w:p>
    <w:p w14:paraId="5D013B0C" w14:textId="77777777" w:rsidR="00BB5A47" w:rsidRPr="00C72C5E" w:rsidRDefault="00BB5A47" w:rsidP="00DE53EA">
      <w:pPr>
        <w:autoSpaceDE w:val="0"/>
        <w:autoSpaceDN w:val="0"/>
        <w:adjustRightInd w:val="0"/>
        <w:ind w:firstLine="709"/>
        <w:jc w:val="both"/>
        <w:rPr>
          <w:rFonts w:eastAsiaTheme="minorHAnsi"/>
          <w:lang w:eastAsia="en-US"/>
        </w:rPr>
      </w:pPr>
      <w:bookmarkStart w:id="143" w:name="Par110"/>
      <w:bookmarkEnd w:id="143"/>
      <w:r w:rsidRPr="00C72C5E">
        <w:rPr>
          <w:rFonts w:eastAsiaTheme="minorHAnsi"/>
          <w:lang w:eastAsia="en-US"/>
        </w:rPr>
        <w:t>9) прокладка улучшенных грунтовых дорог к местам отдыха.</w:t>
      </w:r>
    </w:p>
    <w:p w14:paraId="134317E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3.1.2. Запрещенные виды деятельности:</w:t>
      </w:r>
    </w:p>
    <w:p w14:paraId="0FF8928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1) любое капитальное строительство, прокладка дорог и иных коммуникаций, возведение некапитальных построек, установка временных сооружений, кроме рекреационного обустройства, предусмотренного </w:t>
      </w:r>
      <w:hyperlink w:anchor="Par105" w:history="1">
        <w:r w:rsidRPr="00C72C5E">
          <w:rPr>
            <w:rFonts w:eastAsiaTheme="minorHAnsi"/>
            <w:lang w:eastAsia="en-US"/>
          </w:rPr>
          <w:t>подпунктом 4 пункта 3.1.1</w:t>
        </w:r>
      </w:hyperlink>
      <w:r w:rsidRPr="00C72C5E">
        <w:rPr>
          <w:rFonts w:eastAsiaTheme="minorHAnsi"/>
          <w:lang w:eastAsia="en-US"/>
        </w:rPr>
        <w:t xml:space="preserve"> "Допустимые виды деятельности" режима подзоны пикникового рекреационного использования зоны мягких ограничений хозяйственной и рекреационной деятельности прибрежной рекреационной зоны, а также за исключением </w:t>
      </w:r>
      <w:hyperlink w:anchor="Par110" w:history="1">
        <w:r w:rsidRPr="00C72C5E">
          <w:rPr>
            <w:rFonts w:eastAsiaTheme="minorHAnsi"/>
            <w:lang w:eastAsia="en-US"/>
          </w:rPr>
          <w:t>подпункта 9 пункта 3.1.1</w:t>
        </w:r>
      </w:hyperlink>
      <w:r w:rsidRPr="00C72C5E">
        <w:rPr>
          <w:rFonts w:eastAsiaTheme="minorHAnsi"/>
          <w:lang w:eastAsia="en-US"/>
        </w:rPr>
        <w:t xml:space="preserve"> "Допустимые виды деятельности" режима данной подзоны настоящего раздела;</w:t>
      </w:r>
    </w:p>
    <w:p w14:paraId="4E1ABCFB"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любые рубки деревьев, на которых имеются гнезда хищных птиц и гнездовые дупла;</w:t>
      </w:r>
    </w:p>
    <w:p w14:paraId="72D0C4E5"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любая охота;</w:t>
      </w:r>
    </w:p>
    <w:p w14:paraId="4E1E6B9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организация туристских станций, бивуаков, палаточных лагерей;</w:t>
      </w:r>
    </w:p>
    <w:p w14:paraId="001371E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осуществление благоустройства, кроме обустройства пикниковых площадок без твердого покрытия;</w:t>
      </w:r>
    </w:p>
    <w:p w14:paraId="05066FA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возведение физкультурно-оздоровительных, спортивных и спортивно-технических сооружений;</w:t>
      </w:r>
    </w:p>
    <w:p w14:paraId="62F662B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разведение костров (кроме специально выделенных мест на пикниковых площадках), сжигание мусора, устройство палов сухой травы и иной растительности;</w:t>
      </w:r>
    </w:p>
    <w:p w14:paraId="2135D015"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8) прослушивание аудиоустройств без наушников;</w:t>
      </w:r>
    </w:p>
    <w:p w14:paraId="287C6F7A"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9) проведение мелиорации;</w:t>
      </w:r>
    </w:p>
    <w:p w14:paraId="48CD577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разведка и добыча полезных ископаемых, в том числе подземных вод;</w:t>
      </w:r>
    </w:p>
    <w:p w14:paraId="08A22AC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 взрывные работы;</w:t>
      </w:r>
    </w:p>
    <w:p w14:paraId="5050025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lastRenderedPageBreak/>
        <w:t>12)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существующих коммуникаций, а также к эксплуатации, ремонту, регламентному обслуживанию и реконструкции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существующей рекреационной инфраструктуры и грунтовых дорог, а также к обустройству мест пикникового отдыха, улучшению покрытия подъездных дорог к местам отдыха;</w:t>
      </w:r>
    </w:p>
    <w:p w14:paraId="28777D1B"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13) применение пиротехнических средств;</w:t>
      </w:r>
    </w:p>
    <w:p w14:paraId="0B074E0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14) ремонт и обслуживание транспортных средств;</w:t>
      </w:r>
    </w:p>
    <w:p w14:paraId="324A090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15) виды деятельности, которые могут привести к загрязнению территории, в том числе:</w:t>
      </w:r>
    </w:p>
    <w:p w14:paraId="5D488C15"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4332F33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14:paraId="14A99346"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 и мусора;</w:t>
      </w:r>
    </w:p>
    <w:p w14:paraId="4883956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сброс, складирование отходов производства и потребления;</w:t>
      </w:r>
    </w:p>
    <w:p w14:paraId="7B08953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16) перемещение моторных транспортных средств (в том числе автомобилей, мотоциклов, квадроциклов), за исключением спецтранспорта и транспорта при необходимости его использования для природоохранного патрулирования, иных природоохранных мероприятий, поддержания правопорядка, пожаротушения, предотвращения и ликвидации чрезвычайных ситуаций и спасения жизни людей, для совершения действий, разрешенных </w:t>
      </w:r>
      <w:hyperlink w:anchor="Par103" w:history="1">
        <w:r w:rsidRPr="00C72C5E">
          <w:rPr>
            <w:rFonts w:eastAsiaTheme="minorHAnsi"/>
            <w:lang w:eastAsia="en-US"/>
          </w:rPr>
          <w:t>подпунктами 2</w:t>
        </w:r>
      </w:hyperlink>
      <w:r w:rsidRPr="00C72C5E">
        <w:rPr>
          <w:rFonts w:eastAsiaTheme="minorHAnsi"/>
          <w:lang w:eastAsia="en-US"/>
        </w:rPr>
        <w:t xml:space="preserve">, </w:t>
      </w:r>
      <w:hyperlink w:anchor="Par105" w:history="1">
        <w:r w:rsidRPr="00C72C5E">
          <w:rPr>
            <w:rFonts w:eastAsiaTheme="minorHAnsi"/>
            <w:lang w:eastAsia="en-US"/>
          </w:rPr>
          <w:t>4</w:t>
        </w:r>
      </w:hyperlink>
      <w:r w:rsidRPr="00C72C5E">
        <w:rPr>
          <w:rFonts w:eastAsiaTheme="minorHAnsi"/>
          <w:lang w:eastAsia="en-US"/>
        </w:rPr>
        <w:t xml:space="preserve">, </w:t>
      </w:r>
      <w:hyperlink w:anchor="Par107" w:history="1">
        <w:r w:rsidRPr="00C72C5E">
          <w:rPr>
            <w:rFonts w:eastAsiaTheme="minorHAnsi"/>
            <w:lang w:eastAsia="en-US"/>
          </w:rPr>
          <w:t>6</w:t>
        </w:r>
      </w:hyperlink>
      <w:r w:rsidRPr="00C72C5E">
        <w:rPr>
          <w:rFonts w:eastAsiaTheme="minorHAnsi"/>
          <w:lang w:eastAsia="en-US"/>
        </w:rPr>
        <w:t xml:space="preserve">, </w:t>
      </w:r>
      <w:hyperlink w:anchor="Par109" w:history="1">
        <w:r w:rsidRPr="00C72C5E">
          <w:rPr>
            <w:rFonts w:eastAsiaTheme="minorHAnsi"/>
            <w:lang w:eastAsia="en-US"/>
          </w:rPr>
          <w:t>8</w:t>
        </w:r>
      </w:hyperlink>
      <w:r w:rsidRPr="00C72C5E">
        <w:rPr>
          <w:rFonts w:eastAsiaTheme="minorHAnsi"/>
          <w:lang w:eastAsia="en-US"/>
        </w:rPr>
        <w:t xml:space="preserve">, </w:t>
      </w:r>
      <w:hyperlink w:anchor="Par110" w:history="1">
        <w:r w:rsidRPr="00C72C5E">
          <w:rPr>
            <w:rFonts w:eastAsiaTheme="minorHAnsi"/>
            <w:lang w:eastAsia="en-US"/>
          </w:rPr>
          <w:t>9 пункта 3.1.1</w:t>
        </w:r>
      </w:hyperlink>
      <w:r w:rsidRPr="00C72C5E">
        <w:rPr>
          <w:rFonts w:eastAsiaTheme="minorHAnsi"/>
          <w:lang w:eastAsia="en-US"/>
        </w:rPr>
        <w:t xml:space="preserve"> "Допустимые виды деятельности" режима подзоны пикникового рекреационного использования зоны мягких ограничений хозяйственной и рекреационной деятельности прибрежной рекреационной зоны мягких ограничений хозяйственной и рекреационной деятельности прибрежной рекреационной зоны, а также для доставки людей, личных вещей к местам отдыха;</w:t>
      </w:r>
    </w:p>
    <w:p w14:paraId="135173A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17) сбор растений (и их частей), являющихся объектами особой охраны прибрежной рекреационной зоны, их пересаживание;</w:t>
      </w:r>
    </w:p>
    <w:p w14:paraId="36CE1C7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18) изъятие из природы животных, являющихся объектами особой охраны прибрежной рекреационной зоны;</w:t>
      </w:r>
    </w:p>
    <w:p w14:paraId="1C25E7E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19) подсадка экзотических пород деревьев и кустарников.</w:t>
      </w:r>
    </w:p>
    <w:p w14:paraId="753F56DF" w14:textId="77777777" w:rsidR="00BB5A47" w:rsidRPr="00C72C5E" w:rsidRDefault="00BB5A47" w:rsidP="003466B2">
      <w:pPr>
        <w:autoSpaceDE w:val="0"/>
        <w:autoSpaceDN w:val="0"/>
        <w:adjustRightInd w:val="0"/>
        <w:spacing w:before="120" w:after="60"/>
        <w:jc w:val="center"/>
        <w:rPr>
          <w:rFonts w:eastAsiaTheme="minorHAnsi"/>
          <w:b/>
          <w:bCs/>
          <w:lang w:eastAsia="en-US"/>
        </w:rPr>
      </w:pPr>
      <w:r w:rsidRPr="00C72C5E">
        <w:rPr>
          <w:rFonts w:eastAsiaTheme="minorHAnsi"/>
          <w:b/>
          <w:bCs/>
          <w:lang w:eastAsia="en-US"/>
        </w:rPr>
        <w:t>3.2. Подзона туристского рекреационного использования</w:t>
      </w:r>
    </w:p>
    <w:p w14:paraId="19F498CF"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3.2.1. Допустимые виды деятельности:</w:t>
      </w:r>
    </w:p>
    <w:p w14:paraId="5796F0F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охрана, защита и воспроизводство лесов в соответствии с их целевым назначением (защитные леса) и категориями защитных лесов;</w:t>
      </w:r>
    </w:p>
    <w:p w14:paraId="54A76E0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сбор грибов и ягод;</w:t>
      </w:r>
    </w:p>
    <w:p w14:paraId="3633E545" w14:textId="77777777" w:rsidR="00BB5A47" w:rsidRPr="00C72C5E" w:rsidRDefault="00BB5A47" w:rsidP="00DE53EA">
      <w:pPr>
        <w:autoSpaceDE w:val="0"/>
        <w:autoSpaceDN w:val="0"/>
        <w:adjustRightInd w:val="0"/>
        <w:ind w:firstLine="709"/>
        <w:jc w:val="both"/>
        <w:rPr>
          <w:rFonts w:eastAsiaTheme="minorHAnsi"/>
          <w:lang w:eastAsia="en-US"/>
        </w:rPr>
      </w:pPr>
      <w:bookmarkStart w:id="144" w:name="Par141"/>
      <w:bookmarkEnd w:id="144"/>
      <w:r w:rsidRPr="00C72C5E">
        <w:rPr>
          <w:rFonts w:eastAsiaTheme="minorHAnsi"/>
          <w:lang w:eastAsia="en-US"/>
        </w:rPr>
        <w:t>3) проведение целевых противоэпизоотических мероприятий по изъятию особей диких животных, инфицированных заразными болезнями, а также регулирование численности отдельных объектов животного мира в целях предотвращения ущерба здоровью граждан, ущерба хозяйственной деятельности, разрешенной режимом прибрежной рекреационной зоны, объектам животного мира и среде их обитания;</w:t>
      </w:r>
    </w:p>
    <w:p w14:paraId="7FEF57C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пешие, лыжные и велосипедные прогулки отдыхающих;</w:t>
      </w:r>
    </w:p>
    <w:p w14:paraId="1C07C46A" w14:textId="77777777" w:rsidR="00BB5A47" w:rsidRPr="00C72C5E" w:rsidRDefault="00BB5A47" w:rsidP="00DE53EA">
      <w:pPr>
        <w:autoSpaceDE w:val="0"/>
        <w:autoSpaceDN w:val="0"/>
        <w:adjustRightInd w:val="0"/>
        <w:ind w:firstLine="709"/>
        <w:jc w:val="both"/>
        <w:rPr>
          <w:rFonts w:eastAsiaTheme="minorHAnsi"/>
          <w:lang w:eastAsia="en-US"/>
        </w:rPr>
      </w:pPr>
      <w:bookmarkStart w:id="145" w:name="Par143"/>
      <w:bookmarkEnd w:id="145"/>
      <w:r w:rsidRPr="00C72C5E">
        <w:rPr>
          <w:rFonts w:eastAsiaTheme="minorHAnsi"/>
          <w:lang w:eastAsia="en-US"/>
        </w:rPr>
        <w:t>5) эксплуатация, ремонт, регламентное обслуживание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улучшение покрытия грунтовых дорог (до улучшенных грунтовых дорог);</w:t>
      </w:r>
    </w:p>
    <w:p w14:paraId="7106DCD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сенокошение;</w:t>
      </w:r>
    </w:p>
    <w:p w14:paraId="2F53F9A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любительская фото-, видео- и киносъемка;</w:t>
      </w:r>
    </w:p>
    <w:p w14:paraId="439C6C55" w14:textId="77777777" w:rsidR="00BB5A47" w:rsidRPr="00C72C5E" w:rsidRDefault="00BB5A47" w:rsidP="00DE53EA">
      <w:pPr>
        <w:autoSpaceDE w:val="0"/>
        <w:autoSpaceDN w:val="0"/>
        <w:adjustRightInd w:val="0"/>
        <w:ind w:firstLine="709"/>
        <w:jc w:val="both"/>
        <w:rPr>
          <w:rFonts w:eastAsiaTheme="minorHAnsi"/>
          <w:lang w:eastAsia="en-US"/>
        </w:rPr>
      </w:pPr>
      <w:bookmarkStart w:id="146" w:name="Par146"/>
      <w:bookmarkEnd w:id="146"/>
      <w:r w:rsidRPr="00C72C5E">
        <w:rPr>
          <w:rFonts w:eastAsiaTheme="minorHAnsi"/>
          <w:lang w:eastAsia="en-US"/>
        </w:rPr>
        <w:t>8) проведение научных исследований, соответствующих целям прибрежной рекреационной зоны;</w:t>
      </w:r>
    </w:p>
    <w:p w14:paraId="62F4C05C" w14:textId="77777777" w:rsidR="00BB5A47" w:rsidRPr="00C72C5E" w:rsidRDefault="00BB5A47" w:rsidP="00DE53EA">
      <w:pPr>
        <w:autoSpaceDE w:val="0"/>
        <w:autoSpaceDN w:val="0"/>
        <w:adjustRightInd w:val="0"/>
        <w:ind w:firstLine="709"/>
        <w:jc w:val="both"/>
        <w:rPr>
          <w:rFonts w:eastAsiaTheme="minorHAnsi"/>
          <w:lang w:eastAsia="en-US"/>
        </w:rPr>
      </w:pPr>
      <w:bookmarkStart w:id="147" w:name="Par147"/>
      <w:bookmarkEnd w:id="147"/>
      <w:r w:rsidRPr="00C72C5E">
        <w:rPr>
          <w:rFonts w:eastAsiaTheme="minorHAnsi"/>
          <w:lang w:eastAsia="en-US"/>
        </w:rPr>
        <w:lastRenderedPageBreak/>
        <w:t>9) устройство территории для палаточных лагерей согласно схеме рекреационной инфраструктуры зоны мягких ограничений хозяйственной и рекреационной деятельности прибрежной рекреационной зоны, приведенной в приложении 2 к Паспорту прибрежной рекреационной зоны, с закреплением на постоянно выделенных местах их элементов, таких как места установок палаток, навесов, мостков, кострищ, туалетов по согласованию с уполномоченным органом;</w:t>
      </w:r>
    </w:p>
    <w:p w14:paraId="62846E33" w14:textId="77777777" w:rsidR="00BB5A47" w:rsidRPr="00C72C5E" w:rsidRDefault="00BB5A47" w:rsidP="00DE53EA">
      <w:pPr>
        <w:autoSpaceDE w:val="0"/>
        <w:autoSpaceDN w:val="0"/>
        <w:adjustRightInd w:val="0"/>
        <w:ind w:firstLine="709"/>
        <w:jc w:val="both"/>
        <w:rPr>
          <w:rFonts w:eastAsiaTheme="minorHAnsi"/>
          <w:lang w:eastAsia="en-US"/>
        </w:rPr>
      </w:pPr>
      <w:bookmarkStart w:id="148" w:name="Par148"/>
      <w:bookmarkEnd w:id="148"/>
      <w:r w:rsidRPr="00C72C5E">
        <w:rPr>
          <w:rFonts w:eastAsiaTheme="minorHAnsi"/>
          <w:lang w:eastAsia="en-US"/>
        </w:rPr>
        <w:t>10) прокладка улучшенных грунтовых дорог к местам отдыха.</w:t>
      </w:r>
    </w:p>
    <w:p w14:paraId="0D84802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3.2.2. Запрещенные виды деятельности:</w:t>
      </w:r>
    </w:p>
    <w:p w14:paraId="2F34578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 капитальное строительство, прокладка дорог с твердым покрытием и иных коммуникаций, за исключением подпункта 10 пункта 3.2.1 "Допустимые виды деятельности" режима подзоны туристского рекреационного использования зоны мягких ограничений хозяйственной и рекреационной деятельности прибрежной рекреационной зоны настоящего раздела;</w:t>
      </w:r>
    </w:p>
    <w:p w14:paraId="060E418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2) рекреационное обустройство, установка временных сооружений и малых архитектурных форм, за исключением организации палаточных лагерей с закреплением на постоянно выделенных местах их элементов;</w:t>
      </w:r>
    </w:p>
    <w:p w14:paraId="6BF42145"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3) распашка земель, выпас скота;</w:t>
      </w:r>
    </w:p>
    <w:p w14:paraId="0FAD3660"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4) любая охота;</w:t>
      </w:r>
    </w:p>
    <w:p w14:paraId="030BC05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5) организация пикников;</w:t>
      </w:r>
    </w:p>
    <w:p w14:paraId="74DE9DA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6) установка палаток вне территории палаточных лагерей, закрепленных на постоянно выделенных местах;</w:t>
      </w:r>
    </w:p>
    <w:p w14:paraId="1B53C80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7) разведение костров вне специально выделенных палаточных лагерей и мест отдыха;</w:t>
      </w:r>
    </w:p>
    <w:p w14:paraId="782E48C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8) сжигание мусора, устройство палов сухой травы и иной растительности;</w:t>
      </w:r>
    </w:p>
    <w:p w14:paraId="22ABD583"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9) проведение мелиорации;</w:t>
      </w:r>
    </w:p>
    <w:p w14:paraId="352AD1F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10) разведка и добыча полезных ископаемых, в том числе подземных вод;</w:t>
      </w:r>
    </w:p>
    <w:p w14:paraId="46C4CBB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11) взрывные работы;</w:t>
      </w:r>
    </w:p>
    <w:p w14:paraId="06C8EC8D"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12) любое уничтожение и повреждение древесно-кустарниковой растительности, не относящееся к деятельности по охране, защите и воспроизводству лесов, расчистке существующих коммуникаций, к деятельности по эксплуатации, ремонту, регламентному обслуживанию и реконструкции существующих инженерных объектов и коммуникаций без расширения занимаемых ими до организации прибрежной рекреационной зоны площадей, трасс и зон отчуждения, в том числе существующих грунтовых дорог, а также устройство территории для палаточных лагерей, улучшению подъездных дорог к местам отдыха;</w:t>
      </w:r>
    </w:p>
    <w:p w14:paraId="65279D5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13) применение пиротехнических средств;</w:t>
      </w:r>
    </w:p>
    <w:p w14:paraId="3BCCBED8"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14) ремонт и обслуживание транспортных средств;</w:t>
      </w:r>
    </w:p>
    <w:p w14:paraId="38C237F1"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15) виды деятельности, которые могут привести к загрязнению территории, в том числе:</w:t>
      </w:r>
    </w:p>
    <w:p w14:paraId="0DE8D95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проведение авиационно-химических работ;</w:t>
      </w:r>
    </w:p>
    <w:p w14:paraId="38E7A332"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применение химических средств борьбы с вредителями (за исключением феромонных ловушек), болезнями растений, сорняками и малоценными породами деревьев и кустарников;</w:t>
      </w:r>
    </w:p>
    <w:p w14:paraId="296C89E9"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складирование ядохимикатов, минеральных удобрений, горюче-смазочных материалов, навоза и мусора;</w:t>
      </w:r>
    </w:p>
    <w:p w14:paraId="43F373D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сброс, складирование отходов производства и потребления;</w:t>
      </w:r>
    </w:p>
    <w:p w14:paraId="6DAF7117"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 xml:space="preserve">16) перемещение моторных транспортных средств (в том числе автомобилей, мотоциклов, квадроциклов), за исключением спецтранспорта и транспорта при необходимости его использования для природоохранного патрулирования, иных природоохранных мероприятий, ведения лесного хозяйства, поддержания правопорядка, пожаротушения, предотвращения и ликвидации чрезвычайных ситуаций и спасения жизни людей, для совершения действий, разрешенных </w:t>
      </w:r>
      <w:hyperlink w:anchor="Par141" w:history="1">
        <w:r w:rsidRPr="00C72C5E">
          <w:rPr>
            <w:rFonts w:eastAsiaTheme="minorHAnsi"/>
            <w:lang w:eastAsia="en-US"/>
          </w:rPr>
          <w:t>подпунктами 3</w:t>
        </w:r>
      </w:hyperlink>
      <w:r w:rsidRPr="00C72C5E">
        <w:rPr>
          <w:rFonts w:eastAsiaTheme="minorHAnsi"/>
          <w:lang w:eastAsia="en-US"/>
        </w:rPr>
        <w:t xml:space="preserve">, </w:t>
      </w:r>
      <w:hyperlink w:anchor="Par143" w:history="1">
        <w:r w:rsidRPr="00C72C5E">
          <w:rPr>
            <w:rFonts w:eastAsiaTheme="minorHAnsi"/>
            <w:lang w:eastAsia="en-US"/>
          </w:rPr>
          <w:t>5</w:t>
        </w:r>
      </w:hyperlink>
      <w:r w:rsidRPr="00C72C5E">
        <w:rPr>
          <w:rFonts w:eastAsiaTheme="minorHAnsi"/>
          <w:lang w:eastAsia="en-US"/>
        </w:rPr>
        <w:t xml:space="preserve">, </w:t>
      </w:r>
      <w:hyperlink w:anchor="Par146" w:history="1">
        <w:r w:rsidRPr="00C72C5E">
          <w:rPr>
            <w:rFonts w:eastAsiaTheme="minorHAnsi"/>
            <w:lang w:eastAsia="en-US"/>
          </w:rPr>
          <w:t>8</w:t>
        </w:r>
      </w:hyperlink>
      <w:r w:rsidRPr="00C72C5E">
        <w:rPr>
          <w:rFonts w:eastAsiaTheme="minorHAnsi"/>
          <w:lang w:eastAsia="en-US"/>
        </w:rPr>
        <w:t xml:space="preserve">, </w:t>
      </w:r>
      <w:hyperlink w:anchor="Par147" w:history="1">
        <w:r w:rsidRPr="00C72C5E">
          <w:rPr>
            <w:rFonts w:eastAsiaTheme="minorHAnsi"/>
            <w:lang w:eastAsia="en-US"/>
          </w:rPr>
          <w:t>9</w:t>
        </w:r>
      </w:hyperlink>
      <w:r w:rsidRPr="00C72C5E">
        <w:rPr>
          <w:rFonts w:eastAsiaTheme="minorHAnsi"/>
          <w:lang w:eastAsia="en-US"/>
        </w:rPr>
        <w:t xml:space="preserve">, </w:t>
      </w:r>
      <w:hyperlink w:anchor="Par148" w:history="1">
        <w:r w:rsidRPr="00C72C5E">
          <w:rPr>
            <w:rFonts w:eastAsiaTheme="minorHAnsi"/>
            <w:lang w:eastAsia="en-US"/>
          </w:rPr>
          <w:t>10 пункта 3.2.1</w:t>
        </w:r>
      </w:hyperlink>
      <w:r w:rsidRPr="00C72C5E">
        <w:rPr>
          <w:rFonts w:eastAsiaTheme="minorHAnsi"/>
          <w:lang w:eastAsia="en-US"/>
        </w:rPr>
        <w:t xml:space="preserve"> "Допустимые виды деятельности" режима подзоны туристского рекреационного использования зоны мягких ограничений хозяйственной и рекреационной деятельности </w:t>
      </w:r>
      <w:r w:rsidRPr="00C72C5E">
        <w:rPr>
          <w:rFonts w:eastAsiaTheme="minorHAnsi"/>
          <w:lang w:eastAsia="en-US"/>
        </w:rPr>
        <w:lastRenderedPageBreak/>
        <w:t>прибрежной рекреационной зоны настоящего раздела, а также для доставки людей, личных вещей к местам отдыха;</w:t>
      </w:r>
    </w:p>
    <w:p w14:paraId="7E9280D4"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17) сбор растений (и их частей), являющихся объектами особой охраны прибрежной рекреационной зоны, их пересаживание;</w:t>
      </w:r>
    </w:p>
    <w:p w14:paraId="5565406C"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18) изъятие из природы животных, являющихся объектами особой охраны прибрежной рекреационной зоны;</w:t>
      </w:r>
    </w:p>
    <w:p w14:paraId="28654F5E" w14:textId="77777777" w:rsidR="00BB5A47" w:rsidRPr="00C72C5E" w:rsidRDefault="00BB5A47" w:rsidP="00DE53EA">
      <w:pPr>
        <w:autoSpaceDE w:val="0"/>
        <w:autoSpaceDN w:val="0"/>
        <w:adjustRightInd w:val="0"/>
        <w:ind w:firstLine="709"/>
        <w:jc w:val="both"/>
        <w:rPr>
          <w:rFonts w:eastAsiaTheme="minorHAnsi"/>
          <w:lang w:eastAsia="en-US"/>
        </w:rPr>
      </w:pPr>
      <w:r w:rsidRPr="00C72C5E">
        <w:rPr>
          <w:rFonts w:eastAsiaTheme="minorHAnsi"/>
          <w:lang w:eastAsia="en-US"/>
        </w:rPr>
        <w:t>19) подсадка экзотических пород деревьев и кустарников.</w:t>
      </w:r>
    </w:p>
    <w:p w14:paraId="51A2A4B6" w14:textId="77777777" w:rsidR="00BB5A47" w:rsidRPr="00C72C5E" w:rsidRDefault="00BB5A47" w:rsidP="00496803">
      <w:pPr>
        <w:pStyle w:val="af0"/>
        <w:spacing w:after="0"/>
        <w:ind w:firstLine="709"/>
        <w:jc w:val="both"/>
      </w:pPr>
    </w:p>
    <w:p w14:paraId="6795B29B" w14:textId="77777777" w:rsidR="00BB5A47" w:rsidRPr="00C72C5E" w:rsidRDefault="00BB5A47" w:rsidP="00BB5A47">
      <w:pPr>
        <w:pStyle w:val="af0"/>
        <w:spacing w:after="0"/>
        <w:ind w:firstLine="709"/>
        <w:jc w:val="both"/>
      </w:pPr>
      <w:r w:rsidRPr="00C72C5E">
        <w:t xml:space="preserve">Существующие ООПТ федерального и регионального значения занимают около 30 % территории </w:t>
      </w:r>
      <w:r w:rsidR="00C71A2E" w:rsidRPr="00C72C5E">
        <w:t>муниципального</w:t>
      </w:r>
      <w:r w:rsidRPr="00C72C5E">
        <w:t xml:space="preserve"> округа Лотошино. </w:t>
      </w:r>
    </w:p>
    <w:p w14:paraId="74F1D200" w14:textId="77777777" w:rsidR="00854C41" w:rsidRPr="00C72C5E" w:rsidRDefault="00854C41" w:rsidP="00496803">
      <w:pPr>
        <w:pStyle w:val="afff5"/>
        <w:keepNext/>
        <w:numPr>
          <w:ilvl w:val="1"/>
          <w:numId w:val="0"/>
        </w:numPr>
        <w:spacing w:before="60"/>
        <w:jc w:val="center"/>
        <w:rPr>
          <w:rFonts w:ascii="Times New Roman" w:hAnsi="Times New Roman"/>
          <w:iCs/>
          <w:spacing w:val="15"/>
          <w:sz w:val="24"/>
          <w:szCs w:val="24"/>
        </w:rPr>
      </w:pPr>
      <w:r w:rsidRPr="00C72C5E">
        <w:rPr>
          <w:rFonts w:ascii="Times New Roman" w:hAnsi="Times New Roman"/>
          <w:iCs/>
          <w:spacing w:val="15"/>
          <w:sz w:val="24"/>
          <w:szCs w:val="24"/>
        </w:rPr>
        <w:t xml:space="preserve">Планируемые особо охраняемые природные территории </w:t>
      </w:r>
      <w:r w:rsidR="008A2AF4" w:rsidRPr="00C72C5E">
        <w:rPr>
          <w:rFonts w:ascii="Times New Roman" w:hAnsi="Times New Roman"/>
          <w:iCs/>
          <w:spacing w:val="15"/>
          <w:sz w:val="24"/>
          <w:szCs w:val="24"/>
        </w:rPr>
        <w:br/>
      </w:r>
      <w:r w:rsidRPr="00C72C5E">
        <w:rPr>
          <w:rFonts w:ascii="Times New Roman" w:hAnsi="Times New Roman"/>
          <w:iCs/>
          <w:spacing w:val="15"/>
          <w:sz w:val="24"/>
          <w:szCs w:val="24"/>
        </w:rPr>
        <w:t>областного значения</w:t>
      </w:r>
    </w:p>
    <w:p w14:paraId="7C124734" w14:textId="31762030" w:rsidR="007F1F1D" w:rsidRPr="00C72C5E" w:rsidRDefault="002238B1" w:rsidP="007F1F1D">
      <w:pPr>
        <w:pStyle w:val="af0"/>
        <w:spacing w:before="120" w:after="0"/>
        <w:ind w:firstLine="709"/>
        <w:jc w:val="both"/>
        <w:rPr>
          <w:bCs/>
        </w:rPr>
      </w:pPr>
      <w:r w:rsidRPr="00C72C5E">
        <w:rPr>
          <w:bCs/>
        </w:rPr>
        <w:t>В соответствии со Схемой развития и размещения особо охраняемых природных территорий в Московской области</w:t>
      </w:r>
      <w:r w:rsidR="00236207" w:rsidRPr="00C72C5E">
        <w:rPr>
          <w:bCs/>
        </w:rPr>
        <w:t xml:space="preserve">, утверждённой постановлением Правительства Московской области от 11.02.2009 № 106/5 «Об утверждении Схемы развития и размещения особо охраняемых природных территорий в Московской области» </w:t>
      </w:r>
      <w:r w:rsidRPr="00C72C5E">
        <w:rPr>
          <w:bCs/>
        </w:rPr>
        <w:t xml:space="preserve">на территории </w:t>
      </w:r>
      <w:r w:rsidR="00A2704A" w:rsidRPr="00C72C5E">
        <w:t xml:space="preserve">городского округа </w:t>
      </w:r>
      <w:r w:rsidRPr="00C72C5E">
        <w:rPr>
          <w:bCs/>
        </w:rPr>
        <w:t xml:space="preserve">Лотошино планируется организация </w:t>
      </w:r>
      <w:r w:rsidR="00B359A9" w:rsidRPr="00C72C5E">
        <w:rPr>
          <w:bCs/>
        </w:rPr>
        <w:t>одного</w:t>
      </w:r>
      <w:r w:rsidR="00A2704A" w:rsidRPr="00C72C5E">
        <w:rPr>
          <w:bCs/>
        </w:rPr>
        <w:t xml:space="preserve"> ООПТ</w:t>
      </w:r>
      <w:r w:rsidR="00F40FD3" w:rsidRPr="00C72C5E">
        <w:rPr>
          <w:bCs/>
        </w:rPr>
        <w:t xml:space="preserve"> (таблица 2.</w:t>
      </w:r>
      <w:r w:rsidR="00496803" w:rsidRPr="00C72C5E">
        <w:rPr>
          <w:bCs/>
        </w:rPr>
        <w:t>8</w:t>
      </w:r>
      <w:r w:rsidR="00F40FD3" w:rsidRPr="00C72C5E">
        <w:rPr>
          <w:bCs/>
        </w:rPr>
        <w:t>.</w:t>
      </w:r>
      <w:r w:rsidR="00B215EF" w:rsidRPr="00C72C5E">
        <w:rPr>
          <w:bCs/>
        </w:rPr>
        <w:t>2</w:t>
      </w:r>
      <w:r w:rsidR="00F40FD3" w:rsidRPr="00C72C5E">
        <w:rPr>
          <w:bCs/>
        </w:rPr>
        <w:t>)</w:t>
      </w:r>
      <w:r w:rsidR="00B215EF" w:rsidRPr="00C72C5E">
        <w:rPr>
          <w:bCs/>
        </w:rPr>
        <w:t>.</w:t>
      </w:r>
      <w:r w:rsidR="00BE5ED5" w:rsidRPr="00C72C5E">
        <w:rPr>
          <w:bCs/>
        </w:rPr>
        <w:t xml:space="preserve"> </w:t>
      </w:r>
    </w:p>
    <w:p w14:paraId="644283CF" w14:textId="77777777" w:rsidR="002238B1" w:rsidRPr="00C72C5E" w:rsidRDefault="002238B1" w:rsidP="00323F25">
      <w:pPr>
        <w:pStyle w:val="af0"/>
        <w:spacing w:before="120" w:after="0"/>
        <w:rPr>
          <w:bCs/>
        </w:rPr>
      </w:pPr>
      <w:r w:rsidRPr="00C72C5E">
        <w:rPr>
          <w:bCs/>
        </w:rPr>
        <w:t xml:space="preserve">Таблица </w:t>
      </w:r>
      <w:r w:rsidR="00BE5ED5" w:rsidRPr="00C72C5E">
        <w:rPr>
          <w:bCs/>
        </w:rPr>
        <w:t>2.</w:t>
      </w:r>
      <w:r w:rsidR="00496803" w:rsidRPr="00C72C5E">
        <w:rPr>
          <w:bCs/>
        </w:rPr>
        <w:t>8</w:t>
      </w:r>
      <w:r w:rsidRPr="00C72C5E">
        <w:rPr>
          <w:bCs/>
        </w:rPr>
        <w:t>.</w:t>
      </w:r>
      <w:r w:rsidR="00B215EF" w:rsidRPr="00C72C5E">
        <w:rPr>
          <w:bCs/>
        </w:rPr>
        <w:t>2</w:t>
      </w:r>
      <w:r w:rsidR="00496803" w:rsidRPr="00C72C5E">
        <w:rPr>
          <w:bCs/>
        </w:rPr>
        <w:t>.</w:t>
      </w:r>
    </w:p>
    <w:tbl>
      <w:tblPr>
        <w:tblW w:w="5000" w:type="pct"/>
        <w:tblCellMar>
          <w:left w:w="70" w:type="dxa"/>
          <w:right w:w="70" w:type="dxa"/>
        </w:tblCellMar>
        <w:tblLook w:val="0000" w:firstRow="0" w:lastRow="0" w:firstColumn="0" w:lastColumn="0" w:noHBand="0" w:noVBand="0"/>
      </w:tblPr>
      <w:tblGrid>
        <w:gridCol w:w="1099"/>
        <w:gridCol w:w="1749"/>
        <w:gridCol w:w="1650"/>
        <w:gridCol w:w="1135"/>
        <w:gridCol w:w="3988"/>
      </w:tblGrid>
      <w:tr w:rsidR="00CC151C" w:rsidRPr="00C72C5E" w14:paraId="235E4DCF" w14:textId="77777777" w:rsidTr="00F0374D">
        <w:trPr>
          <w:cantSplit/>
          <w:trHeight w:val="720"/>
          <w:tblHeader/>
        </w:trPr>
        <w:tc>
          <w:tcPr>
            <w:tcW w:w="635" w:type="pct"/>
            <w:tcBorders>
              <w:top w:val="single" w:sz="6" w:space="0" w:color="auto"/>
              <w:left w:val="single" w:sz="6" w:space="0" w:color="auto"/>
              <w:bottom w:val="single" w:sz="6" w:space="0" w:color="auto"/>
              <w:right w:val="single" w:sz="6" w:space="0" w:color="auto"/>
            </w:tcBorders>
            <w:vAlign w:val="center"/>
          </w:tcPr>
          <w:p w14:paraId="66C78805" w14:textId="77777777" w:rsidR="00BE5ED5" w:rsidRPr="00C72C5E" w:rsidRDefault="00BE5ED5" w:rsidP="00496803">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Номер в соотв. со Схемой</w:t>
            </w:r>
          </w:p>
        </w:tc>
        <w:tc>
          <w:tcPr>
            <w:tcW w:w="973" w:type="pct"/>
            <w:tcBorders>
              <w:top w:val="single" w:sz="6" w:space="0" w:color="auto"/>
              <w:left w:val="single" w:sz="6" w:space="0" w:color="auto"/>
              <w:bottom w:val="single" w:sz="6" w:space="0" w:color="auto"/>
              <w:right w:val="single" w:sz="6" w:space="0" w:color="auto"/>
            </w:tcBorders>
            <w:vAlign w:val="center"/>
          </w:tcPr>
          <w:p w14:paraId="0FBA1045" w14:textId="77777777" w:rsidR="00BE5ED5" w:rsidRPr="00C72C5E" w:rsidRDefault="00BE5ED5" w:rsidP="00496803">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Название</w:t>
            </w:r>
          </w:p>
        </w:tc>
        <w:tc>
          <w:tcPr>
            <w:tcW w:w="603" w:type="pct"/>
            <w:tcBorders>
              <w:top w:val="single" w:sz="6" w:space="0" w:color="auto"/>
              <w:left w:val="single" w:sz="6" w:space="0" w:color="auto"/>
              <w:bottom w:val="single" w:sz="6" w:space="0" w:color="auto"/>
              <w:right w:val="single" w:sz="6" w:space="0" w:color="auto"/>
            </w:tcBorders>
            <w:vAlign w:val="center"/>
          </w:tcPr>
          <w:p w14:paraId="700EE27B" w14:textId="77777777" w:rsidR="00BE5ED5" w:rsidRPr="00C72C5E" w:rsidRDefault="00BE5ED5" w:rsidP="00496803">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Категория</w:t>
            </w:r>
          </w:p>
        </w:tc>
        <w:tc>
          <w:tcPr>
            <w:tcW w:w="653" w:type="pct"/>
            <w:tcBorders>
              <w:top w:val="single" w:sz="6" w:space="0" w:color="auto"/>
              <w:left w:val="single" w:sz="6" w:space="0" w:color="auto"/>
              <w:bottom w:val="single" w:sz="6" w:space="0" w:color="auto"/>
              <w:right w:val="single" w:sz="6" w:space="0" w:color="auto"/>
            </w:tcBorders>
            <w:vAlign w:val="center"/>
          </w:tcPr>
          <w:p w14:paraId="06138A77" w14:textId="77777777" w:rsidR="00BE5ED5" w:rsidRPr="00C72C5E" w:rsidRDefault="00BE5ED5" w:rsidP="00496803">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 xml:space="preserve">Площадь, </w:t>
            </w:r>
            <w:r w:rsidRPr="00C72C5E">
              <w:rPr>
                <w:rFonts w:ascii="Times New Roman" w:hAnsi="Times New Roman" w:cs="Times New Roman"/>
                <w:sz w:val="22"/>
                <w:szCs w:val="22"/>
              </w:rPr>
              <w:br/>
              <w:t>га</w:t>
            </w:r>
          </w:p>
        </w:tc>
        <w:tc>
          <w:tcPr>
            <w:tcW w:w="2136" w:type="pct"/>
            <w:tcBorders>
              <w:top w:val="single" w:sz="6" w:space="0" w:color="auto"/>
              <w:left w:val="single" w:sz="6" w:space="0" w:color="auto"/>
              <w:bottom w:val="single" w:sz="6" w:space="0" w:color="auto"/>
              <w:right w:val="single" w:sz="6" w:space="0" w:color="auto"/>
            </w:tcBorders>
            <w:vAlign w:val="center"/>
          </w:tcPr>
          <w:p w14:paraId="36B39B6C" w14:textId="77777777" w:rsidR="00BE5ED5" w:rsidRPr="00C72C5E" w:rsidRDefault="00BE5ED5" w:rsidP="00496803">
            <w:pPr>
              <w:pStyle w:val="ConsPlusCell"/>
              <w:widowControl/>
              <w:jc w:val="center"/>
              <w:rPr>
                <w:rFonts w:ascii="Times New Roman" w:hAnsi="Times New Roman" w:cs="Times New Roman"/>
                <w:sz w:val="22"/>
                <w:szCs w:val="22"/>
              </w:rPr>
            </w:pPr>
            <w:r w:rsidRPr="00C72C5E">
              <w:rPr>
                <w:rFonts w:ascii="Times New Roman" w:hAnsi="Times New Roman" w:cs="Times New Roman"/>
                <w:sz w:val="22"/>
                <w:szCs w:val="22"/>
              </w:rPr>
              <w:t>Обоснование создания</w:t>
            </w:r>
          </w:p>
        </w:tc>
      </w:tr>
      <w:tr w:rsidR="00CC151C" w:rsidRPr="00C72C5E" w14:paraId="4F62FCAE" w14:textId="77777777" w:rsidTr="00F0374D">
        <w:trPr>
          <w:cantSplit/>
          <w:trHeight w:val="600"/>
        </w:trPr>
        <w:tc>
          <w:tcPr>
            <w:tcW w:w="635" w:type="pct"/>
            <w:tcBorders>
              <w:top w:val="single" w:sz="6" w:space="0" w:color="auto"/>
              <w:left w:val="single" w:sz="6" w:space="0" w:color="auto"/>
              <w:bottom w:val="single" w:sz="6" w:space="0" w:color="auto"/>
              <w:right w:val="single" w:sz="6" w:space="0" w:color="auto"/>
            </w:tcBorders>
            <w:vAlign w:val="center"/>
          </w:tcPr>
          <w:p w14:paraId="73DBD44A" w14:textId="77777777" w:rsidR="00F0374D" w:rsidRPr="00C72C5E" w:rsidRDefault="00F0374D" w:rsidP="00496803">
            <w:pPr>
              <w:widowControl w:val="0"/>
              <w:autoSpaceDE w:val="0"/>
              <w:autoSpaceDN w:val="0"/>
              <w:adjustRightInd w:val="0"/>
              <w:jc w:val="center"/>
            </w:pPr>
            <w:r w:rsidRPr="00C72C5E">
              <w:rPr>
                <w:sz w:val="22"/>
                <w:szCs w:val="22"/>
              </w:rPr>
              <w:t>11.1</w:t>
            </w:r>
          </w:p>
        </w:tc>
        <w:tc>
          <w:tcPr>
            <w:tcW w:w="973" w:type="pct"/>
            <w:tcBorders>
              <w:top w:val="single" w:sz="6" w:space="0" w:color="auto"/>
              <w:left w:val="single" w:sz="6" w:space="0" w:color="auto"/>
              <w:bottom w:val="single" w:sz="6" w:space="0" w:color="auto"/>
              <w:right w:val="single" w:sz="6" w:space="0" w:color="auto"/>
            </w:tcBorders>
            <w:vAlign w:val="center"/>
          </w:tcPr>
          <w:p w14:paraId="536C0FC5" w14:textId="77777777" w:rsidR="00F0374D" w:rsidRPr="00C72C5E" w:rsidRDefault="00F0374D" w:rsidP="00496803">
            <w:pPr>
              <w:jc w:val="center"/>
            </w:pPr>
            <w:r w:rsidRPr="00C72C5E">
              <w:rPr>
                <w:sz w:val="22"/>
                <w:szCs w:val="22"/>
              </w:rPr>
              <w:t>Лотошинские пруды</w:t>
            </w:r>
          </w:p>
        </w:tc>
        <w:tc>
          <w:tcPr>
            <w:tcW w:w="603" w:type="pct"/>
            <w:tcBorders>
              <w:top w:val="single" w:sz="6" w:space="0" w:color="auto"/>
              <w:left w:val="single" w:sz="6" w:space="0" w:color="auto"/>
              <w:bottom w:val="single" w:sz="6" w:space="0" w:color="auto"/>
              <w:right w:val="single" w:sz="6" w:space="0" w:color="auto"/>
            </w:tcBorders>
            <w:vAlign w:val="center"/>
          </w:tcPr>
          <w:p w14:paraId="73A5E030" w14:textId="77777777" w:rsidR="00F0374D" w:rsidRPr="00C72C5E" w:rsidRDefault="00F0374D" w:rsidP="004745C1">
            <w:pPr>
              <w:jc w:val="center"/>
              <w:rPr>
                <w:sz w:val="20"/>
                <w:szCs w:val="20"/>
              </w:rPr>
            </w:pPr>
            <w:r w:rsidRPr="00C72C5E">
              <w:rPr>
                <w:sz w:val="20"/>
                <w:szCs w:val="20"/>
              </w:rPr>
              <w:t>Государственный природный заказник</w:t>
            </w:r>
          </w:p>
        </w:tc>
        <w:tc>
          <w:tcPr>
            <w:tcW w:w="653" w:type="pct"/>
            <w:tcBorders>
              <w:top w:val="single" w:sz="6" w:space="0" w:color="auto"/>
              <w:left w:val="single" w:sz="6" w:space="0" w:color="auto"/>
              <w:bottom w:val="single" w:sz="6" w:space="0" w:color="auto"/>
              <w:right w:val="single" w:sz="6" w:space="0" w:color="auto"/>
            </w:tcBorders>
            <w:vAlign w:val="center"/>
          </w:tcPr>
          <w:p w14:paraId="3D9699A8" w14:textId="77777777" w:rsidR="00F0374D" w:rsidRPr="00C72C5E" w:rsidRDefault="00F0374D" w:rsidP="004745C1">
            <w:pPr>
              <w:jc w:val="center"/>
              <w:rPr>
                <w:sz w:val="20"/>
                <w:szCs w:val="20"/>
              </w:rPr>
            </w:pPr>
            <w:r w:rsidRPr="00C72C5E">
              <w:rPr>
                <w:sz w:val="20"/>
                <w:szCs w:val="20"/>
              </w:rPr>
              <w:t>2100</w:t>
            </w:r>
          </w:p>
        </w:tc>
        <w:tc>
          <w:tcPr>
            <w:tcW w:w="2136" w:type="pct"/>
            <w:tcBorders>
              <w:top w:val="single" w:sz="6" w:space="0" w:color="auto"/>
              <w:left w:val="single" w:sz="6" w:space="0" w:color="auto"/>
              <w:bottom w:val="single" w:sz="6" w:space="0" w:color="auto"/>
              <w:right w:val="single" w:sz="6" w:space="0" w:color="auto"/>
            </w:tcBorders>
            <w:vAlign w:val="center"/>
          </w:tcPr>
          <w:p w14:paraId="5591A490" w14:textId="77777777" w:rsidR="00F0374D" w:rsidRPr="00C72C5E" w:rsidRDefault="00F0374D" w:rsidP="00496803">
            <w:pPr>
              <w:jc w:val="center"/>
            </w:pPr>
            <w:r w:rsidRPr="00C72C5E">
              <w:rPr>
                <w:sz w:val="22"/>
                <w:szCs w:val="22"/>
              </w:rPr>
              <w:t>Ценное водно-болотное угодье, место гнез</w:t>
            </w:r>
            <w:r w:rsidR="00B30F4A" w:rsidRPr="00C72C5E">
              <w:rPr>
                <w:sz w:val="22"/>
                <w:szCs w:val="22"/>
              </w:rPr>
              <w:t xml:space="preserve">дования и остановки на пролете </w:t>
            </w:r>
            <w:r w:rsidRPr="00C72C5E">
              <w:rPr>
                <w:sz w:val="22"/>
                <w:szCs w:val="22"/>
              </w:rPr>
              <w:t>многих видов птиц, занесенных в Красные книги Российской Федерации и Московской области</w:t>
            </w:r>
          </w:p>
        </w:tc>
      </w:tr>
    </w:tbl>
    <w:p w14:paraId="23848D48" w14:textId="77777777" w:rsidR="002238B1" w:rsidRPr="00C72C5E" w:rsidRDefault="002238B1" w:rsidP="0095675A">
      <w:pPr>
        <w:pStyle w:val="af0"/>
        <w:spacing w:before="120" w:after="0"/>
        <w:ind w:firstLine="709"/>
        <w:jc w:val="both"/>
        <w:rPr>
          <w:bCs/>
        </w:rPr>
      </w:pPr>
      <w:r w:rsidRPr="00C72C5E">
        <w:rPr>
          <w:bCs/>
        </w:rPr>
        <w:t xml:space="preserve">Существующая сеть особо охраняемых природных территорий </w:t>
      </w:r>
      <w:r w:rsidR="00C71A2E" w:rsidRPr="00C72C5E">
        <w:t>муниципального</w:t>
      </w:r>
      <w:r w:rsidR="007C159F" w:rsidRPr="00C72C5E">
        <w:rPr>
          <w:bCs/>
        </w:rPr>
        <w:t xml:space="preserve"> округа </w:t>
      </w:r>
      <w:r w:rsidRPr="00C72C5E">
        <w:rPr>
          <w:bCs/>
        </w:rPr>
        <w:t xml:space="preserve">Лотошино поддерживает условия для существования большинства охраняемых видов животных и растительных организмов, типичных и редких экосистем и ценных природных комплексов. Тем не менее, природа </w:t>
      </w:r>
      <w:r w:rsidR="00C71A2E" w:rsidRPr="00C72C5E">
        <w:t>муниципального</w:t>
      </w:r>
      <w:r w:rsidR="007C159F" w:rsidRPr="00C72C5E">
        <w:rPr>
          <w:bCs/>
        </w:rPr>
        <w:t xml:space="preserve"> округа</w:t>
      </w:r>
      <w:r w:rsidRPr="00C72C5E">
        <w:rPr>
          <w:bCs/>
        </w:rPr>
        <w:t xml:space="preserve"> испытывает рост антропогенной нагрузки (развитие садоводства и дачного строительства, рост автомобилизации и пр.), что также влияет и на состояние особо охраняемых природных территорий. Как и во всей Московской области, осложняющим фактором для их мониторинга и поддержания в надлежащем состоянии является то, что они не собраны в единую систему, а имеет место лишь спонтанный набор «островков», не имеющих между собой надёжных связей. Присутствует, так называемый, «островной эффект»: чем меньше площадь экосистемы и чем больше изолирована она от других экосистем, тем меньше видов живых организмов на ней обитает. Необходимо сохранить, а в некоторых местах и восстановить, пространственные каналы связи между малыми охраняемыми территориями – так называемые «экологические коридоры». </w:t>
      </w:r>
    </w:p>
    <w:p w14:paraId="2F2CD67A" w14:textId="77777777" w:rsidR="002238B1" w:rsidRPr="00C72C5E" w:rsidRDefault="002238B1" w:rsidP="00496803">
      <w:pPr>
        <w:pStyle w:val="af0"/>
        <w:spacing w:after="0"/>
        <w:ind w:firstLine="709"/>
        <w:jc w:val="both"/>
        <w:rPr>
          <w:bCs/>
        </w:rPr>
      </w:pPr>
      <w:r w:rsidRPr="00C72C5E">
        <w:rPr>
          <w:bCs/>
        </w:rPr>
        <w:t xml:space="preserve">Современные геоэкологические концепции основываются на решении проблемы сохранения способности природных сообществ к саморегуляции и самовосстановлению, предоставляющей возможность длительного и устойчивого ведения хозяйственной деятельности, связанной с воздействием на природу. Организация отдельных ООПТ, даже оформленных в некую схему, в целом не решает проблему неразрывности связей природных систем и их устойчивости к внешним воздействиям. Изолированность отдельных ООПТ и бессистемное освоение окружающих их пространств в конечном итоге приводит к потере биологической ценности и постепенной деградации составляющих их экосистем. Только природные сообщества, характеризующиеся высоким естественным биологическим разнообразием, обеспечивают относительную экологическую стабильность, причём для поддержания этих средостабилизирующих свойств природных сообществ необходимо </w:t>
      </w:r>
      <w:r w:rsidRPr="00C72C5E">
        <w:rPr>
          <w:bCs/>
        </w:rPr>
        <w:lastRenderedPageBreak/>
        <w:t>обеспечение экологических связей между последними, то есть формирование экологического каркаса.</w:t>
      </w:r>
    </w:p>
    <w:p w14:paraId="662CDF8F" w14:textId="13D5E99B" w:rsidR="00546C39" w:rsidRPr="00C72C5E" w:rsidRDefault="00546C39" w:rsidP="00496803">
      <w:pPr>
        <w:ind w:firstLine="709"/>
        <w:jc w:val="both"/>
      </w:pPr>
      <w:bookmarkStart w:id="149" w:name="_Toc430094160"/>
      <w:bookmarkStart w:id="150" w:name="_Toc438714772"/>
      <w:bookmarkStart w:id="151" w:name="_Toc449622548"/>
      <w:bookmarkStart w:id="152" w:name="_Toc31721900"/>
      <w:r w:rsidRPr="00C72C5E">
        <w:t>С целью сохранения природного наследия, ограничения негативного воздействия на окружающую среду, обеспечения охраны и рационального использования природных ресурсов на региональном уровне в составе Схемы территориального планирования Московской области – основных положений градостроительного развития, утверждённой постановлением Правительства Московской области от 11.07.2007 № 517/23, предложено формирование пространственно-непрерывной системы природно-экологического каркаса, включающего в себя особо охраняемые природные территории, планируемые природные экологические и природно-исторические территории.</w:t>
      </w:r>
    </w:p>
    <w:p w14:paraId="62895799" w14:textId="77777777" w:rsidR="00546C39" w:rsidRPr="00C72C5E" w:rsidRDefault="00546C39" w:rsidP="00496803">
      <w:pPr>
        <w:ind w:firstLine="709"/>
        <w:jc w:val="both"/>
      </w:pPr>
      <w:r w:rsidRPr="00C72C5E">
        <w:t>Природные экологические территории обеспечивают сохранение, восстановление, реабилитацию и рациональное использование природного потенциала в целях поддержания экологического баланса на региональном уровне.</w:t>
      </w:r>
    </w:p>
    <w:p w14:paraId="49F282F1" w14:textId="77777777" w:rsidR="00546C39" w:rsidRPr="00C72C5E" w:rsidRDefault="00546C39" w:rsidP="00496803">
      <w:pPr>
        <w:ind w:firstLine="709"/>
        <w:jc w:val="both"/>
      </w:pPr>
      <w:r w:rsidRPr="00C72C5E">
        <w:t>В состав природно-экологических территорий включены ключевые и транзитные территории. Ключевые природные территории – природные массивы, являющиеся местообитанием редких и исчезающих видов животных и растений, выполняющие средообразующие, водорегулирующие и водоаккумулирующие функции (водораздельные и склоновые лесные массивы, старовозрастные леса, близкие к коренным типам, поймы рек, болотные массивы, области питания подземных вод).</w:t>
      </w:r>
    </w:p>
    <w:p w14:paraId="779622C7" w14:textId="77777777" w:rsidR="00546C39" w:rsidRPr="00C72C5E" w:rsidRDefault="00546C39" w:rsidP="00496803">
      <w:pPr>
        <w:ind w:firstLine="709"/>
        <w:jc w:val="both"/>
      </w:pPr>
      <w:r w:rsidRPr="00C72C5E">
        <w:t>Транзитные территории – территории, связывающие ключевые природные территории, а также особо охраняемые природные территории в единое природное пространство и обеспечивающие биологический обмен между экосистемами различного вида и уровня, миграцию животных.</w:t>
      </w:r>
    </w:p>
    <w:p w14:paraId="55C11438" w14:textId="77777777" w:rsidR="00546C39" w:rsidRPr="00C72C5E" w:rsidRDefault="00546C39" w:rsidP="00496803">
      <w:pPr>
        <w:ind w:firstLine="709"/>
        <w:jc w:val="both"/>
      </w:pPr>
      <w:r w:rsidRPr="00C72C5E">
        <w:t>Приоритетным для природных экологических территорий является:</w:t>
      </w:r>
    </w:p>
    <w:p w14:paraId="6B317FC8" w14:textId="77777777" w:rsidR="00546C39" w:rsidRPr="00C72C5E" w:rsidRDefault="00546C39" w:rsidP="00B7711F">
      <w:pPr>
        <w:pStyle w:val="affff6"/>
        <w:numPr>
          <w:ilvl w:val="0"/>
          <w:numId w:val="23"/>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C72C5E">
        <w:rPr>
          <w:rFonts w:ascii="Times New Roman" w:hAnsi="Times New Roman"/>
          <w:sz w:val="24"/>
          <w:szCs w:val="24"/>
        </w:rPr>
        <w:t>использование эколого-ориентированных методов ведения сельского хозяйства, ограничение промышленной эксплуатации природных ресурсов (добычи полезных ископаемых, отбора подземных и поверхностных вод, сброса загрязненных стоков в окружающую среду, сбора растительного сырья);</w:t>
      </w:r>
    </w:p>
    <w:p w14:paraId="65001AE2" w14:textId="77777777" w:rsidR="00546C39" w:rsidRPr="00C72C5E" w:rsidRDefault="00546C39" w:rsidP="00B7711F">
      <w:pPr>
        <w:pStyle w:val="affff6"/>
        <w:numPr>
          <w:ilvl w:val="0"/>
          <w:numId w:val="23"/>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C72C5E">
        <w:rPr>
          <w:rFonts w:ascii="Times New Roman" w:hAnsi="Times New Roman"/>
          <w:sz w:val="24"/>
          <w:szCs w:val="24"/>
        </w:rPr>
        <w:t>охрана, защита и воспроизводство лесов, повышение экологических качеств лесных сообществ (сложности, мозаичности, биоразнообразия);</w:t>
      </w:r>
    </w:p>
    <w:p w14:paraId="50143A6D" w14:textId="77777777" w:rsidR="00546C39" w:rsidRPr="00C72C5E" w:rsidRDefault="00546C39" w:rsidP="00B7711F">
      <w:pPr>
        <w:pStyle w:val="affff6"/>
        <w:numPr>
          <w:ilvl w:val="0"/>
          <w:numId w:val="23"/>
        </w:numPr>
        <w:suppressAutoHyphens/>
        <w:autoSpaceDE w:val="0"/>
        <w:autoSpaceDN w:val="0"/>
        <w:adjustRightInd w:val="0"/>
        <w:spacing w:before="120" w:after="0" w:line="240" w:lineRule="auto"/>
        <w:ind w:left="1134" w:hanging="425"/>
        <w:jc w:val="both"/>
        <w:rPr>
          <w:rFonts w:ascii="Times New Roman" w:hAnsi="Times New Roman"/>
          <w:sz w:val="24"/>
          <w:szCs w:val="24"/>
        </w:rPr>
      </w:pPr>
      <w:r w:rsidRPr="00C72C5E">
        <w:rPr>
          <w:rFonts w:ascii="Times New Roman" w:hAnsi="Times New Roman"/>
          <w:sz w:val="24"/>
          <w:szCs w:val="24"/>
        </w:rPr>
        <w:t>сохранение и восстановление (при необходимости) непрерывности природных территорий с транзитными функциями.</w:t>
      </w:r>
    </w:p>
    <w:p w14:paraId="331237C6" w14:textId="77777777" w:rsidR="00546C39" w:rsidRPr="00C72C5E" w:rsidRDefault="00546C39" w:rsidP="00546C39">
      <w:pPr>
        <w:spacing w:before="120"/>
        <w:ind w:firstLine="709"/>
        <w:jc w:val="both"/>
      </w:pPr>
      <w:r w:rsidRPr="00C72C5E">
        <w:t xml:space="preserve">На территории </w:t>
      </w:r>
      <w:r w:rsidR="00C71A2E" w:rsidRPr="00C72C5E">
        <w:t>муниципального</w:t>
      </w:r>
      <w:r w:rsidRPr="00C72C5E">
        <w:t xml:space="preserve"> округа Лотошино присутствуют следующие планируемые природные экологические территории Московской области (таблица 2.</w:t>
      </w:r>
      <w:r w:rsidR="00496803" w:rsidRPr="00C72C5E">
        <w:t>8</w:t>
      </w:r>
      <w:r w:rsidRPr="00C72C5E">
        <w:t>.3, рисунок 2.</w:t>
      </w:r>
      <w:r w:rsidR="000C7BC1" w:rsidRPr="00C72C5E">
        <w:t>7</w:t>
      </w:r>
      <w:r w:rsidRPr="00C72C5E">
        <w:t>.2).</w:t>
      </w:r>
    </w:p>
    <w:p w14:paraId="5CF2680A" w14:textId="77777777" w:rsidR="00546C39" w:rsidRPr="00C72C5E" w:rsidRDefault="00546C39" w:rsidP="0075478D">
      <w:pPr>
        <w:keepNext/>
        <w:spacing w:before="60"/>
        <w:ind w:hanging="142"/>
        <w:rPr>
          <w:bCs/>
          <w:smallCaps/>
        </w:rPr>
      </w:pPr>
      <w:r w:rsidRPr="00C72C5E">
        <w:rPr>
          <w:bCs/>
        </w:rPr>
        <w:t>Таблица 2.</w:t>
      </w:r>
      <w:r w:rsidR="000C7BC1" w:rsidRPr="00C72C5E">
        <w:rPr>
          <w:bCs/>
        </w:rPr>
        <w:t>7</w:t>
      </w:r>
      <w:r w:rsidRPr="00C72C5E">
        <w:rPr>
          <w:bCs/>
        </w:rPr>
        <w:t>.3</w:t>
      </w:r>
      <w:r w:rsidR="00496803" w:rsidRPr="00C72C5E">
        <w:rPr>
          <w:bCs/>
        </w:rPr>
        <w:t>.</w:t>
      </w:r>
    </w:p>
    <w:tbl>
      <w:tblPr>
        <w:tblW w:w="5000" w:type="pct"/>
        <w:tblLayout w:type="fixed"/>
        <w:tblLook w:val="04A0" w:firstRow="1" w:lastRow="0" w:firstColumn="1" w:lastColumn="0" w:noHBand="0" w:noVBand="1"/>
      </w:tblPr>
      <w:tblGrid>
        <w:gridCol w:w="1019"/>
        <w:gridCol w:w="2828"/>
        <w:gridCol w:w="2491"/>
        <w:gridCol w:w="1987"/>
        <w:gridCol w:w="1302"/>
      </w:tblGrid>
      <w:tr w:rsidR="00CC151C" w:rsidRPr="00C72C5E" w14:paraId="01BAF884" w14:textId="77777777" w:rsidTr="003A6158">
        <w:trPr>
          <w:trHeight w:val="300"/>
          <w:tblHeader/>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8E41EA" w14:textId="77777777" w:rsidR="00546C39" w:rsidRPr="00C72C5E" w:rsidRDefault="00546C39" w:rsidP="00C4225A">
            <w:pPr>
              <w:jc w:val="center"/>
            </w:pPr>
            <w:r w:rsidRPr="00C72C5E">
              <w:rPr>
                <w:sz w:val="22"/>
                <w:szCs w:val="22"/>
              </w:rPr>
              <w:t>Номер на карте</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8398A2" w14:textId="77777777" w:rsidR="00546C39" w:rsidRPr="00C72C5E" w:rsidRDefault="00546C39" w:rsidP="00C4225A">
            <w:pPr>
              <w:jc w:val="center"/>
            </w:pPr>
            <w:r w:rsidRPr="00C72C5E">
              <w:rPr>
                <w:sz w:val="22"/>
                <w:szCs w:val="22"/>
              </w:rPr>
              <w:t>Название</w:t>
            </w:r>
          </w:p>
        </w:tc>
        <w:tc>
          <w:tcPr>
            <w:tcW w:w="1294" w:type="pct"/>
            <w:tcBorders>
              <w:top w:val="single" w:sz="4" w:space="0" w:color="auto"/>
              <w:left w:val="single" w:sz="4" w:space="0" w:color="auto"/>
              <w:bottom w:val="single" w:sz="4" w:space="0" w:color="auto"/>
              <w:right w:val="single" w:sz="4" w:space="0" w:color="auto"/>
            </w:tcBorders>
            <w:vAlign w:val="center"/>
          </w:tcPr>
          <w:p w14:paraId="39834489" w14:textId="77777777" w:rsidR="00546C39" w:rsidRPr="00C72C5E" w:rsidRDefault="00546C39" w:rsidP="00C4225A">
            <w:pPr>
              <w:jc w:val="center"/>
            </w:pPr>
            <w:r w:rsidRPr="00C72C5E">
              <w:rPr>
                <w:sz w:val="22"/>
                <w:szCs w:val="22"/>
              </w:rPr>
              <w:t>Категория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BE912C2" w14:textId="77777777" w:rsidR="00546C39" w:rsidRPr="00C72C5E" w:rsidRDefault="00546C39" w:rsidP="00C71A2E">
            <w:pPr>
              <w:jc w:val="center"/>
            </w:pPr>
            <w:r w:rsidRPr="00C72C5E">
              <w:rPr>
                <w:sz w:val="22"/>
                <w:szCs w:val="22"/>
              </w:rPr>
              <w:t>Местоположение (округ)</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819842" w14:textId="77777777" w:rsidR="00546C39" w:rsidRPr="00C72C5E" w:rsidRDefault="00546C39" w:rsidP="00C4225A">
            <w:pPr>
              <w:jc w:val="center"/>
            </w:pPr>
            <w:r w:rsidRPr="00C72C5E">
              <w:rPr>
                <w:sz w:val="22"/>
                <w:szCs w:val="22"/>
              </w:rPr>
              <w:t xml:space="preserve">Площадь, </w:t>
            </w:r>
            <w:r w:rsidRPr="00C72C5E">
              <w:rPr>
                <w:sz w:val="22"/>
                <w:szCs w:val="22"/>
              </w:rPr>
              <w:br/>
              <w:t>га</w:t>
            </w:r>
          </w:p>
        </w:tc>
      </w:tr>
      <w:tr w:rsidR="00CC151C" w:rsidRPr="00C72C5E" w14:paraId="12BB4DF0" w14:textId="77777777"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C9FF0" w14:textId="77777777" w:rsidR="00F0374D" w:rsidRPr="00C72C5E" w:rsidRDefault="00F0374D" w:rsidP="004A0059">
            <w:pPr>
              <w:jc w:val="center"/>
            </w:pPr>
            <w:r w:rsidRPr="00C72C5E">
              <w:rPr>
                <w:sz w:val="22"/>
                <w:szCs w:val="22"/>
              </w:rPr>
              <w:t>Р4.5</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0BF0A" w14:textId="77777777" w:rsidR="00F0374D" w:rsidRPr="00C72C5E" w:rsidRDefault="00F0374D" w:rsidP="004A0059">
            <w:pPr>
              <w:jc w:val="both"/>
            </w:pPr>
            <w:r w:rsidRPr="00C72C5E">
              <w:rPr>
                <w:sz w:val="22"/>
                <w:szCs w:val="22"/>
              </w:rPr>
              <w:t>Транзитная территория №5</w:t>
            </w:r>
          </w:p>
        </w:tc>
        <w:tc>
          <w:tcPr>
            <w:tcW w:w="1294" w:type="pct"/>
            <w:tcBorders>
              <w:top w:val="single" w:sz="4" w:space="0" w:color="auto"/>
              <w:left w:val="single" w:sz="4" w:space="0" w:color="auto"/>
              <w:bottom w:val="single" w:sz="4" w:space="0" w:color="auto"/>
              <w:right w:val="single" w:sz="4" w:space="0" w:color="auto"/>
            </w:tcBorders>
            <w:vAlign w:val="center"/>
          </w:tcPr>
          <w:p w14:paraId="4CDDAEFC" w14:textId="77777777" w:rsidR="00F0374D" w:rsidRPr="00C72C5E" w:rsidRDefault="00F0374D" w:rsidP="00C4225A">
            <w:r w:rsidRPr="00C72C5E">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ED6E8" w14:textId="77777777" w:rsidR="00F0374D" w:rsidRPr="00C72C5E" w:rsidRDefault="00F0374D" w:rsidP="00F0374D">
            <w:pPr>
              <w:jc w:val="center"/>
            </w:pPr>
            <w:r w:rsidRPr="00C72C5E">
              <w:rPr>
                <w:sz w:val="22"/>
                <w:szCs w:val="22"/>
              </w:rPr>
              <w:t>Шаховская,</w:t>
            </w:r>
          </w:p>
          <w:p w14:paraId="55D7688F" w14:textId="77777777" w:rsidR="00F0374D" w:rsidRPr="00C72C5E" w:rsidRDefault="00F0374D" w:rsidP="00F0374D">
            <w:pPr>
              <w:jc w:val="center"/>
            </w:pPr>
            <w:r w:rsidRPr="00C72C5E">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30D8A" w14:textId="77777777" w:rsidR="00F0374D" w:rsidRPr="00C72C5E" w:rsidRDefault="00F0374D" w:rsidP="00F0374D">
            <w:pPr>
              <w:jc w:val="center"/>
            </w:pPr>
            <w:r w:rsidRPr="00C72C5E">
              <w:rPr>
                <w:sz w:val="22"/>
                <w:szCs w:val="22"/>
              </w:rPr>
              <w:t>3640,0</w:t>
            </w:r>
          </w:p>
        </w:tc>
      </w:tr>
      <w:tr w:rsidR="00CC151C" w:rsidRPr="00C72C5E" w14:paraId="7F498B48" w14:textId="77777777"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9ABC2" w14:textId="77777777" w:rsidR="00F0374D" w:rsidRPr="00C72C5E" w:rsidRDefault="00F0374D" w:rsidP="004A0059">
            <w:pPr>
              <w:jc w:val="center"/>
            </w:pPr>
            <w:r w:rsidRPr="00C72C5E">
              <w:rPr>
                <w:sz w:val="22"/>
                <w:szCs w:val="22"/>
              </w:rPr>
              <w:t>Р4.19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EF477" w14:textId="77777777" w:rsidR="00F0374D" w:rsidRPr="00C72C5E" w:rsidRDefault="00F0374D" w:rsidP="004A0059">
            <w:pPr>
              <w:jc w:val="both"/>
            </w:pPr>
            <w:r w:rsidRPr="00C72C5E">
              <w:rPr>
                <w:sz w:val="22"/>
                <w:szCs w:val="22"/>
              </w:rPr>
              <w:t>Транзитная территория №19</w:t>
            </w:r>
          </w:p>
        </w:tc>
        <w:tc>
          <w:tcPr>
            <w:tcW w:w="1294" w:type="pct"/>
            <w:tcBorders>
              <w:top w:val="single" w:sz="4" w:space="0" w:color="auto"/>
              <w:left w:val="single" w:sz="4" w:space="0" w:color="auto"/>
              <w:bottom w:val="single" w:sz="4" w:space="0" w:color="auto"/>
              <w:right w:val="single" w:sz="4" w:space="0" w:color="auto"/>
            </w:tcBorders>
            <w:vAlign w:val="center"/>
          </w:tcPr>
          <w:p w14:paraId="72653B8A" w14:textId="77777777" w:rsidR="00F0374D" w:rsidRPr="00C72C5E" w:rsidRDefault="00F0374D" w:rsidP="00C4225A">
            <w:r w:rsidRPr="00C72C5E">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A13D2" w14:textId="77777777" w:rsidR="00F0374D" w:rsidRPr="00C72C5E" w:rsidRDefault="00F0374D" w:rsidP="00F0374D">
            <w:pPr>
              <w:jc w:val="center"/>
            </w:pPr>
            <w:r w:rsidRPr="00C72C5E">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C72E58" w14:textId="77777777" w:rsidR="00F0374D" w:rsidRPr="00C72C5E" w:rsidRDefault="00F0374D" w:rsidP="00F0374D">
            <w:pPr>
              <w:jc w:val="center"/>
            </w:pPr>
            <w:r w:rsidRPr="00C72C5E">
              <w:rPr>
                <w:sz w:val="22"/>
                <w:szCs w:val="22"/>
              </w:rPr>
              <w:t>829,9</w:t>
            </w:r>
          </w:p>
        </w:tc>
      </w:tr>
      <w:tr w:rsidR="00CC151C" w:rsidRPr="00C72C5E" w14:paraId="1F389E8F" w14:textId="77777777"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713487" w14:textId="77777777" w:rsidR="00F0374D" w:rsidRPr="00C72C5E" w:rsidRDefault="00F0374D" w:rsidP="004A0059">
            <w:pPr>
              <w:jc w:val="center"/>
            </w:pPr>
            <w:r w:rsidRPr="00C72C5E">
              <w:rPr>
                <w:sz w:val="22"/>
                <w:szCs w:val="22"/>
              </w:rPr>
              <w:t>Р4.29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F9041E" w14:textId="77777777" w:rsidR="00F0374D" w:rsidRPr="00C72C5E" w:rsidRDefault="00F0374D" w:rsidP="00C4225A">
            <w:pPr>
              <w:jc w:val="both"/>
            </w:pPr>
            <w:r w:rsidRPr="00C72C5E">
              <w:rPr>
                <w:sz w:val="22"/>
                <w:szCs w:val="22"/>
              </w:rPr>
              <w:t>Транзитная территория №29</w:t>
            </w:r>
          </w:p>
        </w:tc>
        <w:tc>
          <w:tcPr>
            <w:tcW w:w="1294" w:type="pct"/>
            <w:tcBorders>
              <w:top w:val="single" w:sz="4" w:space="0" w:color="auto"/>
              <w:left w:val="single" w:sz="4" w:space="0" w:color="auto"/>
              <w:bottom w:val="single" w:sz="4" w:space="0" w:color="auto"/>
              <w:right w:val="single" w:sz="4" w:space="0" w:color="auto"/>
            </w:tcBorders>
            <w:vAlign w:val="center"/>
          </w:tcPr>
          <w:p w14:paraId="341FF460" w14:textId="77777777" w:rsidR="00F0374D" w:rsidRPr="00C72C5E" w:rsidRDefault="00F0374D" w:rsidP="00C4225A">
            <w:r w:rsidRPr="00C72C5E">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EEDBEB" w14:textId="77777777" w:rsidR="00F0374D" w:rsidRPr="00C72C5E" w:rsidRDefault="00F0374D" w:rsidP="00F0374D">
            <w:pPr>
              <w:jc w:val="center"/>
            </w:pPr>
            <w:r w:rsidRPr="00C72C5E">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E77A66F" w14:textId="77777777" w:rsidR="00F0374D" w:rsidRPr="00C72C5E" w:rsidRDefault="00F0374D" w:rsidP="00F0374D">
            <w:pPr>
              <w:jc w:val="center"/>
            </w:pPr>
            <w:r w:rsidRPr="00C72C5E">
              <w:rPr>
                <w:sz w:val="22"/>
                <w:szCs w:val="22"/>
              </w:rPr>
              <w:t>1331,1</w:t>
            </w:r>
          </w:p>
        </w:tc>
      </w:tr>
      <w:tr w:rsidR="00CC151C" w:rsidRPr="00C72C5E" w14:paraId="0B460C75" w14:textId="77777777" w:rsidTr="003A6158">
        <w:trPr>
          <w:trHeight w:val="300"/>
        </w:trPr>
        <w:tc>
          <w:tcPr>
            <w:tcW w:w="5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278A32" w14:textId="77777777" w:rsidR="00F0374D" w:rsidRPr="00C72C5E" w:rsidRDefault="00F0374D" w:rsidP="00C4225A">
            <w:pPr>
              <w:jc w:val="center"/>
            </w:pPr>
            <w:r w:rsidRPr="00C72C5E">
              <w:rPr>
                <w:sz w:val="22"/>
                <w:szCs w:val="22"/>
              </w:rPr>
              <w:t>P4.49</w:t>
            </w:r>
          </w:p>
        </w:tc>
        <w:tc>
          <w:tcPr>
            <w:tcW w:w="146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ED8D7C" w14:textId="77777777" w:rsidR="00F0374D" w:rsidRPr="00C72C5E" w:rsidRDefault="00F0374D" w:rsidP="00AE03AD">
            <w:pPr>
              <w:jc w:val="both"/>
            </w:pPr>
            <w:r w:rsidRPr="00C72C5E">
              <w:rPr>
                <w:sz w:val="22"/>
                <w:szCs w:val="22"/>
              </w:rPr>
              <w:t>Транзитная территория №49</w:t>
            </w:r>
          </w:p>
        </w:tc>
        <w:tc>
          <w:tcPr>
            <w:tcW w:w="1294" w:type="pct"/>
            <w:tcBorders>
              <w:top w:val="single" w:sz="4" w:space="0" w:color="auto"/>
              <w:left w:val="single" w:sz="4" w:space="0" w:color="auto"/>
              <w:bottom w:val="single" w:sz="4" w:space="0" w:color="auto"/>
              <w:right w:val="single" w:sz="4" w:space="0" w:color="auto"/>
            </w:tcBorders>
            <w:vAlign w:val="center"/>
          </w:tcPr>
          <w:p w14:paraId="6959A868" w14:textId="77777777" w:rsidR="00F0374D" w:rsidRPr="00C72C5E" w:rsidRDefault="00F0374D" w:rsidP="00C4225A">
            <w:r w:rsidRPr="00C72C5E">
              <w:rPr>
                <w:sz w:val="22"/>
                <w:szCs w:val="22"/>
              </w:rPr>
              <w:t>транзитная территория</w:t>
            </w:r>
          </w:p>
        </w:tc>
        <w:tc>
          <w:tcPr>
            <w:tcW w:w="10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9EA03C" w14:textId="77777777" w:rsidR="00F0374D" w:rsidRPr="00C72C5E" w:rsidRDefault="00F0374D" w:rsidP="00F0374D">
            <w:pPr>
              <w:jc w:val="center"/>
            </w:pPr>
            <w:r w:rsidRPr="00C72C5E">
              <w:rPr>
                <w:sz w:val="22"/>
                <w:szCs w:val="22"/>
              </w:rPr>
              <w:t>Лотошино</w:t>
            </w:r>
          </w:p>
        </w:tc>
        <w:tc>
          <w:tcPr>
            <w:tcW w:w="67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75DA56" w14:textId="77777777" w:rsidR="00F0374D" w:rsidRPr="00C72C5E" w:rsidRDefault="00F0374D" w:rsidP="00F0374D">
            <w:pPr>
              <w:jc w:val="center"/>
            </w:pPr>
            <w:r w:rsidRPr="00C72C5E">
              <w:rPr>
                <w:sz w:val="22"/>
                <w:szCs w:val="22"/>
              </w:rPr>
              <w:t>1543,7</w:t>
            </w:r>
          </w:p>
        </w:tc>
      </w:tr>
    </w:tbl>
    <w:p w14:paraId="195897AF" w14:textId="77777777" w:rsidR="00546C39" w:rsidRPr="00C72C5E" w:rsidRDefault="00F0374D" w:rsidP="00546C39">
      <w:pPr>
        <w:spacing w:before="120"/>
        <w:ind w:firstLine="709"/>
        <w:jc w:val="both"/>
      </w:pPr>
      <w:r w:rsidRPr="00C72C5E">
        <w:t xml:space="preserve">Формирование природно-исторических территорий в границах </w:t>
      </w:r>
      <w:r w:rsidR="00C71A2E" w:rsidRPr="00C72C5E">
        <w:t>муниципального</w:t>
      </w:r>
      <w:r w:rsidRPr="00C72C5E">
        <w:t xml:space="preserve"> округа Лотошино в Схеме территориального планирования Московской области – основных положений градостроительного развития не предусматривается</w:t>
      </w:r>
    </w:p>
    <w:p w14:paraId="76BFCA5F" w14:textId="60B06A27" w:rsidR="00546C39" w:rsidRPr="00C72C5E" w:rsidRDefault="00B7711F" w:rsidP="00546C39">
      <w:pPr>
        <w:spacing w:before="120"/>
        <w:jc w:val="center"/>
        <w:rPr>
          <w:i/>
        </w:rPr>
      </w:pPr>
      <w:r w:rsidRPr="00C72C5E">
        <w:rPr>
          <w:i/>
          <w:noProof/>
        </w:rPr>
        <w:lastRenderedPageBreak/>
        <w:drawing>
          <wp:inline distT="0" distB="0" distL="0" distR="0" wp14:anchorId="6AE554E6" wp14:editId="7AF6E99F">
            <wp:extent cx="5131081" cy="4441372"/>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5136927" cy="4446432"/>
                    </a:xfrm>
                    <a:prstGeom prst="rect">
                      <a:avLst/>
                    </a:prstGeom>
                    <a:noFill/>
                    <a:ln w="9525">
                      <a:noFill/>
                      <a:miter lim="800000"/>
                      <a:headEnd/>
                      <a:tailEnd/>
                    </a:ln>
                  </pic:spPr>
                </pic:pic>
              </a:graphicData>
            </a:graphic>
          </wp:inline>
        </w:drawing>
      </w:r>
    </w:p>
    <w:p w14:paraId="36C38863" w14:textId="77777777" w:rsidR="00546C39" w:rsidRPr="00C72C5E" w:rsidRDefault="00546C39" w:rsidP="00546C39">
      <w:pPr>
        <w:widowControl w:val="0"/>
        <w:suppressAutoHyphens/>
        <w:autoSpaceDE w:val="0"/>
        <w:autoSpaceDN w:val="0"/>
        <w:adjustRightInd w:val="0"/>
        <w:jc w:val="center"/>
      </w:pPr>
      <w:r w:rsidRPr="00C72C5E">
        <w:rPr>
          <w:noProof/>
        </w:rPr>
        <w:drawing>
          <wp:inline distT="0" distB="0" distL="0" distR="0" wp14:anchorId="06317323" wp14:editId="321ACA93">
            <wp:extent cx="2306936" cy="1017767"/>
            <wp:effectExtent l="19050" t="0" r="0" b="0"/>
            <wp:docPr id="1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16419" t="31927" r="57413" b="47548"/>
                    <a:stretch/>
                  </pic:blipFill>
                  <pic:spPr bwMode="auto">
                    <a:xfrm>
                      <a:off x="0" y="0"/>
                      <a:ext cx="2306936" cy="1017767"/>
                    </a:xfrm>
                    <a:prstGeom prst="rect">
                      <a:avLst/>
                    </a:prstGeom>
                    <a:ln>
                      <a:noFill/>
                    </a:ln>
                    <a:extLst>
                      <a:ext uri="{53640926-AAD7-44D8-BBD7-CCE9431645EC}">
                        <a14:shadowObscured xmlns:a14="http://schemas.microsoft.com/office/drawing/2010/main"/>
                      </a:ext>
                    </a:extLst>
                  </pic:spPr>
                </pic:pic>
              </a:graphicData>
            </a:graphic>
          </wp:inline>
        </w:drawing>
      </w:r>
    </w:p>
    <w:p w14:paraId="06540AC5" w14:textId="77777777" w:rsidR="00546C39" w:rsidRPr="00C72C5E" w:rsidRDefault="00546C39" w:rsidP="00FE037F">
      <w:pPr>
        <w:jc w:val="center"/>
        <w:rPr>
          <w:i/>
          <w:iCs/>
          <w:sz w:val="20"/>
          <w:szCs w:val="20"/>
        </w:rPr>
      </w:pPr>
      <w:r w:rsidRPr="00C72C5E">
        <w:rPr>
          <w:i/>
          <w:iCs/>
          <w:sz w:val="20"/>
          <w:szCs w:val="20"/>
        </w:rPr>
        <w:t>Рисунок 2.</w:t>
      </w:r>
      <w:r w:rsidR="000C7BC1" w:rsidRPr="00C72C5E">
        <w:rPr>
          <w:i/>
          <w:iCs/>
          <w:sz w:val="20"/>
          <w:szCs w:val="20"/>
        </w:rPr>
        <w:t>7</w:t>
      </w:r>
      <w:r w:rsidRPr="00C72C5E">
        <w:rPr>
          <w:i/>
          <w:iCs/>
          <w:sz w:val="20"/>
          <w:szCs w:val="20"/>
        </w:rPr>
        <w:t>.2. Фрагмент Карты планируемого размещения объектов регионального значения в иных областях в соответствии с полномочиями Московской области. Планируемые природные экологические и природно-исторические территории регионального значения</w:t>
      </w:r>
    </w:p>
    <w:p w14:paraId="612DE202" w14:textId="77777777" w:rsidR="00F0374D" w:rsidRPr="00C72C5E" w:rsidRDefault="00F0374D" w:rsidP="00F0374D">
      <w:pPr>
        <w:suppressAutoHyphens/>
        <w:autoSpaceDE w:val="0"/>
        <w:autoSpaceDN w:val="0"/>
        <w:adjustRightInd w:val="0"/>
        <w:spacing w:before="120"/>
        <w:ind w:firstLine="709"/>
        <w:jc w:val="both"/>
        <w:rPr>
          <w:b/>
          <w:bCs/>
          <w:i/>
          <w:iCs/>
        </w:rPr>
      </w:pPr>
      <w:r w:rsidRPr="00C72C5E">
        <w:rPr>
          <w:b/>
          <w:bCs/>
          <w:i/>
          <w:iCs/>
        </w:rPr>
        <w:t>На природных экологических и природно-исторических территориях не устанавливаются ограничения на эксплуатацию, капитальный ремонт, реконструкцию и строительство линейных объектов и размещение объектов капитального строительства.</w:t>
      </w:r>
    </w:p>
    <w:p w14:paraId="38445AA4" w14:textId="77777777" w:rsidR="00F0374D" w:rsidRPr="00C72C5E" w:rsidRDefault="00F0374D" w:rsidP="00F0374D">
      <w:pPr>
        <w:suppressAutoHyphens/>
        <w:autoSpaceDE w:val="0"/>
        <w:autoSpaceDN w:val="0"/>
        <w:adjustRightInd w:val="0"/>
        <w:spacing w:before="120"/>
        <w:ind w:firstLine="709"/>
        <w:jc w:val="both"/>
      </w:pPr>
      <w:r w:rsidRPr="00C72C5E">
        <w:t>Природные экологические территории являются ресурсом для организации парков, зон отдыха, рекреационных зон, туристско-рекреационных кластеров.</w:t>
      </w:r>
    </w:p>
    <w:p w14:paraId="31561F58" w14:textId="77777777" w:rsidR="00546C39" w:rsidRPr="00C72C5E" w:rsidRDefault="00F0374D" w:rsidP="00F0374D">
      <w:pPr>
        <w:pStyle w:val="af0"/>
        <w:tabs>
          <w:tab w:val="left" w:pos="709"/>
        </w:tabs>
        <w:spacing w:after="0"/>
        <w:ind w:firstLine="709"/>
        <w:jc w:val="both"/>
      </w:pPr>
      <w:r w:rsidRPr="00C72C5E">
        <w:t xml:space="preserve">Природные экологические территории определяют территории, </w:t>
      </w:r>
      <w:r w:rsidR="00546C39" w:rsidRPr="00C72C5E">
        <w:t>подлежащие учету соответствующим уполномоченным органом, при формировании:</w:t>
      </w:r>
    </w:p>
    <w:p w14:paraId="4FFD3DAC" w14:textId="77777777" w:rsidR="00546C39" w:rsidRPr="00C72C5E" w:rsidRDefault="00546C39" w:rsidP="00B7711F">
      <w:pPr>
        <w:pStyle w:val="af0"/>
        <w:numPr>
          <w:ilvl w:val="0"/>
          <w:numId w:val="24"/>
        </w:numPr>
        <w:tabs>
          <w:tab w:val="left" w:pos="993"/>
        </w:tabs>
        <w:spacing w:after="0"/>
        <w:ind w:left="0" w:firstLine="709"/>
        <w:jc w:val="both"/>
      </w:pPr>
      <w:r w:rsidRPr="00C72C5E">
        <w:t>особо охраняемых природных территорий, лесопарковых зеленых поясов городов Московской области;</w:t>
      </w:r>
    </w:p>
    <w:p w14:paraId="4133CCFF" w14:textId="77777777" w:rsidR="00546C39" w:rsidRPr="00C72C5E" w:rsidRDefault="00546C39" w:rsidP="00B7711F">
      <w:pPr>
        <w:pStyle w:val="af0"/>
        <w:numPr>
          <w:ilvl w:val="0"/>
          <w:numId w:val="24"/>
        </w:numPr>
        <w:tabs>
          <w:tab w:val="left" w:pos="993"/>
        </w:tabs>
        <w:spacing w:after="0"/>
        <w:ind w:left="0" w:firstLine="709"/>
        <w:jc w:val="both"/>
      </w:pPr>
      <w:r w:rsidRPr="00C72C5E">
        <w:t xml:space="preserve">проектирования изменения границ земель, на которых расположены леса в лесопарковых и зеленых зонах; </w:t>
      </w:r>
    </w:p>
    <w:p w14:paraId="7B4C207C" w14:textId="77777777" w:rsidR="00546C39" w:rsidRPr="00C72C5E" w:rsidRDefault="00546C39" w:rsidP="00B7711F">
      <w:pPr>
        <w:pStyle w:val="af0"/>
        <w:numPr>
          <w:ilvl w:val="0"/>
          <w:numId w:val="24"/>
        </w:numPr>
        <w:tabs>
          <w:tab w:val="left" w:pos="993"/>
        </w:tabs>
        <w:spacing w:after="0"/>
        <w:ind w:left="0" w:firstLine="709"/>
        <w:jc w:val="both"/>
      </w:pPr>
      <w:r w:rsidRPr="00C72C5E">
        <w:t>компенсационных участков лесопарковых и зеленых зон при размещении объектов инженерной и транспортной инфраструктуры;</w:t>
      </w:r>
    </w:p>
    <w:p w14:paraId="32872AAF" w14:textId="77777777" w:rsidR="00546C39" w:rsidRPr="00C72C5E" w:rsidRDefault="00546C39" w:rsidP="00B7711F">
      <w:pPr>
        <w:pStyle w:val="af0"/>
        <w:numPr>
          <w:ilvl w:val="0"/>
          <w:numId w:val="24"/>
        </w:numPr>
        <w:tabs>
          <w:tab w:val="left" w:pos="993"/>
        </w:tabs>
        <w:spacing w:after="0"/>
        <w:ind w:left="0" w:firstLine="709"/>
        <w:jc w:val="both"/>
      </w:pPr>
      <w:r w:rsidRPr="00C72C5E">
        <w:t>зон охраны объектов культурного наследия.</w:t>
      </w:r>
    </w:p>
    <w:p w14:paraId="067D5C4F" w14:textId="77777777" w:rsidR="00546C39" w:rsidRPr="00C72C5E" w:rsidRDefault="00546C39" w:rsidP="007B4BD9">
      <w:pPr>
        <w:ind w:firstLine="709"/>
        <w:jc w:val="both"/>
      </w:pPr>
      <w:r w:rsidRPr="00C72C5E">
        <w:t xml:space="preserve">В соответствии с Законом Московской области от 07.03.2007 № 36/2007-ОЗ «О Генеральном плане развития Московской области», образование системы особо охраняемых природных территорий областного значения, а также природных экологических </w:t>
      </w:r>
      <w:r w:rsidRPr="00C72C5E">
        <w:lastRenderedPageBreak/>
        <w:t>территорий и природно-исторических территорий для создания необходимых условий сохранения, восстановления, реабилитации и использования природных территорий Московской области предусматривается на основе выполнения следующих условий:</w:t>
      </w:r>
    </w:p>
    <w:p w14:paraId="124B0949" w14:textId="77777777" w:rsidR="00546C39" w:rsidRPr="00C72C5E" w:rsidRDefault="00546C39" w:rsidP="007B4BD9">
      <w:pPr>
        <w:ind w:firstLine="709"/>
        <w:jc w:val="both"/>
      </w:pPr>
      <w:r w:rsidRPr="00C72C5E">
        <w:t>- сохранения форм и масштабов природопользования, при которых сформировалась предлагаемая к охране территория;</w:t>
      </w:r>
    </w:p>
    <w:p w14:paraId="63AFED0A" w14:textId="77777777" w:rsidR="00546C39" w:rsidRPr="00C72C5E" w:rsidRDefault="00546C39" w:rsidP="007B4BD9">
      <w:pPr>
        <w:ind w:firstLine="709"/>
        <w:jc w:val="both"/>
      </w:pPr>
      <w:r w:rsidRPr="00C72C5E">
        <w:t>- сохранения природных ландшафтов (лесных, луговых, долинных), традиционного сельскохозяйственного использования, естественной структуры лесных массивов, входящих в состав особо охраняемых природных территорий (ярусность, мозаичность, видовой состав);</w:t>
      </w:r>
    </w:p>
    <w:p w14:paraId="6F258953" w14:textId="77777777" w:rsidR="00546C39" w:rsidRPr="00C72C5E" w:rsidRDefault="00546C39" w:rsidP="007B4BD9">
      <w:pPr>
        <w:ind w:firstLine="709"/>
        <w:jc w:val="both"/>
      </w:pPr>
      <w:r w:rsidRPr="00C72C5E">
        <w:t>- исключения промышленной эксплуатации природных ресурсов (заготовка древесины, разработка полезных ископаемых, использование подземных и поверхностных вод, сбор растительного сырья);</w:t>
      </w:r>
    </w:p>
    <w:p w14:paraId="0E121630" w14:textId="77777777" w:rsidR="00546C39" w:rsidRPr="00C72C5E" w:rsidRDefault="00546C39" w:rsidP="007B4BD9">
      <w:pPr>
        <w:ind w:firstLine="709"/>
        <w:jc w:val="both"/>
      </w:pPr>
      <w:r w:rsidRPr="00C72C5E">
        <w:t>- сведения к минимуму случаев дробления лесных массивов линейными транспортными и инженерными коммуникациями (за исключением обоснованных случаев, когда другие варианты их размещения невозможны), всех видов рубок, за исключением санитарных;</w:t>
      </w:r>
    </w:p>
    <w:p w14:paraId="66E9EB9A" w14:textId="77777777" w:rsidR="00546C39" w:rsidRPr="00C72C5E" w:rsidRDefault="00546C39" w:rsidP="007B4BD9">
      <w:pPr>
        <w:ind w:firstLine="709"/>
        <w:jc w:val="both"/>
      </w:pPr>
      <w:r w:rsidRPr="00C72C5E">
        <w:t>- ограничения хозяйственной деятельности на особо охраняемых природных территориях областного значения в соответствии с федеральным законодательством и законодательством Московской области;</w:t>
      </w:r>
    </w:p>
    <w:p w14:paraId="37006DAE" w14:textId="77777777" w:rsidR="00546C39" w:rsidRPr="00C72C5E" w:rsidRDefault="00546C39" w:rsidP="007B4BD9">
      <w:pPr>
        <w:ind w:firstLine="709"/>
        <w:jc w:val="both"/>
      </w:pPr>
      <w:r w:rsidRPr="00C72C5E">
        <w:t>- создания, сохранения и восстановления непрерывности природного пространства с транзитными функциями, обеспечивающими миграционные процессы животных;</w:t>
      </w:r>
    </w:p>
    <w:p w14:paraId="267C73EB" w14:textId="77777777" w:rsidR="00546C39" w:rsidRPr="00C72C5E" w:rsidRDefault="00546C39" w:rsidP="007B4BD9">
      <w:pPr>
        <w:ind w:firstLine="709"/>
        <w:jc w:val="both"/>
      </w:pPr>
      <w:r w:rsidRPr="00C72C5E">
        <w:t>- восстановления утраченных качеств архитектурно-ландшафтных комплексов и нейтрализации визуального влияния на объекты культурного наследия диссонирующих объектов;</w:t>
      </w:r>
    </w:p>
    <w:p w14:paraId="0F77D1B2" w14:textId="77777777" w:rsidR="00546C39" w:rsidRPr="00C72C5E" w:rsidRDefault="00546C39" w:rsidP="007B4BD9">
      <w:pPr>
        <w:ind w:firstLine="709"/>
        <w:jc w:val="both"/>
      </w:pPr>
      <w:r w:rsidRPr="00C72C5E">
        <w:t>- сохранения объемных параметров (высоты, протяжённости, характера завершения, типа покрытия) в главных секторах обзора и «лучах» видимости объектов культурного наследия, с расчисткой секторов обзора характерных панорам объектов культурного наследия, сохранения и восстановления элементов историко-природного ландшафта, особенностей рельефа, гидрографии, растительности;</w:t>
      </w:r>
    </w:p>
    <w:p w14:paraId="02B44C8B" w14:textId="77777777" w:rsidR="00546C39" w:rsidRPr="00C72C5E" w:rsidRDefault="00546C39" w:rsidP="007B4BD9">
      <w:pPr>
        <w:ind w:firstLine="709"/>
        <w:jc w:val="both"/>
      </w:pPr>
      <w:r w:rsidRPr="00C72C5E">
        <w:t>- воссоздания и сохранения гармоничного сочетания природных и культурных компонентов ландшафтов, жилых, хозяйственных и культовых построек, формирующих привычные ландшафтные картины.</w:t>
      </w:r>
    </w:p>
    <w:p w14:paraId="59E930C9" w14:textId="77777777" w:rsidR="00546C39" w:rsidRPr="00C72C5E" w:rsidRDefault="00546C39" w:rsidP="007B4BD9">
      <w:pPr>
        <w:pStyle w:val="af0"/>
        <w:spacing w:after="0"/>
        <w:ind w:firstLine="709"/>
        <w:jc w:val="both"/>
      </w:pPr>
      <w:r w:rsidRPr="00C72C5E">
        <w:t>Природные экологические и природно-исторические территории являются ресурсом для организации парков, зон отдыха, рекреационных зон, турист</w:t>
      </w:r>
      <w:r w:rsidR="00392E46" w:rsidRPr="00C72C5E">
        <w:t>с</w:t>
      </w:r>
      <w:r w:rsidRPr="00C72C5E">
        <w:t>ко-рекреационных кластеров.</w:t>
      </w:r>
    </w:p>
    <w:p w14:paraId="62016304" w14:textId="77777777" w:rsidR="005E7451" w:rsidRPr="00C72C5E" w:rsidRDefault="005E7451" w:rsidP="00B7711F">
      <w:pPr>
        <w:pStyle w:val="affff6"/>
        <w:keepNext/>
        <w:numPr>
          <w:ilvl w:val="1"/>
          <w:numId w:val="27"/>
        </w:numPr>
        <w:spacing w:before="120" w:after="60" w:line="240" w:lineRule="auto"/>
        <w:ind w:left="709" w:hanging="709"/>
        <w:contextualSpacing w:val="0"/>
        <w:outlineLvl w:val="1"/>
        <w:rPr>
          <w:rFonts w:ascii="Times New Roman" w:hAnsi="Times New Roman"/>
          <w:b/>
          <w:sz w:val="24"/>
          <w:szCs w:val="24"/>
        </w:rPr>
      </w:pPr>
      <w:bookmarkStart w:id="153" w:name="_Toc215057081"/>
      <w:r w:rsidRPr="00C72C5E">
        <w:rPr>
          <w:rFonts w:ascii="Times New Roman" w:hAnsi="Times New Roman"/>
          <w:b/>
          <w:sz w:val="24"/>
          <w:szCs w:val="24"/>
        </w:rPr>
        <w:t>Формирование системы озелененных территорий</w:t>
      </w:r>
      <w:bookmarkEnd w:id="149"/>
      <w:bookmarkEnd w:id="150"/>
      <w:bookmarkEnd w:id="151"/>
      <w:bookmarkEnd w:id="152"/>
      <w:bookmarkEnd w:id="153"/>
    </w:p>
    <w:p w14:paraId="6A4072AF" w14:textId="77777777" w:rsidR="005E7451" w:rsidRPr="00C72C5E" w:rsidRDefault="005E7451" w:rsidP="00F80928">
      <w:pPr>
        <w:pStyle w:val="afff5"/>
        <w:keepNext/>
        <w:numPr>
          <w:ilvl w:val="1"/>
          <w:numId w:val="0"/>
        </w:numPr>
        <w:spacing w:before="120" w:after="120"/>
        <w:jc w:val="center"/>
        <w:rPr>
          <w:rFonts w:ascii="Times New Roman" w:hAnsi="Times New Roman"/>
          <w:iCs/>
          <w:spacing w:val="15"/>
          <w:sz w:val="24"/>
          <w:szCs w:val="24"/>
        </w:rPr>
      </w:pPr>
      <w:r w:rsidRPr="00C72C5E">
        <w:rPr>
          <w:rFonts w:ascii="Times New Roman" w:hAnsi="Times New Roman"/>
          <w:iCs/>
          <w:spacing w:val="15"/>
          <w:sz w:val="24"/>
          <w:szCs w:val="24"/>
        </w:rPr>
        <w:t>Существующее положение</w:t>
      </w:r>
    </w:p>
    <w:p w14:paraId="457C826F" w14:textId="77777777" w:rsidR="005F3637" w:rsidRPr="00C72C5E" w:rsidRDefault="005F3637" w:rsidP="005F3637">
      <w:pPr>
        <w:pStyle w:val="211"/>
        <w:spacing w:before="0"/>
        <w:rPr>
          <w:rFonts w:eastAsiaTheme="minorHAnsi"/>
          <w:lang w:eastAsia="en-US"/>
        </w:rPr>
      </w:pPr>
      <w:r w:rsidRPr="00C72C5E">
        <w:t xml:space="preserve">В соответствии с </w:t>
      </w:r>
      <w:r w:rsidRPr="00C72C5E">
        <w:rPr>
          <w:rFonts w:ascii="Times New Roman CYR" w:hAnsi="Times New Roman CYR"/>
          <w:szCs w:val="24"/>
        </w:rPr>
        <w:t>Нормативами градостроительного проектирования Московской области</w:t>
      </w:r>
      <w:r w:rsidR="00F75A97" w:rsidRPr="00C72C5E">
        <w:rPr>
          <w:rFonts w:ascii="Times New Roman CYR" w:hAnsi="Times New Roman CYR"/>
          <w:szCs w:val="24"/>
        </w:rPr>
        <w:t>,</w:t>
      </w:r>
      <w:r w:rsidRPr="00C72C5E">
        <w:rPr>
          <w:rFonts w:ascii="Times New Roman CYR" w:hAnsi="Times New Roman CYR"/>
          <w:szCs w:val="24"/>
        </w:rPr>
        <w:t xml:space="preserve"> утвержден</w:t>
      </w:r>
      <w:r w:rsidR="00F75A97" w:rsidRPr="00C72C5E">
        <w:rPr>
          <w:rFonts w:ascii="Times New Roman CYR" w:hAnsi="Times New Roman CYR"/>
          <w:szCs w:val="24"/>
        </w:rPr>
        <w:t>н</w:t>
      </w:r>
      <w:r w:rsidRPr="00C72C5E">
        <w:rPr>
          <w:rFonts w:ascii="Times New Roman CYR" w:hAnsi="Times New Roman CYR"/>
          <w:szCs w:val="24"/>
        </w:rPr>
        <w:t>ы</w:t>
      </w:r>
      <w:r w:rsidR="00F75A97" w:rsidRPr="00C72C5E">
        <w:rPr>
          <w:rFonts w:ascii="Times New Roman CYR" w:hAnsi="Times New Roman CYR"/>
          <w:szCs w:val="24"/>
        </w:rPr>
        <w:t>ми</w:t>
      </w:r>
      <w:r w:rsidRPr="00C72C5E">
        <w:rPr>
          <w:rFonts w:ascii="Times New Roman CYR" w:hAnsi="Times New Roman CYR"/>
          <w:szCs w:val="24"/>
        </w:rPr>
        <w:t xml:space="preserve"> постановлением Правительства Московской области от 17.08.2015 № 713/30</w:t>
      </w:r>
      <w:r w:rsidR="00F75A97" w:rsidRPr="00C72C5E">
        <w:rPr>
          <w:rStyle w:val="af4"/>
          <w:rFonts w:ascii="Times New Roman CYR" w:hAnsi="Times New Roman CYR"/>
          <w:szCs w:val="24"/>
        </w:rPr>
        <w:footnoteReference w:id="4"/>
      </w:r>
      <w:r w:rsidRPr="00C72C5E">
        <w:rPr>
          <w:rFonts w:ascii="Times New Roman CYR" w:hAnsi="Times New Roman CYR"/>
          <w:szCs w:val="24"/>
        </w:rPr>
        <w:t>)</w:t>
      </w:r>
      <w:r w:rsidR="00F75A97" w:rsidRPr="00C72C5E">
        <w:rPr>
          <w:rFonts w:ascii="Times New Roman CYR" w:hAnsi="Times New Roman CYR"/>
          <w:szCs w:val="24"/>
        </w:rPr>
        <w:t xml:space="preserve"> (далее по тексту – РНГП МО)</w:t>
      </w:r>
      <w:r w:rsidRPr="00C72C5E">
        <w:rPr>
          <w:rFonts w:ascii="Times New Roman CYR" w:hAnsi="Times New Roman CYR"/>
          <w:szCs w:val="24"/>
        </w:rPr>
        <w:t xml:space="preserve">, </w:t>
      </w:r>
      <w:r w:rsidRPr="00C72C5E">
        <w:t xml:space="preserve">нормированию подлежат </w:t>
      </w:r>
      <w:r w:rsidRPr="00C72C5E">
        <w:rPr>
          <w:rFonts w:eastAsiaTheme="minorHAnsi"/>
          <w:lang w:eastAsia="en-US"/>
        </w:rPr>
        <w:t>озелененные территории общего пользования (парки, сады, скверы, бульвары) и озелененные части территорий при объектах жилищного строительства, при объектах образования, здравоохранения, культуры, спорта, административно-управленческих и иных объектах.</w:t>
      </w:r>
    </w:p>
    <w:p w14:paraId="54A4B484" w14:textId="77777777" w:rsidR="00132107" w:rsidRPr="00C72C5E" w:rsidRDefault="005F3637" w:rsidP="000E7DFB">
      <w:pPr>
        <w:ind w:firstLine="709"/>
        <w:jc w:val="both"/>
      </w:pPr>
      <w:r w:rsidRPr="00C72C5E">
        <w:t xml:space="preserve">В настоящее время на территории </w:t>
      </w:r>
      <w:r w:rsidR="00C71A2E" w:rsidRPr="00C72C5E">
        <w:t>муниципального</w:t>
      </w:r>
      <w:r w:rsidRPr="00C72C5E">
        <w:t xml:space="preserve"> округа Лотошино расположены озеленённые территории общего пользования. </w:t>
      </w:r>
      <w:r w:rsidR="00132107" w:rsidRPr="00C72C5E">
        <w:t xml:space="preserve">Наиболее крупные объекты расположены в </w:t>
      </w:r>
      <w:r w:rsidR="00E623C7" w:rsidRPr="00C72C5E">
        <w:t>п.г.т.</w:t>
      </w:r>
      <w:r w:rsidR="00132107" w:rsidRPr="00C72C5E">
        <w:t> Лотошино</w:t>
      </w:r>
      <w:r w:rsidR="00865659" w:rsidRPr="00C72C5E">
        <w:t xml:space="preserve">. Это </w:t>
      </w:r>
      <w:r w:rsidR="00315277" w:rsidRPr="00C72C5E">
        <w:t>П</w:t>
      </w:r>
      <w:r w:rsidR="008F2164" w:rsidRPr="00C72C5E">
        <w:t>арк культуры и отдыха, Мемориальный парк, Новый парк</w:t>
      </w:r>
      <w:r w:rsidR="00132107" w:rsidRPr="00C72C5E">
        <w:t xml:space="preserve">. </w:t>
      </w:r>
      <w:r w:rsidR="00865659" w:rsidRPr="00C72C5E">
        <w:t>Име</w:t>
      </w:r>
      <w:r w:rsidR="00F36A15" w:rsidRPr="00C72C5E">
        <w:t>ю</w:t>
      </w:r>
      <w:r w:rsidR="00865659" w:rsidRPr="00C72C5E">
        <w:t xml:space="preserve">тся также </w:t>
      </w:r>
      <w:r w:rsidR="002E4686" w:rsidRPr="00C72C5E">
        <w:t xml:space="preserve">благоустроенные </w:t>
      </w:r>
      <w:r w:rsidR="00865659" w:rsidRPr="00C72C5E">
        <w:t>сквер</w:t>
      </w:r>
      <w:r w:rsidR="00F36A15" w:rsidRPr="00C72C5E">
        <w:t>ы</w:t>
      </w:r>
      <w:r w:rsidR="00865659" w:rsidRPr="00C72C5E">
        <w:t xml:space="preserve"> в с. Микулино</w:t>
      </w:r>
      <w:r w:rsidR="002E4686" w:rsidRPr="00C72C5E">
        <w:t>,</w:t>
      </w:r>
      <w:r w:rsidR="00F36A15" w:rsidRPr="00C72C5E">
        <w:t xml:space="preserve"> д. Ушаково</w:t>
      </w:r>
      <w:r w:rsidR="002E4686" w:rsidRPr="00C72C5E">
        <w:t xml:space="preserve"> и д. Доры</w:t>
      </w:r>
      <w:r w:rsidR="00F36A15" w:rsidRPr="00C72C5E">
        <w:t xml:space="preserve"> </w:t>
      </w:r>
      <w:r w:rsidR="00865659" w:rsidRPr="00C72C5E">
        <w:t>(таблица 2.</w:t>
      </w:r>
      <w:r w:rsidR="000C7BC1" w:rsidRPr="00C72C5E">
        <w:t>8</w:t>
      </w:r>
      <w:r w:rsidR="00865659" w:rsidRPr="00C72C5E">
        <w:t>.1).</w:t>
      </w:r>
    </w:p>
    <w:p w14:paraId="4DADFDC6" w14:textId="77777777" w:rsidR="00865659" w:rsidRPr="00C72C5E" w:rsidRDefault="00865659" w:rsidP="00B30F4A">
      <w:pPr>
        <w:widowControl w:val="0"/>
        <w:spacing w:before="120"/>
        <w:ind w:hanging="142"/>
      </w:pPr>
      <w:r w:rsidRPr="00C72C5E">
        <w:t>Таблица 2.</w:t>
      </w:r>
      <w:r w:rsidR="000C7BC1" w:rsidRPr="00C72C5E">
        <w:t>8</w:t>
      </w:r>
      <w:r w:rsidRPr="00C72C5E">
        <w:t>.1</w:t>
      </w:r>
      <w:r w:rsidR="000E7DFB" w:rsidRPr="00C72C5E">
        <w:t>.</w:t>
      </w:r>
    </w:p>
    <w:tbl>
      <w:tblPr>
        <w:tblStyle w:val="af7"/>
        <w:tblW w:w="5000" w:type="pct"/>
        <w:tblLook w:val="04A0" w:firstRow="1" w:lastRow="0" w:firstColumn="1" w:lastColumn="0" w:noHBand="0" w:noVBand="1"/>
      </w:tblPr>
      <w:tblGrid>
        <w:gridCol w:w="670"/>
        <w:gridCol w:w="1970"/>
        <w:gridCol w:w="3562"/>
        <w:gridCol w:w="1319"/>
        <w:gridCol w:w="2106"/>
      </w:tblGrid>
      <w:tr w:rsidR="00C72C5E" w:rsidRPr="00C72C5E" w14:paraId="6997A26E" w14:textId="77777777" w:rsidTr="00E00D84">
        <w:tc>
          <w:tcPr>
            <w:tcW w:w="348" w:type="pct"/>
            <w:vAlign w:val="center"/>
          </w:tcPr>
          <w:p w14:paraId="26ED7C42" w14:textId="77777777" w:rsidR="00865659" w:rsidRPr="00C72C5E" w:rsidRDefault="00865659" w:rsidP="00865659">
            <w:pPr>
              <w:spacing w:before="120"/>
              <w:jc w:val="center"/>
            </w:pPr>
            <w:r w:rsidRPr="00C72C5E">
              <w:lastRenderedPageBreak/>
              <w:t>№ п/п</w:t>
            </w:r>
          </w:p>
        </w:tc>
        <w:tc>
          <w:tcPr>
            <w:tcW w:w="1023" w:type="pct"/>
            <w:vAlign w:val="center"/>
          </w:tcPr>
          <w:p w14:paraId="7FC4B5F5" w14:textId="77777777" w:rsidR="00865659" w:rsidRPr="00C72C5E" w:rsidRDefault="00865659" w:rsidP="00865659">
            <w:pPr>
              <w:spacing w:before="120"/>
              <w:jc w:val="center"/>
            </w:pPr>
            <w:r w:rsidRPr="00C72C5E">
              <w:t>Населенный пункт</w:t>
            </w:r>
          </w:p>
        </w:tc>
        <w:tc>
          <w:tcPr>
            <w:tcW w:w="1850" w:type="pct"/>
            <w:vAlign w:val="center"/>
          </w:tcPr>
          <w:p w14:paraId="38856ADF" w14:textId="77777777" w:rsidR="00865659" w:rsidRPr="00C72C5E" w:rsidRDefault="00865659" w:rsidP="00865659">
            <w:pPr>
              <w:spacing w:before="120"/>
              <w:jc w:val="center"/>
            </w:pPr>
            <w:r w:rsidRPr="00C72C5E">
              <w:t>Наименование объекта</w:t>
            </w:r>
          </w:p>
        </w:tc>
        <w:tc>
          <w:tcPr>
            <w:tcW w:w="685" w:type="pct"/>
            <w:vAlign w:val="center"/>
          </w:tcPr>
          <w:p w14:paraId="7161B205" w14:textId="77777777" w:rsidR="00865659" w:rsidRPr="00C72C5E" w:rsidRDefault="00865659" w:rsidP="00865659">
            <w:pPr>
              <w:spacing w:before="120"/>
              <w:jc w:val="center"/>
            </w:pPr>
            <w:r w:rsidRPr="00C72C5E">
              <w:t xml:space="preserve">Площадь, </w:t>
            </w:r>
            <w:r w:rsidRPr="00C72C5E">
              <w:br/>
              <w:t>га</w:t>
            </w:r>
          </w:p>
        </w:tc>
        <w:tc>
          <w:tcPr>
            <w:tcW w:w="1095" w:type="pct"/>
            <w:vAlign w:val="center"/>
          </w:tcPr>
          <w:p w14:paraId="4BF74ED2" w14:textId="77777777" w:rsidR="00865659" w:rsidRPr="00C72C5E" w:rsidRDefault="00865659" w:rsidP="00865659">
            <w:pPr>
              <w:spacing w:before="120"/>
              <w:jc w:val="center"/>
            </w:pPr>
            <w:r w:rsidRPr="00C72C5E">
              <w:t>Земельный участок</w:t>
            </w:r>
          </w:p>
        </w:tc>
      </w:tr>
      <w:tr w:rsidR="00C72C5E" w:rsidRPr="00C72C5E" w14:paraId="528587EE" w14:textId="77777777" w:rsidTr="00E00D84">
        <w:trPr>
          <w:trHeight w:val="340"/>
        </w:trPr>
        <w:tc>
          <w:tcPr>
            <w:tcW w:w="348" w:type="pct"/>
            <w:vAlign w:val="center"/>
          </w:tcPr>
          <w:p w14:paraId="793F557C" w14:textId="77777777" w:rsidR="00865659" w:rsidRPr="00C72C5E" w:rsidRDefault="00865659" w:rsidP="00A54133">
            <w:pPr>
              <w:jc w:val="center"/>
            </w:pPr>
            <w:r w:rsidRPr="00C72C5E">
              <w:t>1</w:t>
            </w:r>
          </w:p>
        </w:tc>
        <w:tc>
          <w:tcPr>
            <w:tcW w:w="1023" w:type="pct"/>
            <w:vAlign w:val="center"/>
          </w:tcPr>
          <w:p w14:paraId="0DBF7C19" w14:textId="77777777" w:rsidR="00865659" w:rsidRPr="00C72C5E" w:rsidRDefault="00E623C7" w:rsidP="00A54133">
            <w:r w:rsidRPr="00C72C5E">
              <w:t>п.г.т.</w:t>
            </w:r>
            <w:r w:rsidR="00865659" w:rsidRPr="00C72C5E">
              <w:t> Лотошино</w:t>
            </w:r>
          </w:p>
        </w:tc>
        <w:tc>
          <w:tcPr>
            <w:tcW w:w="1850" w:type="pct"/>
            <w:vAlign w:val="center"/>
          </w:tcPr>
          <w:p w14:paraId="06087CEA" w14:textId="77777777" w:rsidR="00865659" w:rsidRPr="00C72C5E" w:rsidRDefault="00865659" w:rsidP="00A54133">
            <w:r w:rsidRPr="00C72C5E">
              <w:t>Парк культуры и отдыха</w:t>
            </w:r>
          </w:p>
        </w:tc>
        <w:tc>
          <w:tcPr>
            <w:tcW w:w="685" w:type="pct"/>
            <w:vAlign w:val="center"/>
          </w:tcPr>
          <w:p w14:paraId="0EACC878" w14:textId="77777777" w:rsidR="00865659" w:rsidRPr="00C72C5E" w:rsidRDefault="00865659" w:rsidP="00A54133">
            <w:pPr>
              <w:jc w:val="center"/>
            </w:pPr>
            <w:r w:rsidRPr="00C72C5E">
              <w:t>7,05</w:t>
            </w:r>
          </w:p>
        </w:tc>
        <w:tc>
          <w:tcPr>
            <w:tcW w:w="1095" w:type="pct"/>
            <w:vAlign w:val="center"/>
          </w:tcPr>
          <w:p w14:paraId="1593648F" w14:textId="77777777" w:rsidR="00865659" w:rsidRPr="00C72C5E" w:rsidRDefault="00865659" w:rsidP="00A54133">
            <w:r w:rsidRPr="00C72C5E">
              <w:rPr>
                <w:bCs/>
              </w:rPr>
              <w:t>50:02:0030202:596</w:t>
            </w:r>
          </w:p>
        </w:tc>
      </w:tr>
      <w:tr w:rsidR="00C72C5E" w:rsidRPr="00C72C5E" w14:paraId="48EA760A" w14:textId="77777777" w:rsidTr="00E00D84">
        <w:trPr>
          <w:trHeight w:val="340"/>
        </w:trPr>
        <w:tc>
          <w:tcPr>
            <w:tcW w:w="348" w:type="pct"/>
            <w:vAlign w:val="center"/>
          </w:tcPr>
          <w:p w14:paraId="67BCA853" w14:textId="77777777" w:rsidR="00865659" w:rsidRPr="00C72C5E" w:rsidRDefault="00865659" w:rsidP="00A54133">
            <w:pPr>
              <w:jc w:val="center"/>
            </w:pPr>
            <w:r w:rsidRPr="00C72C5E">
              <w:t>2</w:t>
            </w:r>
          </w:p>
        </w:tc>
        <w:tc>
          <w:tcPr>
            <w:tcW w:w="1023" w:type="pct"/>
            <w:vAlign w:val="center"/>
          </w:tcPr>
          <w:p w14:paraId="4B926373" w14:textId="77777777" w:rsidR="00865659" w:rsidRPr="00C72C5E" w:rsidRDefault="00E623C7" w:rsidP="00A54133">
            <w:r w:rsidRPr="00C72C5E">
              <w:t>п.г.т.</w:t>
            </w:r>
            <w:r w:rsidR="00865659" w:rsidRPr="00C72C5E">
              <w:t> Лотошино</w:t>
            </w:r>
          </w:p>
        </w:tc>
        <w:tc>
          <w:tcPr>
            <w:tcW w:w="1850" w:type="pct"/>
            <w:vAlign w:val="center"/>
          </w:tcPr>
          <w:p w14:paraId="49FE10D0" w14:textId="77777777" w:rsidR="00865659" w:rsidRPr="00C72C5E" w:rsidRDefault="00865659" w:rsidP="00A54133">
            <w:r w:rsidRPr="00C72C5E">
              <w:t>Мемориальный парк</w:t>
            </w:r>
          </w:p>
        </w:tc>
        <w:tc>
          <w:tcPr>
            <w:tcW w:w="685" w:type="pct"/>
            <w:vAlign w:val="center"/>
          </w:tcPr>
          <w:p w14:paraId="32D7D3D4" w14:textId="77777777" w:rsidR="00865659" w:rsidRPr="00C72C5E" w:rsidRDefault="00865659" w:rsidP="00A54133">
            <w:pPr>
              <w:jc w:val="center"/>
            </w:pPr>
            <w:r w:rsidRPr="00C72C5E">
              <w:t>0,63</w:t>
            </w:r>
          </w:p>
        </w:tc>
        <w:tc>
          <w:tcPr>
            <w:tcW w:w="1095" w:type="pct"/>
            <w:vAlign w:val="center"/>
          </w:tcPr>
          <w:p w14:paraId="1CE644CF" w14:textId="77777777" w:rsidR="00865659" w:rsidRPr="00C72C5E" w:rsidRDefault="00865659" w:rsidP="00A54133">
            <w:r w:rsidRPr="00C72C5E">
              <w:rPr>
                <w:bCs/>
              </w:rPr>
              <w:t>50:02:0030202:640</w:t>
            </w:r>
          </w:p>
        </w:tc>
      </w:tr>
      <w:tr w:rsidR="00C72C5E" w:rsidRPr="00C72C5E" w14:paraId="1C4D7257" w14:textId="77777777" w:rsidTr="00E00D84">
        <w:trPr>
          <w:trHeight w:val="340"/>
        </w:trPr>
        <w:tc>
          <w:tcPr>
            <w:tcW w:w="348" w:type="pct"/>
            <w:vAlign w:val="center"/>
          </w:tcPr>
          <w:p w14:paraId="65BF4A5A" w14:textId="77777777" w:rsidR="00865659" w:rsidRPr="00C72C5E" w:rsidRDefault="00865659" w:rsidP="00A54133">
            <w:pPr>
              <w:jc w:val="center"/>
            </w:pPr>
            <w:r w:rsidRPr="00C72C5E">
              <w:t>3</w:t>
            </w:r>
          </w:p>
        </w:tc>
        <w:tc>
          <w:tcPr>
            <w:tcW w:w="1023" w:type="pct"/>
            <w:vAlign w:val="center"/>
          </w:tcPr>
          <w:p w14:paraId="76944E09" w14:textId="77777777" w:rsidR="00865659" w:rsidRPr="00C72C5E" w:rsidRDefault="00E623C7" w:rsidP="00A54133">
            <w:r w:rsidRPr="00C72C5E">
              <w:t>п.г.т.</w:t>
            </w:r>
            <w:r w:rsidR="00865659" w:rsidRPr="00C72C5E">
              <w:t> Лотошино</w:t>
            </w:r>
          </w:p>
        </w:tc>
        <w:tc>
          <w:tcPr>
            <w:tcW w:w="1850" w:type="pct"/>
            <w:vAlign w:val="center"/>
          </w:tcPr>
          <w:p w14:paraId="3282AC53" w14:textId="77777777" w:rsidR="00865659" w:rsidRPr="00C72C5E" w:rsidRDefault="00865659" w:rsidP="00A54133">
            <w:r w:rsidRPr="00C72C5E">
              <w:t>Новый парк (сквер по ул. Калинина)</w:t>
            </w:r>
          </w:p>
        </w:tc>
        <w:tc>
          <w:tcPr>
            <w:tcW w:w="685" w:type="pct"/>
            <w:vAlign w:val="center"/>
          </w:tcPr>
          <w:p w14:paraId="5A19CC22" w14:textId="77777777" w:rsidR="00865659" w:rsidRPr="00C72C5E" w:rsidRDefault="00865659" w:rsidP="00A54133">
            <w:pPr>
              <w:jc w:val="center"/>
            </w:pPr>
            <w:r w:rsidRPr="00C72C5E">
              <w:t>1,8</w:t>
            </w:r>
          </w:p>
        </w:tc>
        <w:tc>
          <w:tcPr>
            <w:tcW w:w="1095" w:type="pct"/>
            <w:vAlign w:val="center"/>
          </w:tcPr>
          <w:p w14:paraId="2AB92858" w14:textId="77777777" w:rsidR="00865659" w:rsidRPr="00C72C5E" w:rsidRDefault="00865659" w:rsidP="00A54133">
            <w:r w:rsidRPr="00C72C5E">
              <w:rPr>
                <w:bCs/>
              </w:rPr>
              <w:t>50:02:0030101:260</w:t>
            </w:r>
          </w:p>
        </w:tc>
      </w:tr>
      <w:tr w:rsidR="00C72C5E" w:rsidRPr="00C72C5E" w14:paraId="3C611476" w14:textId="77777777" w:rsidTr="00E00D84">
        <w:trPr>
          <w:trHeight w:val="340"/>
        </w:trPr>
        <w:tc>
          <w:tcPr>
            <w:tcW w:w="348" w:type="pct"/>
            <w:vAlign w:val="center"/>
          </w:tcPr>
          <w:p w14:paraId="62283A30" w14:textId="77777777" w:rsidR="00865659" w:rsidRPr="00C72C5E" w:rsidRDefault="00865659" w:rsidP="00A54133">
            <w:pPr>
              <w:jc w:val="center"/>
            </w:pPr>
            <w:r w:rsidRPr="00C72C5E">
              <w:t>4</w:t>
            </w:r>
          </w:p>
        </w:tc>
        <w:tc>
          <w:tcPr>
            <w:tcW w:w="1023" w:type="pct"/>
            <w:vAlign w:val="center"/>
          </w:tcPr>
          <w:p w14:paraId="3C4D2153" w14:textId="77777777" w:rsidR="00865659" w:rsidRPr="00C72C5E" w:rsidRDefault="00865659" w:rsidP="00A54133">
            <w:r w:rsidRPr="00C72C5E">
              <w:rPr>
                <w:bCs/>
              </w:rPr>
              <w:t>с.</w:t>
            </w:r>
            <w:r w:rsidR="00CD5CBA" w:rsidRPr="00C72C5E">
              <w:rPr>
                <w:bCs/>
              </w:rPr>
              <w:t> </w:t>
            </w:r>
            <w:r w:rsidRPr="00C72C5E">
              <w:rPr>
                <w:bCs/>
              </w:rPr>
              <w:t>Микулино</w:t>
            </w:r>
          </w:p>
        </w:tc>
        <w:tc>
          <w:tcPr>
            <w:tcW w:w="1850" w:type="pct"/>
            <w:vAlign w:val="center"/>
          </w:tcPr>
          <w:p w14:paraId="7604377A" w14:textId="77777777" w:rsidR="00865659" w:rsidRPr="00C72C5E" w:rsidRDefault="00865659" w:rsidP="00A54133">
            <w:r w:rsidRPr="00C72C5E">
              <w:t>сквер</w:t>
            </w:r>
          </w:p>
        </w:tc>
        <w:tc>
          <w:tcPr>
            <w:tcW w:w="685" w:type="pct"/>
            <w:vAlign w:val="center"/>
          </w:tcPr>
          <w:p w14:paraId="1AD14AB8" w14:textId="77777777" w:rsidR="00865659" w:rsidRPr="00C72C5E" w:rsidRDefault="00865659" w:rsidP="00A54133">
            <w:pPr>
              <w:jc w:val="center"/>
            </w:pPr>
            <w:r w:rsidRPr="00C72C5E">
              <w:t>0,25</w:t>
            </w:r>
          </w:p>
        </w:tc>
        <w:tc>
          <w:tcPr>
            <w:tcW w:w="1095" w:type="pct"/>
            <w:vAlign w:val="center"/>
          </w:tcPr>
          <w:p w14:paraId="6A2C3102" w14:textId="77777777" w:rsidR="00865659" w:rsidRPr="00C72C5E" w:rsidRDefault="00865659" w:rsidP="00A54133">
            <w:r w:rsidRPr="00C72C5E">
              <w:rPr>
                <w:bCs/>
              </w:rPr>
              <w:t>50:02:0010209:346</w:t>
            </w:r>
          </w:p>
        </w:tc>
      </w:tr>
      <w:tr w:rsidR="00C72C5E" w:rsidRPr="00C72C5E" w14:paraId="6C646EF9" w14:textId="77777777" w:rsidTr="00E00D84">
        <w:trPr>
          <w:trHeight w:val="340"/>
        </w:trPr>
        <w:tc>
          <w:tcPr>
            <w:tcW w:w="348" w:type="pct"/>
            <w:vAlign w:val="center"/>
          </w:tcPr>
          <w:p w14:paraId="735ABA92" w14:textId="77777777" w:rsidR="00865659" w:rsidRPr="00C72C5E" w:rsidRDefault="00F6015D" w:rsidP="00A54133">
            <w:pPr>
              <w:jc w:val="center"/>
            </w:pPr>
            <w:r w:rsidRPr="00C72C5E">
              <w:t>5</w:t>
            </w:r>
          </w:p>
        </w:tc>
        <w:tc>
          <w:tcPr>
            <w:tcW w:w="1023" w:type="pct"/>
            <w:vAlign w:val="center"/>
          </w:tcPr>
          <w:p w14:paraId="7AB46CB8" w14:textId="77777777" w:rsidR="00865659" w:rsidRPr="00C72C5E" w:rsidRDefault="009B17F0" w:rsidP="00A54133">
            <w:r w:rsidRPr="00C72C5E">
              <w:t>д. Ушаково</w:t>
            </w:r>
          </w:p>
        </w:tc>
        <w:tc>
          <w:tcPr>
            <w:tcW w:w="1850" w:type="pct"/>
            <w:vAlign w:val="center"/>
          </w:tcPr>
          <w:p w14:paraId="76BBCE72" w14:textId="77777777" w:rsidR="00865659" w:rsidRPr="00C72C5E" w:rsidRDefault="009B17F0" w:rsidP="00A54133">
            <w:r w:rsidRPr="00C72C5E">
              <w:t>сквер перед зданием администрации</w:t>
            </w:r>
          </w:p>
        </w:tc>
        <w:tc>
          <w:tcPr>
            <w:tcW w:w="685" w:type="pct"/>
            <w:vAlign w:val="center"/>
          </w:tcPr>
          <w:p w14:paraId="1DEBD225" w14:textId="77777777" w:rsidR="00865659" w:rsidRPr="00C72C5E" w:rsidRDefault="009B17F0" w:rsidP="00A54133">
            <w:pPr>
              <w:jc w:val="center"/>
            </w:pPr>
            <w:r w:rsidRPr="00C72C5E">
              <w:t>0,</w:t>
            </w:r>
            <w:r w:rsidR="00F6015D" w:rsidRPr="00C72C5E">
              <w:t>69</w:t>
            </w:r>
          </w:p>
        </w:tc>
        <w:tc>
          <w:tcPr>
            <w:tcW w:w="1095" w:type="pct"/>
            <w:vAlign w:val="center"/>
          </w:tcPr>
          <w:p w14:paraId="7AE98A1D" w14:textId="77777777" w:rsidR="00865659" w:rsidRPr="00C72C5E" w:rsidRDefault="00F6015D" w:rsidP="00A54133">
            <w:pPr>
              <w:rPr>
                <w:bCs/>
              </w:rPr>
            </w:pPr>
            <w:r w:rsidRPr="00C72C5E">
              <w:rPr>
                <w:bCs/>
              </w:rPr>
              <w:t>50:02:0040204:952</w:t>
            </w:r>
          </w:p>
        </w:tc>
      </w:tr>
      <w:tr w:rsidR="00C72C5E" w:rsidRPr="00C72C5E" w14:paraId="614119A2" w14:textId="77777777" w:rsidTr="00E00D84">
        <w:trPr>
          <w:trHeight w:val="340"/>
        </w:trPr>
        <w:tc>
          <w:tcPr>
            <w:tcW w:w="348" w:type="pct"/>
            <w:vAlign w:val="center"/>
          </w:tcPr>
          <w:p w14:paraId="64022AC9" w14:textId="77777777" w:rsidR="0092249D" w:rsidRPr="00C72C5E" w:rsidRDefault="00352718" w:rsidP="00A54133">
            <w:pPr>
              <w:jc w:val="center"/>
            </w:pPr>
            <w:r w:rsidRPr="00C72C5E">
              <w:t>6</w:t>
            </w:r>
          </w:p>
        </w:tc>
        <w:tc>
          <w:tcPr>
            <w:tcW w:w="1023" w:type="pct"/>
            <w:vAlign w:val="center"/>
          </w:tcPr>
          <w:p w14:paraId="42304340" w14:textId="77777777" w:rsidR="0092249D" w:rsidRPr="00C72C5E" w:rsidRDefault="005A6ADA" w:rsidP="00A54133">
            <w:r w:rsidRPr="00C72C5E">
              <w:t>д</w:t>
            </w:r>
            <w:r w:rsidR="0092249D" w:rsidRPr="00C72C5E">
              <w:t>. Доры</w:t>
            </w:r>
          </w:p>
        </w:tc>
        <w:tc>
          <w:tcPr>
            <w:tcW w:w="1850" w:type="pct"/>
            <w:vAlign w:val="center"/>
          </w:tcPr>
          <w:p w14:paraId="5090CD1C" w14:textId="77777777" w:rsidR="0092249D" w:rsidRPr="00C72C5E" w:rsidRDefault="005A6ADA" w:rsidP="00A54133">
            <w:r w:rsidRPr="00C72C5E">
              <w:t>сквер около Дома культуры</w:t>
            </w:r>
          </w:p>
        </w:tc>
        <w:tc>
          <w:tcPr>
            <w:tcW w:w="685" w:type="pct"/>
            <w:vAlign w:val="center"/>
          </w:tcPr>
          <w:p w14:paraId="5E19835C" w14:textId="77777777" w:rsidR="0092249D" w:rsidRPr="00C72C5E" w:rsidRDefault="005A6ADA" w:rsidP="00A54133">
            <w:pPr>
              <w:jc w:val="center"/>
            </w:pPr>
            <w:r w:rsidRPr="00C72C5E">
              <w:t>0,4</w:t>
            </w:r>
          </w:p>
        </w:tc>
        <w:tc>
          <w:tcPr>
            <w:tcW w:w="1095" w:type="pct"/>
            <w:vAlign w:val="center"/>
          </w:tcPr>
          <w:p w14:paraId="13D1589C" w14:textId="77777777" w:rsidR="0092249D" w:rsidRPr="00C72C5E" w:rsidRDefault="0092249D" w:rsidP="00A54133">
            <w:pPr>
              <w:rPr>
                <w:bCs/>
              </w:rPr>
            </w:pPr>
            <w:r w:rsidRPr="00C72C5E">
              <w:t>50:02:0020414:629</w:t>
            </w:r>
          </w:p>
        </w:tc>
      </w:tr>
      <w:tr w:rsidR="00C72C5E" w:rsidRPr="00C72C5E" w14:paraId="276133C3" w14:textId="77777777" w:rsidTr="00E00D84">
        <w:trPr>
          <w:trHeight w:val="340"/>
        </w:trPr>
        <w:tc>
          <w:tcPr>
            <w:tcW w:w="348" w:type="pct"/>
            <w:vAlign w:val="center"/>
          </w:tcPr>
          <w:p w14:paraId="19814833" w14:textId="77777777" w:rsidR="005A6ADA" w:rsidRPr="00C72C5E" w:rsidRDefault="00352718" w:rsidP="00A54133">
            <w:pPr>
              <w:jc w:val="center"/>
            </w:pPr>
            <w:r w:rsidRPr="00C72C5E">
              <w:t>7</w:t>
            </w:r>
          </w:p>
        </w:tc>
        <w:tc>
          <w:tcPr>
            <w:tcW w:w="1023" w:type="pct"/>
            <w:vAlign w:val="center"/>
          </w:tcPr>
          <w:p w14:paraId="0FBB9908" w14:textId="77777777" w:rsidR="005A6ADA" w:rsidRPr="00C72C5E" w:rsidRDefault="005A6ADA" w:rsidP="00A54133">
            <w:r w:rsidRPr="00C72C5E">
              <w:t>д. Доры</w:t>
            </w:r>
          </w:p>
        </w:tc>
        <w:tc>
          <w:tcPr>
            <w:tcW w:w="1850" w:type="pct"/>
            <w:vAlign w:val="center"/>
          </w:tcPr>
          <w:p w14:paraId="2AEA8CD8" w14:textId="77777777" w:rsidR="005A6ADA" w:rsidRPr="00C72C5E" w:rsidRDefault="00086CA9" w:rsidP="00A54133">
            <w:r w:rsidRPr="00C72C5E">
              <w:t>сквер</w:t>
            </w:r>
          </w:p>
        </w:tc>
        <w:tc>
          <w:tcPr>
            <w:tcW w:w="685" w:type="pct"/>
            <w:vAlign w:val="center"/>
          </w:tcPr>
          <w:p w14:paraId="0329F225" w14:textId="77777777" w:rsidR="005A6ADA" w:rsidRPr="00C72C5E" w:rsidRDefault="00086CA9" w:rsidP="00A54133">
            <w:pPr>
              <w:jc w:val="center"/>
            </w:pPr>
            <w:r w:rsidRPr="00C72C5E">
              <w:t>0,2</w:t>
            </w:r>
          </w:p>
        </w:tc>
        <w:tc>
          <w:tcPr>
            <w:tcW w:w="1095" w:type="pct"/>
            <w:vAlign w:val="center"/>
          </w:tcPr>
          <w:p w14:paraId="7B3B2757" w14:textId="77777777" w:rsidR="005A6ADA" w:rsidRPr="00C72C5E" w:rsidRDefault="005A6ADA" w:rsidP="00A54133">
            <w:r w:rsidRPr="00C72C5E">
              <w:t>50:02:0020414:628</w:t>
            </w:r>
          </w:p>
        </w:tc>
      </w:tr>
    </w:tbl>
    <w:p w14:paraId="570B93AF" w14:textId="77777777" w:rsidR="00865659" w:rsidRPr="00C72C5E" w:rsidRDefault="00F36A15" w:rsidP="00F36A15">
      <w:pPr>
        <w:spacing w:before="120"/>
        <w:ind w:firstLine="709"/>
        <w:jc w:val="both"/>
      </w:pPr>
      <w:r w:rsidRPr="00C72C5E">
        <w:t>В п.</w:t>
      </w:r>
      <w:r w:rsidR="00E623C7" w:rsidRPr="00C72C5E">
        <w:t>г.т.</w:t>
      </w:r>
      <w:r w:rsidRPr="00C72C5E">
        <w:t xml:space="preserve"> Лотошино в качестве парка жителями используется лесной квартал 11 (выдел 1, часть выдела 3, выделы 4, 7, часть выдела 23) Лотошинского участкового лесничества Волоколамского лесничества, расположенный в старице реки Лобь. Кадастровый номер земельного участка – 50:02:0040111:3, категория – земли лесного фонда, площадь участка – 5,32 га. </w:t>
      </w:r>
    </w:p>
    <w:p w14:paraId="722D843A" w14:textId="77777777" w:rsidR="00132107" w:rsidRPr="00C72C5E" w:rsidRDefault="00132107" w:rsidP="000E7DFB">
      <w:pPr>
        <w:pStyle w:val="211"/>
        <w:spacing w:before="0"/>
        <w:rPr>
          <w:rFonts w:ascii="Times New Roman CYR" w:hAnsi="Times New Roman CYR"/>
          <w:szCs w:val="24"/>
        </w:rPr>
      </w:pPr>
      <w:r w:rsidRPr="00C72C5E">
        <w:rPr>
          <w:rFonts w:ascii="Times New Roman CYR" w:hAnsi="Times New Roman CYR"/>
          <w:szCs w:val="24"/>
        </w:rPr>
        <w:t xml:space="preserve">В соответствии с </w:t>
      </w:r>
      <w:r w:rsidR="005F3637" w:rsidRPr="00C72C5E">
        <w:rPr>
          <w:rFonts w:ascii="Times New Roman CYR" w:hAnsi="Times New Roman CYR"/>
          <w:szCs w:val="24"/>
        </w:rPr>
        <w:t xml:space="preserve">РНГП </w:t>
      </w:r>
      <w:r w:rsidRPr="00C72C5E">
        <w:rPr>
          <w:rFonts w:ascii="Times New Roman CYR" w:hAnsi="Times New Roman CYR"/>
          <w:szCs w:val="24"/>
        </w:rPr>
        <w:t xml:space="preserve">минимально необходимый показатель обеспеченности населения озеленёнными территориями общего пользования варьирует в зависимости от размера и типа населённого пункта и типа устойчивой системы расселения. </w:t>
      </w:r>
    </w:p>
    <w:p w14:paraId="5736953D" w14:textId="77777777" w:rsidR="006B6030" w:rsidRPr="00C72C5E" w:rsidRDefault="00C71A2E" w:rsidP="000E7DFB">
      <w:pPr>
        <w:pStyle w:val="211"/>
        <w:spacing w:before="0"/>
        <w:rPr>
          <w:szCs w:val="24"/>
        </w:rPr>
      </w:pPr>
      <w:r w:rsidRPr="00C72C5E">
        <w:rPr>
          <w:szCs w:val="24"/>
        </w:rPr>
        <w:t>Муниципальны</w:t>
      </w:r>
      <w:r w:rsidR="00A54147" w:rsidRPr="00C72C5E">
        <w:rPr>
          <w:rFonts w:ascii="Times New Roman CYR" w:hAnsi="Times New Roman CYR"/>
          <w:szCs w:val="24"/>
        </w:rPr>
        <w:t xml:space="preserve">й округ </w:t>
      </w:r>
      <w:r w:rsidR="00132107" w:rsidRPr="00C72C5E">
        <w:rPr>
          <w:rFonts w:ascii="Times New Roman CYR" w:hAnsi="Times New Roman CYR"/>
          <w:szCs w:val="24"/>
        </w:rPr>
        <w:t>Лотошин</w:t>
      </w:r>
      <w:r w:rsidR="00A54147" w:rsidRPr="00C72C5E">
        <w:rPr>
          <w:rFonts w:ascii="Times New Roman CYR" w:hAnsi="Times New Roman CYR"/>
          <w:szCs w:val="24"/>
        </w:rPr>
        <w:t xml:space="preserve">о </w:t>
      </w:r>
      <w:r w:rsidR="00132107" w:rsidRPr="00C72C5E">
        <w:rPr>
          <w:rFonts w:ascii="Times New Roman CYR" w:hAnsi="Times New Roman CYR"/>
          <w:szCs w:val="24"/>
        </w:rPr>
        <w:t xml:space="preserve">относится </w:t>
      </w:r>
      <w:r w:rsidR="006B6030" w:rsidRPr="00C72C5E">
        <w:rPr>
          <w:rFonts w:ascii="Times New Roman CYR" w:hAnsi="Times New Roman CYR"/>
          <w:szCs w:val="24"/>
        </w:rPr>
        <w:t xml:space="preserve">к </w:t>
      </w:r>
      <w:r w:rsidR="006B6030" w:rsidRPr="00C72C5E">
        <w:rPr>
          <w:szCs w:val="24"/>
        </w:rPr>
        <w:t xml:space="preserve">Волоколамско-Можайской рекреационно-аграрной устойчивой системе расселения. </w:t>
      </w:r>
    </w:p>
    <w:p w14:paraId="64081BDA" w14:textId="77777777" w:rsidR="00132107" w:rsidRPr="00C72C5E" w:rsidRDefault="00132107" w:rsidP="000E7DFB">
      <w:pPr>
        <w:pStyle w:val="211"/>
        <w:spacing w:before="0"/>
      </w:pPr>
      <w:r w:rsidRPr="00C72C5E">
        <w:t xml:space="preserve">В соответствии с </w:t>
      </w:r>
      <w:r w:rsidR="005F3637" w:rsidRPr="00C72C5E">
        <w:t>РНГП</w:t>
      </w:r>
      <w:r w:rsidRPr="00C72C5E">
        <w:t xml:space="preserve"> </w:t>
      </w:r>
      <w:r w:rsidR="002E4686" w:rsidRPr="00C72C5E">
        <w:t xml:space="preserve">(таблицы </w:t>
      </w:r>
      <w:r w:rsidR="00BE6191" w:rsidRPr="00C72C5E">
        <w:t xml:space="preserve">№ </w:t>
      </w:r>
      <w:r w:rsidR="002E4686" w:rsidRPr="00C72C5E">
        <w:t xml:space="preserve">24 и </w:t>
      </w:r>
      <w:r w:rsidR="00BE6191" w:rsidRPr="00C72C5E">
        <w:t xml:space="preserve">№ </w:t>
      </w:r>
      <w:r w:rsidR="002E4686" w:rsidRPr="00C72C5E">
        <w:t xml:space="preserve">32) </w:t>
      </w:r>
      <w:r w:rsidRPr="00C72C5E">
        <w:t xml:space="preserve">площадь озелененных территорий общего пользования во всех населенных пунктах </w:t>
      </w:r>
      <w:r w:rsidR="00C71A2E" w:rsidRPr="00C72C5E">
        <w:rPr>
          <w:szCs w:val="24"/>
        </w:rPr>
        <w:t>муниципального</w:t>
      </w:r>
      <w:r w:rsidR="0092249D" w:rsidRPr="00C72C5E">
        <w:t xml:space="preserve"> округа</w:t>
      </w:r>
      <w:r w:rsidRPr="00C72C5E">
        <w:t xml:space="preserve"> должна составлять</w:t>
      </w:r>
      <w:r w:rsidR="002E4686" w:rsidRPr="00C72C5E">
        <w:t xml:space="preserve"> на существующее положение</w:t>
      </w:r>
      <w:r w:rsidRPr="00C72C5E">
        <w:t xml:space="preserve"> не менее </w:t>
      </w:r>
      <w:r w:rsidR="00E951EE" w:rsidRPr="00C72C5E">
        <w:rPr>
          <w:noProof/>
        </w:rPr>
        <w:t>33,93</w:t>
      </w:r>
      <w:r w:rsidRPr="00C72C5E">
        <w:t> га.</w:t>
      </w:r>
    </w:p>
    <w:p w14:paraId="26215A1B" w14:textId="77777777" w:rsidR="00BE6191" w:rsidRPr="00C72C5E" w:rsidRDefault="00BE6191" w:rsidP="000E7DFB">
      <w:pPr>
        <w:pStyle w:val="211"/>
        <w:spacing w:before="0"/>
      </w:pPr>
      <w:r w:rsidRPr="00C72C5E">
        <w:t>Общее нормативное количество озеленённых территорий определяется по таблице № 33 РНГП, минимально необходимая площадь озелененных территорий для населённых пунктов и составляет от 22,8 до 27,9 кв.м/чел.</w:t>
      </w:r>
    </w:p>
    <w:p w14:paraId="688A8477" w14:textId="77777777" w:rsidR="005F3637" w:rsidRPr="00C72C5E" w:rsidRDefault="005F3637" w:rsidP="005F3637">
      <w:pPr>
        <w:pStyle w:val="afff5"/>
        <w:numPr>
          <w:ilvl w:val="1"/>
          <w:numId w:val="0"/>
        </w:numPr>
        <w:spacing w:before="120" w:after="120"/>
        <w:jc w:val="center"/>
        <w:rPr>
          <w:rFonts w:ascii="Times New Roman" w:hAnsi="Times New Roman"/>
          <w:iCs/>
          <w:spacing w:val="15"/>
          <w:sz w:val="24"/>
          <w:szCs w:val="24"/>
        </w:rPr>
      </w:pPr>
      <w:r w:rsidRPr="00C72C5E">
        <w:rPr>
          <w:rFonts w:ascii="Times New Roman" w:hAnsi="Times New Roman"/>
          <w:iCs/>
          <w:spacing w:val="15"/>
          <w:sz w:val="24"/>
          <w:szCs w:val="24"/>
        </w:rPr>
        <w:t>Проектные предложения</w:t>
      </w:r>
    </w:p>
    <w:p w14:paraId="2508AE16" w14:textId="77777777" w:rsidR="00132107" w:rsidRPr="00C72C5E" w:rsidRDefault="004F4D73" w:rsidP="000E7DFB">
      <w:pPr>
        <w:pStyle w:val="211"/>
        <w:spacing w:before="0"/>
        <w:rPr>
          <w:rFonts w:ascii="Times New Roman CYR" w:hAnsi="Times New Roman CYR"/>
          <w:szCs w:val="24"/>
        </w:rPr>
      </w:pPr>
      <w:r w:rsidRPr="00C72C5E">
        <w:rPr>
          <w:szCs w:val="24"/>
        </w:rPr>
        <w:t xml:space="preserve">На расчётные сроки </w:t>
      </w:r>
      <w:r w:rsidR="008F0DF6" w:rsidRPr="00C72C5E">
        <w:rPr>
          <w:szCs w:val="24"/>
        </w:rPr>
        <w:t xml:space="preserve">генерального плана </w:t>
      </w:r>
      <w:r w:rsidR="00C71A2E" w:rsidRPr="00C72C5E">
        <w:rPr>
          <w:szCs w:val="24"/>
        </w:rPr>
        <w:t>муниципального</w:t>
      </w:r>
      <w:r w:rsidR="008F0DF6" w:rsidRPr="00C72C5E">
        <w:rPr>
          <w:szCs w:val="24"/>
        </w:rPr>
        <w:t xml:space="preserve"> округа Лотошино</w:t>
      </w:r>
      <w:r w:rsidRPr="00C72C5E">
        <w:rPr>
          <w:szCs w:val="24"/>
        </w:rPr>
        <w:t xml:space="preserve"> ожидается увеличение численности постоянного населения</w:t>
      </w:r>
      <w:r w:rsidR="00C02C0D" w:rsidRPr="00C72C5E">
        <w:rPr>
          <w:szCs w:val="24"/>
        </w:rPr>
        <w:t>.</w:t>
      </w:r>
      <w:r w:rsidR="00132107" w:rsidRPr="00C72C5E">
        <w:rPr>
          <w:szCs w:val="24"/>
        </w:rPr>
        <w:t xml:space="preserve"> </w:t>
      </w:r>
      <w:r w:rsidR="00132107" w:rsidRPr="00C72C5E">
        <w:rPr>
          <w:rFonts w:ascii="Times New Roman CYR" w:hAnsi="Times New Roman CYR"/>
          <w:szCs w:val="24"/>
        </w:rPr>
        <w:t xml:space="preserve">В соответствии с нормативом площадь озеленённых территорий общего пользования во всех населённых пунктах </w:t>
      </w:r>
      <w:r w:rsidR="00C71A2E" w:rsidRPr="00C72C5E">
        <w:rPr>
          <w:szCs w:val="24"/>
        </w:rPr>
        <w:t>муниципального</w:t>
      </w:r>
      <w:r w:rsidR="008F0DF6" w:rsidRPr="00C72C5E">
        <w:rPr>
          <w:rFonts w:ascii="Times New Roman CYR" w:hAnsi="Times New Roman CYR"/>
          <w:szCs w:val="24"/>
        </w:rPr>
        <w:t xml:space="preserve"> округа</w:t>
      </w:r>
      <w:r w:rsidR="00132107" w:rsidRPr="00C72C5E">
        <w:rPr>
          <w:rFonts w:ascii="Times New Roman CYR" w:hAnsi="Times New Roman CYR"/>
          <w:szCs w:val="24"/>
        </w:rPr>
        <w:t xml:space="preserve"> должна составлять на </w:t>
      </w:r>
      <w:r w:rsidR="008D36F4" w:rsidRPr="00C72C5E">
        <w:rPr>
          <w:rFonts w:ascii="Times New Roman CYR" w:hAnsi="Times New Roman CYR"/>
          <w:szCs w:val="24"/>
        </w:rPr>
        <w:t>первую очередь</w:t>
      </w:r>
      <w:r w:rsidR="00132107" w:rsidRPr="00C72C5E">
        <w:rPr>
          <w:rFonts w:ascii="Times New Roman CYR" w:hAnsi="Times New Roman CYR"/>
          <w:szCs w:val="24"/>
        </w:rPr>
        <w:t xml:space="preserve"> – </w:t>
      </w:r>
      <w:r w:rsidR="00E951EE" w:rsidRPr="00C72C5E">
        <w:rPr>
          <w:rFonts w:ascii="Times New Roman CYR" w:hAnsi="Times New Roman CYR"/>
          <w:szCs w:val="24"/>
        </w:rPr>
        <w:t>36,46</w:t>
      </w:r>
      <w:r w:rsidR="00132107" w:rsidRPr="00C72C5E">
        <w:rPr>
          <w:rFonts w:ascii="Times New Roman CYR" w:hAnsi="Times New Roman CYR"/>
          <w:szCs w:val="24"/>
        </w:rPr>
        <w:t xml:space="preserve"> га, на </w:t>
      </w:r>
      <w:r w:rsidR="008D36F4" w:rsidRPr="00C72C5E">
        <w:rPr>
          <w:rFonts w:ascii="Times New Roman CYR" w:hAnsi="Times New Roman CYR"/>
          <w:szCs w:val="24"/>
        </w:rPr>
        <w:t>расчетный срок</w:t>
      </w:r>
      <w:r w:rsidR="00132107" w:rsidRPr="00C72C5E">
        <w:rPr>
          <w:rFonts w:ascii="Times New Roman CYR" w:hAnsi="Times New Roman CYR"/>
          <w:szCs w:val="24"/>
        </w:rPr>
        <w:t xml:space="preserve"> – </w:t>
      </w:r>
      <w:r w:rsidR="00E951EE" w:rsidRPr="00C72C5E">
        <w:rPr>
          <w:rFonts w:ascii="Times New Roman CYR" w:hAnsi="Times New Roman CYR"/>
          <w:szCs w:val="24"/>
        </w:rPr>
        <w:t>40,54</w:t>
      </w:r>
      <w:r w:rsidR="00C02C0D" w:rsidRPr="00C72C5E">
        <w:rPr>
          <w:rFonts w:ascii="Times New Roman CYR" w:hAnsi="Times New Roman CYR"/>
          <w:szCs w:val="24"/>
        </w:rPr>
        <w:t> га.</w:t>
      </w:r>
    </w:p>
    <w:p w14:paraId="590B4833" w14:textId="77777777" w:rsidR="00132107" w:rsidRPr="00C72C5E" w:rsidRDefault="00132107" w:rsidP="000D7163">
      <w:pPr>
        <w:shd w:val="clear" w:color="auto" w:fill="FFFFFF"/>
        <w:tabs>
          <w:tab w:val="left" w:pos="3658"/>
        </w:tabs>
        <w:ind w:firstLine="709"/>
        <w:jc w:val="both"/>
      </w:pPr>
      <w:r w:rsidRPr="00C72C5E">
        <w:t xml:space="preserve">Озеленённые территории должны быть доступны проживающему на территории муниципального образования населению. </w:t>
      </w:r>
    </w:p>
    <w:p w14:paraId="20DDADF0" w14:textId="77777777" w:rsidR="00132107" w:rsidRPr="00C72C5E" w:rsidRDefault="00132107" w:rsidP="000D7163">
      <w:pPr>
        <w:ind w:firstLine="709"/>
        <w:jc w:val="both"/>
      </w:pPr>
      <w:r w:rsidRPr="00C72C5E">
        <w:t>Режим использования зелёных насаждений общего пользования должен быть направлен на обеспечение защиты среды обитания человека от техногенного воздействия, в сочетании с активным рекреационным использованием. С целью снижения негативного воздействия на зелёные насаждения и увеличения их рекреационной ёмкости необходимо регулирование рекреационного использования на основании зонирования и при помощи проведения соответствующих мероприятий по благоустройству территории (обустройство прогулочных дорожек, установка беседок, скамеек, организация мест отдыха и спорта, установка малых архитектурных форм, туалетов), разрабатываемых в составе специального проекта.</w:t>
      </w:r>
    </w:p>
    <w:p w14:paraId="736688C1" w14:textId="77777777" w:rsidR="00132107" w:rsidRPr="00C72C5E" w:rsidRDefault="00132107" w:rsidP="000D7163">
      <w:pPr>
        <w:ind w:firstLine="709"/>
        <w:jc w:val="both"/>
      </w:pPr>
      <w:r w:rsidRPr="00C72C5E">
        <w:t>Вырубка зелёных насаждений под любые виды строительства (жилых зданий, промышленных и автотранспортных объектов) запрещается.</w:t>
      </w:r>
    </w:p>
    <w:p w14:paraId="3F9959A3" w14:textId="77777777" w:rsidR="00132107" w:rsidRPr="00C72C5E" w:rsidRDefault="00132107" w:rsidP="000D7163">
      <w:pPr>
        <w:ind w:firstLine="709"/>
        <w:jc w:val="both"/>
      </w:pPr>
      <w:r w:rsidRPr="00C72C5E">
        <w:t xml:space="preserve">Все существующие и планируемые зелёные насаждения природного комплекса подлежат охране. Охрана зелёного фонда городских и сельских населённых пунктов, предусмотренная ст. 61 Закона Российской Федерации «Об охране окружающей среды», включает систему мероприятий, обеспечивающих сохранение и развитие зелёного фонда и </w:t>
      </w:r>
      <w:r w:rsidRPr="00C72C5E">
        <w:lastRenderedPageBreak/>
        <w:t>необходимых для нормализации экологической обстановки и создания благоприятной окружающей среды.</w:t>
      </w:r>
    </w:p>
    <w:p w14:paraId="79109010" w14:textId="77777777" w:rsidR="00132107" w:rsidRPr="00C72C5E" w:rsidRDefault="00132107" w:rsidP="000D7163">
      <w:pPr>
        <w:ind w:firstLine="709"/>
        <w:jc w:val="both"/>
      </w:pPr>
      <w:r w:rsidRPr="00C72C5E">
        <w:t xml:space="preserve">На территориях, входящих в состав зелёного фонда населённых пунктов,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 </w:t>
      </w:r>
    </w:p>
    <w:p w14:paraId="03B74971" w14:textId="1ABB2F29" w:rsidR="008544E3" w:rsidRPr="00C72C5E" w:rsidRDefault="008544E3" w:rsidP="00B7711F">
      <w:pPr>
        <w:pStyle w:val="1ff0"/>
        <w:tabs>
          <w:tab w:val="left" w:pos="993"/>
        </w:tabs>
        <w:spacing w:line="240" w:lineRule="auto"/>
        <w:ind w:left="709" w:firstLine="0"/>
        <w:jc w:val="both"/>
        <w:rPr>
          <w:sz w:val="24"/>
          <w:szCs w:val="24"/>
        </w:rPr>
      </w:pPr>
    </w:p>
    <w:p w14:paraId="29891805" w14:textId="77777777" w:rsidR="005E7451" w:rsidRPr="00C72C5E" w:rsidRDefault="00132107" w:rsidP="00B7711F">
      <w:pPr>
        <w:pStyle w:val="1"/>
        <w:keepLines/>
        <w:numPr>
          <w:ilvl w:val="0"/>
          <w:numId w:val="27"/>
        </w:numPr>
        <w:overflowPunct/>
        <w:autoSpaceDE/>
        <w:autoSpaceDN/>
        <w:adjustRightInd/>
        <w:ind w:left="709" w:hanging="709"/>
        <w:jc w:val="left"/>
        <w:rPr>
          <w:b/>
          <w:bCs/>
          <w:color w:val="auto"/>
          <w:szCs w:val="24"/>
        </w:rPr>
      </w:pPr>
      <w:r w:rsidRPr="00C72C5E">
        <w:rPr>
          <w:color w:val="auto"/>
          <w:szCs w:val="24"/>
        </w:rPr>
        <w:br w:type="page"/>
      </w:r>
      <w:bookmarkStart w:id="154" w:name="_Toc438628163"/>
      <w:bookmarkStart w:id="155" w:name="_Toc438714773"/>
      <w:bookmarkStart w:id="156" w:name="_Toc449622549"/>
      <w:bookmarkStart w:id="157" w:name="_Toc31721901"/>
      <w:bookmarkStart w:id="158" w:name="_Toc215057082"/>
      <w:r w:rsidR="00956CFA" w:rsidRPr="00C72C5E">
        <w:rPr>
          <w:b/>
          <w:bCs/>
          <w:color w:val="auto"/>
          <w:szCs w:val="24"/>
        </w:rPr>
        <w:lastRenderedPageBreak/>
        <w:t>ЗОНЫ С ОСОБЫМИ УСЛОВИЯМИ ПО ПРИРОДНЫМ И ЭКОЛОГИЧЕСКИМ ФАКТОРАМ</w:t>
      </w:r>
      <w:bookmarkEnd w:id="154"/>
      <w:bookmarkEnd w:id="155"/>
      <w:bookmarkEnd w:id="156"/>
      <w:bookmarkEnd w:id="157"/>
      <w:bookmarkEnd w:id="158"/>
    </w:p>
    <w:p w14:paraId="0B6B327D" w14:textId="77777777" w:rsidR="00103623" w:rsidRPr="00C72C5E" w:rsidRDefault="00103623" w:rsidP="00956CFA">
      <w:pPr>
        <w:suppressAutoHyphens/>
        <w:ind w:firstLine="709"/>
        <w:jc w:val="both"/>
      </w:pPr>
      <w:r w:rsidRPr="00C72C5E">
        <w:t>К целям установления зон с особыми условиями использования территории в соответствии с Земельным кодексом Российской Федерации (глава XIX) относятся:</w:t>
      </w:r>
    </w:p>
    <w:p w14:paraId="2A7CA181" w14:textId="77777777" w:rsidR="00103623" w:rsidRPr="00C72C5E" w:rsidRDefault="00103623" w:rsidP="00B7711F">
      <w:pPr>
        <w:pStyle w:val="affff6"/>
        <w:numPr>
          <w:ilvl w:val="0"/>
          <w:numId w:val="21"/>
        </w:numPr>
        <w:suppressAutoHyphens/>
        <w:autoSpaceDE w:val="0"/>
        <w:autoSpaceDN w:val="0"/>
        <w:adjustRightInd w:val="0"/>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защита жизни и здоровья граждан;</w:t>
      </w:r>
    </w:p>
    <w:p w14:paraId="0A4C9F45" w14:textId="77777777" w:rsidR="00103623" w:rsidRPr="00C72C5E" w:rsidRDefault="00103623" w:rsidP="00B7711F">
      <w:pPr>
        <w:pStyle w:val="affff6"/>
        <w:numPr>
          <w:ilvl w:val="0"/>
          <w:numId w:val="21"/>
        </w:numPr>
        <w:suppressAutoHyphens/>
        <w:autoSpaceDE w:val="0"/>
        <w:autoSpaceDN w:val="0"/>
        <w:adjustRightInd w:val="0"/>
        <w:spacing w:after="0" w:line="240" w:lineRule="auto"/>
        <w:ind w:left="0" w:firstLine="709"/>
        <w:jc w:val="both"/>
        <w:rPr>
          <w:rFonts w:ascii="Times New Roman" w:hAnsi="Times New Roman"/>
          <w:sz w:val="24"/>
          <w:szCs w:val="24"/>
        </w:rPr>
      </w:pPr>
      <w:r w:rsidRPr="00C72C5E">
        <w:rPr>
          <w:rFonts w:ascii="Times New Roman" w:hAnsi="Times New Roman"/>
          <w:sz w:val="24"/>
          <w:szCs w:val="24"/>
        </w:rPr>
        <w:t>охрана окружающей среды, в том числе защита и сохранение природных лечебных ресурсов, предотвращение загрязнения, засорения, заиления водных объектов и истощения их вод, сохранение среды обитания водных биологических ресурсов и других объектов животного и растительного мира.</w:t>
      </w:r>
    </w:p>
    <w:p w14:paraId="3886BF88" w14:textId="77777777" w:rsidR="00103623" w:rsidRPr="00C72C5E" w:rsidRDefault="00103623" w:rsidP="00956CFA">
      <w:pPr>
        <w:suppressAutoHyphens/>
        <w:ind w:firstLine="709"/>
        <w:jc w:val="both"/>
      </w:pPr>
      <w:r w:rsidRPr="00C72C5E">
        <w:t>В границах зон с особыми условиями использования территорий устанавливаются ограничения использования земельных участков, которые распространяются на все, что находится над и под поверхностью земель, если иное не предусмотрено законами о недрах, воздушным и водным законодательством, и ограничивают или запрещают размещение и (или) использование расположенных на таких земельных участках объектов недвижимого имущества и (или) ограничивают или запрещают использование земельных участков для осуществления иных видов деятельности, которые несовместимы с целями установления зон с особыми условиями использования территорий.</w:t>
      </w:r>
    </w:p>
    <w:p w14:paraId="246E975B" w14:textId="77777777" w:rsidR="00103623" w:rsidRPr="00C72C5E" w:rsidRDefault="00103623" w:rsidP="00956CFA">
      <w:pPr>
        <w:suppressAutoHyphens/>
        <w:ind w:firstLine="709"/>
        <w:jc w:val="both"/>
      </w:pPr>
      <w:r w:rsidRPr="00C72C5E">
        <w:t>Земельные участки, включенные в границы зон с особыми условиями использования территорий, у собственников земельных участков, землепользователей, землевладельцев и арендаторов земельных участков не изымаются, если иное не предусмотрено федеральным законом.</w:t>
      </w:r>
    </w:p>
    <w:p w14:paraId="41B13475" w14:textId="77777777" w:rsidR="00103623" w:rsidRPr="00C72C5E" w:rsidRDefault="00103623" w:rsidP="00956CFA">
      <w:pPr>
        <w:suppressAutoHyphens/>
        <w:ind w:firstLine="709"/>
        <w:jc w:val="both"/>
        <w:rPr>
          <w:iCs/>
          <w:u w:val="single"/>
        </w:rPr>
      </w:pPr>
      <w:r w:rsidRPr="00C72C5E">
        <w:rPr>
          <w:iCs/>
          <w:u w:val="single"/>
        </w:rPr>
        <w:t xml:space="preserve">Зоны с особыми условиями использования территорий,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(ЕГРН). </w:t>
      </w:r>
    </w:p>
    <w:p w14:paraId="46364166" w14:textId="77777777" w:rsidR="00103623" w:rsidRPr="00C72C5E" w:rsidRDefault="00103623" w:rsidP="00956CFA">
      <w:pPr>
        <w:suppressAutoHyphens/>
        <w:ind w:firstLine="709"/>
        <w:jc w:val="both"/>
      </w:pPr>
      <w:r w:rsidRPr="00C72C5E">
        <w:t xml:space="preserve">Перечень зон с особыми условиями использования территории по природно-экологическим факторам в </w:t>
      </w:r>
      <w:r w:rsidR="00C71A2E" w:rsidRPr="00C72C5E">
        <w:t>муниципального</w:t>
      </w:r>
      <w:r w:rsidRPr="00C72C5E">
        <w:t xml:space="preserve"> округ</w:t>
      </w:r>
      <w:r w:rsidR="00DD586C" w:rsidRPr="00C72C5E">
        <w:t>е</w:t>
      </w:r>
      <w:r w:rsidRPr="00C72C5E">
        <w:t xml:space="preserve"> Л</w:t>
      </w:r>
      <w:r w:rsidR="00DD586C" w:rsidRPr="00C72C5E">
        <w:t>отошино</w:t>
      </w:r>
      <w:r w:rsidRPr="00C72C5E">
        <w:t xml:space="preserve"> (в соответствии со статьёй 105 Земельного кодекса Российской Федерации) приводится ниже.</w:t>
      </w:r>
    </w:p>
    <w:p w14:paraId="2A77B82E" w14:textId="77777777" w:rsidR="00103623" w:rsidRPr="00C72C5E" w:rsidRDefault="00103623" w:rsidP="00956CFA">
      <w:pPr>
        <w:keepNext/>
        <w:suppressAutoHyphens/>
        <w:ind w:firstLine="709"/>
        <w:jc w:val="both"/>
        <w:rPr>
          <w:i/>
        </w:rPr>
      </w:pPr>
      <w:r w:rsidRPr="00C72C5E">
        <w:rPr>
          <w:i/>
        </w:rPr>
        <w:t xml:space="preserve">Охранная </w:t>
      </w:r>
      <w:hyperlink r:id="rId50" w:history="1">
        <w:r w:rsidRPr="00C72C5E">
          <w:rPr>
            <w:i/>
          </w:rPr>
          <w:t>зона</w:t>
        </w:r>
      </w:hyperlink>
      <w:r w:rsidRPr="00C72C5E">
        <w:rPr>
          <w:i/>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p w14:paraId="4DE1732F" w14:textId="77777777" w:rsidR="00102AF3" w:rsidRPr="00C72C5E" w:rsidRDefault="00102AF3" w:rsidP="00956CFA">
      <w:pPr>
        <w:ind w:firstLine="709"/>
        <w:jc w:val="both"/>
      </w:pPr>
      <w:r w:rsidRPr="00C72C5E">
        <w:t>Приказом Минприроды России № 293, ФСО России № 59 от 07.05.2019 «Об охранной зоне национального парка «Государственный комплекс «Завидово» на прилегающих к территории национального парка земельных участках установлена охранная зона и утверждено Положение об охранной зоне национального парка «Государственный комплекс «Завидово».</w:t>
      </w:r>
    </w:p>
    <w:p w14:paraId="5D0CADEF" w14:textId="77777777" w:rsidR="00102AF3" w:rsidRPr="00C72C5E" w:rsidRDefault="00102AF3" w:rsidP="00956CFA">
      <w:pPr>
        <w:ind w:firstLine="709"/>
        <w:jc w:val="both"/>
      </w:pPr>
      <w:r w:rsidRPr="00C72C5E">
        <w:t xml:space="preserve">Минимальная ширина охранной зоны национального парка – один километр. </w:t>
      </w:r>
    </w:p>
    <w:p w14:paraId="4A799E30" w14:textId="77777777" w:rsidR="004B4231" w:rsidRPr="00C72C5E" w:rsidRDefault="004B4231" w:rsidP="004B4231">
      <w:pPr>
        <w:ind w:firstLine="709"/>
        <w:jc w:val="both"/>
      </w:pPr>
      <w:r w:rsidRPr="00C72C5E">
        <w:t>В ЕГРН с ведения об охранной зоне национального парка «Государственный комплекс «Завидово» внесены в виде ЗОУИТ с номером 50:00-6.1412.</w:t>
      </w:r>
    </w:p>
    <w:p w14:paraId="36B674A6" w14:textId="2D628264" w:rsidR="004B4231" w:rsidRPr="00C72C5E" w:rsidRDefault="004B4231" w:rsidP="004B4231">
      <w:pPr>
        <w:ind w:firstLine="709"/>
        <w:jc w:val="both"/>
      </w:pPr>
      <w:r w:rsidRPr="00C72C5E">
        <w:t xml:space="preserve">Из особо охраняемых природных территорий областного значения, расположенных в </w:t>
      </w:r>
      <w:r w:rsidR="00C71A2E" w:rsidRPr="00C72C5E">
        <w:t>муниципального</w:t>
      </w:r>
      <w:r w:rsidRPr="00C72C5E">
        <w:t xml:space="preserve"> округе Лотошино, охранные зоны установлены для памятников природы «Гнездо белого аиста в д. Высочки» (постановление Губернатора Московской области от 02.04.2024 № 117-ПГ) и «Микулино городище на р. Шоша» (постановление Губернатора Московской области от 06.09.2024 № 316-ПГ). </w:t>
      </w:r>
      <w:r w:rsidR="002F12F9" w:rsidRPr="00C72C5E">
        <w:t xml:space="preserve"> </w:t>
      </w:r>
    </w:p>
    <w:p w14:paraId="10A5DCA6" w14:textId="77777777" w:rsidR="007E3EB3" w:rsidRPr="00C72C5E" w:rsidRDefault="004B4231" w:rsidP="007E3EB3">
      <w:pPr>
        <w:ind w:firstLine="709"/>
        <w:jc w:val="both"/>
      </w:pPr>
      <w:r w:rsidRPr="00C72C5E">
        <w:t>Сведения об охранной зоне памятников природы «Гнездо белого аиста в д. Высочки» внесены в ЕГРН в виде ЗОУИТ с номером 50:02-6.268</w:t>
      </w:r>
      <w:r w:rsidR="00103623" w:rsidRPr="00C72C5E">
        <w:t xml:space="preserve">. </w:t>
      </w:r>
    </w:p>
    <w:p w14:paraId="3D97D1D6" w14:textId="588F5D39" w:rsidR="002F12F9" w:rsidRPr="00C72C5E" w:rsidRDefault="002F12F9" w:rsidP="002F12F9">
      <w:pPr>
        <w:ind w:firstLine="709"/>
        <w:jc w:val="both"/>
      </w:pPr>
      <w:r w:rsidRPr="00C72C5E">
        <w:t xml:space="preserve">Сведения об охранной зоне памятников природы «Микулино городище на реке Шоша» внесены в ЕГРН в виде ЗОУИТ с номером 50:02-6.326. </w:t>
      </w:r>
    </w:p>
    <w:p w14:paraId="72E45B84" w14:textId="77777777" w:rsidR="002F12F9" w:rsidRPr="00C72C5E" w:rsidRDefault="002F12F9" w:rsidP="007E3EB3">
      <w:pPr>
        <w:ind w:firstLine="709"/>
        <w:jc w:val="both"/>
      </w:pPr>
    </w:p>
    <w:p w14:paraId="460E85B3" w14:textId="77777777" w:rsidR="007E3EB3" w:rsidRPr="00C72C5E" w:rsidRDefault="007E3EB3" w:rsidP="007E3EB3">
      <w:pPr>
        <w:ind w:firstLine="709"/>
        <w:jc w:val="both"/>
      </w:pPr>
      <w:r w:rsidRPr="00C72C5E">
        <w:lastRenderedPageBreak/>
        <w:t>Постановлением Губернатора Московской области от 29.05.2025 № 174-ПГ</w:t>
      </w:r>
      <w:r w:rsidRPr="00C72C5E">
        <w:rPr>
          <w:rStyle w:val="af4"/>
        </w:rPr>
        <w:footnoteReference w:id="5"/>
      </w:r>
      <w:r w:rsidRPr="00C72C5E">
        <w:t xml:space="preserve"> установлена охранная зона памятника природы областного значения «Верховое болото в кв.37 Микулинского лесничества». Площадь охранной зоны 901,96 га.</w:t>
      </w:r>
    </w:p>
    <w:p w14:paraId="4C292A35" w14:textId="4C830472" w:rsidR="008C5A82" w:rsidRPr="00C72C5E" w:rsidRDefault="00B01CB0" w:rsidP="007E3EB3">
      <w:pPr>
        <w:ind w:firstLine="709"/>
        <w:jc w:val="both"/>
      </w:pPr>
      <w:r w:rsidRPr="00C72C5E">
        <w:t>Сведения об охранной зоне памятника природы «Верховое болото в кв.37 Микулинского лесничества» внесены в ЕГРН в виде ЗОУИТ с номером 50:02-6.329.</w:t>
      </w:r>
    </w:p>
    <w:p w14:paraId="37C2EF8D" w14:textId="77777777" w:rsidR="00B7711F" w:rsidRPr="00C72C5E" w:rsidRDefault="00B7711F" w:rsidP="00B7711F">
      <w:pPr>
        <w:ind w:firstLine="709"/>
        <w:jc w:val="both"/>
        <w:rPr>
          <w:i/>
        </w:rPr>
      </w:pPr>
      <w:r w:rsidRPr="00C72C5E">
        <w:rPr>
          <w:i/>
        </w:rPr>
        <w:t xml:space="preserve">Охранная </w:t>
      </w:r>
      <w:hyperlink r:id="rId51" w:history="1">
        <w:r w:rsidRPr="00C72C5E">
          <w:rPr>
            <w:i/>
          </w:rPr>
          <w:t>зона</w:t>
        </w:r>
      </w:hyperlink>
      <w:r w:rsidRPr="00C72C5E">
        <w:rPr>
          <w:i/>
        </w:rPr>
        <w:t xml:space="preserve"> стационарных пунктов наблюдений за состоянием окружающей среды, её загрязнением</w:t>
      </w:r>
    </w:p>
    <w:p w14:paraId="4C6CC226" w14:textId="77777777" w:rsidR="00B7711F" w:rsidRPr="00C72C5E" w:rsidRDefault="00B7711F" w:rsidP="00B7711F">
      <w:pPr>
        <w:ind w:firstLine="709"/>
        <w:jc w:val="both"/>
      </w:pPr>
      <w:r w:rsidRPr="00C72C5E">
        <w:t>Стационарные пункты наблюдений (СПН) за состоянием окружающей природной среды, её загрязнением – комплекс, включающий в себя земельный участок или часть акватории с установленными на них приборами и оборудованием, предназначенными для определения характеристик окружающей природной среды, её загрязнения.</w:t>
      </w:r>
    </w:p>
    <w:p w14:paraId="27E031B4" w14:textId="77777777" w:rsidR="009B1E6E" w:rsidRPr="009B1E6E" w:rsidRDefault="009B1E6E" w:rsidP="009B1E6E">
      <w:pPr>
        <w:shd w:val="clear" w:color="auto" w:fill="FFFFFF"/>
        <w:ind w:firstLine="709"/>
        <w:jc w:val="both"/>
      </w:pPr>
      <w:r w:rsidRPr="00C72C5E">
        <w:t>На территории муниципального округа Лотошино расположен</w:t>
      </w:r>
      <w:r>
        <w:t>о</w:t>
      </w:r>
      <w:r w:rsidRPr="00C72C5E">
        <w:t xml:space="preserve"> </w:t>
      </w:r>
      <w:r>
        <w:t>два</w:t>
      </w:r>
      <w:r w:rsidRPr="00C72C5E">
        <w:t xml:space="preserve"> стационарны</w:t>
      </w:r>
      <w:r>
        <w:t>х</w:t>
      </w:r>
      <w:r w:rsidRPr="00C72C5E">
        <w:t xml:space="preserve"> пункт</w:t>
      </w:r>
      <w:r>
        <w:t>а</w:t>
      </w:r>
      <w:r w:rsidRPr="00C72C5E">
        <w:t xml:space="preserve"> наблюдения за состоянием окружающей природной среды Федерального государственного бюджетного учреждения «Центральное управление по гидрометеорологии и </w:t>
      </w:r>
      <w:r w:rsidRPr="009B1E6E">
        <w:t>мониторингу окружающей среды» (ФГБУ «Центральное УГМС»)</w:t>
      </w:r>
      <w:r w:rsidRPr="009B1E6E">
        <w:rPr>
          <w:rStyle w:val="af4"/>
        </w:rPr>
        <w:footnoteReference w:id="6"/>
      </w:r>
      <w:r w:rsidRPr="009B1E6E">
        <w:t>:</w:t>
      </w:r>
    </w:p>
    <w:p w14:paraId="5EDF8D1F" w14:textId="77777777" w:rsidR="009B1E6E" w:rsidRPr="009B1E6E" w:rsidRDefault="009B1E6E" w:rsidP="009B1E6E">
      <w:pPr>
        <w:pStyle w:val="affff6"/>
        <w:numPr>
          <w:ilvl w:val="0"/>
          <w:numId w:val="39"/>
        </w:numPr>
        <w:shd w:val="clear" w:color="auto" w:fill="FFFFFF"/>
        <w:spacing w:after="0" w:line="240" w:lineRule="auto"/>
        <w:ind w:left="1423" w:hanging="357"/>
        <w:jc w:val="both"/>
        <w:rPr>
          <w:rFonts w:ascii="Times New Roman" w:hAnsi="Times New Roman"/>
          <w:sz w:val="24"/>
          <w:szCs w:val="24"/>
        </w:rPr>
      </w:pPr>
      <w:proofErr w:type="gramStart"/>
      <w:r w:rsidRPr="009B1E6E">
        <w:rPr>
          <w:rFonts w:ascii="Times New Roman" w:hAnsi="Times New Roman"/>
          <w:sz w:val="24"/>
          <w:szCs w:val="24"/>
        </w:rPr>
        <w:t>гидрологический</w:t>
      </w:r>
      <w:proofErr w:type="gramEnd"/>
      <w:r w:rsidRPr="009B1E6E">
        <w:rPr>
          <w:rFonts w:ascii="Times New Roman" w:hAnsi="Times New Roman"/>
          <w:sz w:val="24"/>
          <w:szCs w:val="24"/>
        </w:rPr>
        <w:t xml:space="preserve"> пост I разряда Егорье – река Лама;</w:t>
      </w:r>
    </w:p>
    <w:p w14:paraId="4135CA15" w14:textId="77777777" w:rsidR="009B1E6E" w:rsidRPr="009B1E6E" w:rsidRDefault="009B1E6E" w:rsidP="009B1E6E">
      <w:pPr>
        <w:pStyle w:val="affff6"/>
        <w:numPr>
          <w:ilvl w:val="0"/>
          <w:numId w:val="39"/>
        </w:numPr>
        <w:shd w:val="clear" w:color="auto" w:fill="FFFFFF"/>
        <w:spacing w:after="0" w:line="240" w:lineRule="auto"/>
        <w:ind w:left="1423" w:hanging="357"/>
        <w:jc w:val="both"/>
        <w:rPr>
          <w:rFonts w:ascii="Times New Roman" w:hAnsi="Times New Roman"/>
          <w:sz w:val="24"/>
          <w:szCs w:val="24"/>
        </w:rPr>
      </w:pPr>
      <w:proofErr w:type="gramStart"/>
      <w:r w:rsidRPr="009B1E6E">
        <w:rPr>
          <w:rFonts w:ascii="Times New Roman" w:hAnsi="Times New Roman"/>
          <w:sz w:val="24"/>
          <w:szCs w:val="24"/>
        </w:rPr>
        <w:t>гидрологический</w:t>
      </w:r>
      <w:proofErr w:type="gramEnd"/>
      <w:r w:rsidRPr="009B1E6E">
        <w:rPr>
          <w:rFonts w:ascii="Times New Roman" w:hAnsi="Times New Roman"/>
          <w:sz w:val="24"/>
          <w:szCs w:val="24"/>
        </w:rPr>
        <w:t xml:space="preserve"> пост II разряда Микулино Городище – река Шоша.</w:t>
      </w:r>
    </w:p>
    <w:p w14:paraId="47967014" w14:textId="12B9D37A" w:rsidR="009B1E6E" w:rsidRPr="009B1E6E" w:rsidRDefault="009B1E6E" w:rsidP="009B1E6E">
      <w:pPr>
        <w:shd w:val="clear" w:color="auto" w:fill="FFFFFF"/>
        <w:ind w:firstLine="708"/>
        <w:jc w:val="both"/>
      </w:pPr>
      <w:r w:rsidRPr="009B1E6E">
        <w:rPr>
          <w:b/>
        </w:rPr>
        <w:t>Гидрологический пост Егорье – река Лама</w:t>
      </w:r>
      <w:r w:rsidRPr="009B1E6E">
        <w:t xml:space="preserve"> относится к разряду </w:t>
      </w:r>
      <w:r w:rsidRPr="009B1E6E">
        <w:rPr>
          <w:b/>
        </w:rPr>
        <w:t>реперных</w:t>
      </w:r>
      <w:r w:rsidRPr="009B1E6E">
        <w:rPr>
          <w:rStyle w:val="af4"/>
        </w:rPr>
        <w:footnoteReference w:id="7"/>
      </w:r>
      <w:r w:rsidRPr="009B1E6E">
        <w:t>. Данный пост занимает земельные участки с кадастровыми номерами:</w:t>
      </w:r>
    </w:p>
    <w:p w14:paraId="7156910B" w14:textId="77777777" w:rsidR="009B1E6E" w:rsidRPr="009B1E6E" w:rsidRDefault="009B1E6E" w:rsidP="009B1E6E">
      <w:pPr>
        <w:pStyle w:val="affff6"/>
        <w:numPr>
          <w:ilvl w:val="0"/>
          <w:numId w:val="39"/>
        </w:numPr>
        <w:shd w:val="clear" w:color="auto" w:fill="FFFFFF"/>
        <w:spacing w:after="0" w:line="240" w:lineRule="auto"/>
        <w:ind w:left="1423" w:hanging="357"/>
        <w:jc w:val="both"/>
        <w:rPr>
          <w:rFonts w:ascii="Times New Roman" w:hAnsi="Times New Roman"/>
          <w:sz w:val="24"/>
          <w:szCs w:val="24"/>
        </w:rPr>
      </w:pPr>
      <w:r w:rsidRPr="009B1E6E">
        <w:rPr>
          <w:rFonts w:ascii="Times New Roman" w:hAnsi="Times New Roman"/>
          <w:sz w:val="24"/>
          <w:szCs w:val="24"/>
        </w:rPr>
        <w:t>50:02:0020422:125 – земли сельскохозяйственного назначения, под гидрологический пост;</w:t>
      </w:r>
    </w:p>
    <w:p w14:paraId="210754C6" w14:textId="77777777" w:rsidR="009B1E6E" w:rsidRPr="009B1E6E" w:rsidRDefault="009B1E6E" w:rsidP="009B1E6E">
      <w:pPr>
        <w:pStyle w:val="affff6"/>
        <w:numPr>
          <w:ilvl w:val="0"/>
          <w:numId w:val="39"/>
        </w:numPr>
        <w:shd w:val="clear" w:color="auto" w:fill="FFFFFF"/>
        <w:spacing w:after="0" w:line="240" w:lineRule="auto"/>
        <w:ind w:left="1423" w:hanging="357"/>
        <w:jc w:val="both"/>
        <w:rPr>
          <w:rFonts w:ascii="Times New Roman" w:hAnsi="Times New Roman"/>
          <w:sz w:val="24"/>
          <w:szCs w:val="24"/>
        </w:rPr>
      </w:pPr>
      <w:r w:rsidRPr="009B1E6E">
        <w:rPr>
          <w:rFonts w:ascii="Times New Roman" w:hAnsi="Times New Roman"/>
          <w:sz w:val="24"/>
          <w:szCs w:val="24"/>
        </w:rPr>
        <w:t>50:02:0020410:142 – земли населенных пунктов, под гидрологический пост.</w:t>
      </w:r>
    </w:p>
    <w:p w14:paraId="424AEC41" w14:textId="77777777" w:rsidR="009B1E6E" w:rsidRPr="009B1E6E" w:rsidRDefault="009B1E6E" w:rsidP="009B1E6E">
      <w:pPr>
        <w:pStyle w:val="1ff1"/>
        <w:spacing w:line="240" w:lineRule="auto"/>
      </w:pPr>
      <w:r w:rsidRPr="009B1E6E">
        <w:rPr>
          <w:b/>
        </w:rPr>
        <w:t>Гидрологический пост</w:t>
      </w:r>
      <w:r w:rsidRPr="009B1E6E">
        <w:t xml:space="preserve"> Микулино Городище – река Шоша расположен в с. Микулино Городище. Кадастровые участки под ним не сформированы</w:t>
      </w:r>
      <w:r w:rsidRPr="009B1E6E">
        <w:t>.</w:t>
      </w:r>
    </w:p>
    <w:p w14:paraId="2CC6EBB2" w14:textId="4F565B78" w:rsidR="00B7711F" w:rsidRPr="00C72C5E" w:rsidRDefault="00B7711F" w:rsidP="009B1E6E">
      <w:pPr>
        <w:pStyle w:val="1ff1"/>
        <w:spacing w:line="240" w:lineRule="auto"/>
      </w:pPr>
      <w:r w:rsidRPr="009B1E6E">
        <w:t>В соответствии с постановлением Правительства РФ от 17.03.2021 № 392 «Об утверждении Положения об охранной зоне стационарных пунктов наблюдений за</w:t>
      </w:r>
      <w:r w:rsidRPr="00C72C5E">
        <w:t xml:space="preserve"> состоянием окружающей среды, ее загрязнением, о признании утратившим силу постановления Правительства Российской Федерации от 27 августа 1999 г. № 972 и признании не действующим на территории Российской Федерации постановления Совета Министров СССР от 6 января 1983 г. № 19», охранная зона устанавливается для стационарных пунктов наблюдений, расположенных на земельных участках, которые находятся в постоянном (бессрочном) пользовании организаций, подведомственных Федеральной службе по гидрометеорологии и мониторингу окружающей среды (далее – организации наблюдательной сети), или на части акватории водного объекта.</w:t>
      </w:r>
    </w:p>
    <w:p w14:paraId="664CCF53" w14:textId="77777777" w:rsidR="00B7711F" w:rsidRPr="00C72C5E" w:rsidRDefault="00B7711F" w:rsidP="00B7711F">
      <w:pPr>
        <w:pStyle w:val="1ff1"/>
        <w:spacing w:line="240" w:lineRule="auto"/>
      </w:pPr>
      <w:r w:rsidRPr="00C72C5E">
        <w:t>Охранная зона устанавливается на срок существования стационарного пункта наблюдений.</w:t>
      </w:r>
    </w:p>
    <w:p w14:paraId="2BBA7DD1" w14:textId="77777777" w:rsidR="00B7711F" w:rsidRPr="00C72C5E" w:rsidRDefault="00B7711F" w:rsidP="00B7711F">
      <w:pPr>
        <w:pStyle w:val="1ff1"/>
        <w:spacing w:line="240" w:lineRule="auto"/>
      </w:pPr>
      <w:r w:rsidRPr="00C72C5E">
        <w:t>Основанием прекращения существования охранной зоны является прекращение деятельности стационарного пункта наблюдений.</w:t>
      </w:r>
    </w:p>
    <w:p w14:paraId="2C798C86" w14:textId="77777777" w:rsidR="00B7711F" w:rsidRPr="00C72C5E" w:rsidRDefault="00B7711F" w:rsidP="00B7711F">
      <w:pPr>
        <w:pStyle w:val="1ff1"/>
        <w:spacing w:line="240" w:lineRule="auto"/>
      </w:pPr>
      <w:r w:rsidRPr="00C72C5E">
        <w:t>Границы охранной зоны не изменяются после их установления.</w:t>
      </w:r>
    </w:p>
    <w:p w14:paraId="4E10C31A" w14:textId="77777777" w:rsidR="00B7711F" w:rsidRPr="00C72C5E" w:rsidRDefault="00B7711F" w:rsidP="00B7711F">
      <w:pPr>
        <w:pStyle w:val="1ff1"/>
        <w:spacing w:line="240" w:lineRule="auto"/>
      </w:pPr>
      <w:r w:rsidRPr="00C72C5E">
        <w:t>Решение об установлении охранной зоны принимается территориальным органом Федеральной службы по гидрометеорологии и мониторингу окружающей среды (далее – территориальный орган) по месту нахождения стационарного пункта наблюдений, для которого устанавливается охранная зона.</w:t>
      </w:r>
    </w:p>
    <w:p w14:paraId="74198ECA" w14:textId="77777777" w:rsidR="00B7711F" w:rsidRPr="00C72C5E" w:rsidRDefault="00B7711F" w:rsidP="00B7711F">
      <w:pPr>
        <w:pStyle w:val="1ff1"/>
        <w:spacing w:line="240" w:lineRule="auto"/>
      </w:pPr>
      <w:r w:rsidRPr="00C72C5E">
        <w:t>Принятие решения о прекращении существования охранной зоны не требуется.</w:t>
      </w:r>
    </w:p>
    <w:p w14:paraId="1387CD21" w14:textId="77777777" w:rsidR="00B7711F" w:rsidRPr="00C72C5E" w:rsidRDefault="00B7711F" w:rsidP="00B7711F">
      <w:pPr>
        <w:pStyle w:val="1ff1"/>
        <w:spacing w:line="240" w:lineRule="auto"/>
      </w:pPr>
      <w:r w:rsidRPr="00C72C5E">
        <w:lastRenderedPageBreak/>
        <w:t>Охранная зона считается установленной или прекращенной со дня внесения соответствующих сведений о границах охранной зоны в Единый государственный реестр недвижимости.</w:t>
      </w:r>
    </w:p>
    <w:p w14:paraId="5BD51446" w14:textId="77777777" w:rsidR="00B7711F" w:rsidRPr="00C72C5E" w:rsidRDefault="00B7711F" w:rsidP="00B7711F">
      <w:pPr>
        <w:pStyle w:val="1ff1"/>
        <w:spacing w:line="240" w:lineRule="auto"/>
      </w:pPr>
      <w:r w:rsidRPr="00C72C5E">
        <w:t>Предельные размеры охранной зоны составляют:</w:t>
      </w:r>
    </w:p>
    <w:p w14:paraId="18779E7E" w14:textId="77777777" w:rsidR="00B7711F" w:rsidRPr="00C72C5E" w:rsidRDefault="00B7711F" w:rsidP="00B7711F">
      <w:pPr>
        <w:pStyle w:val="1ff1"/>
        <w:spacing w:line="240" w:lineRule="auto"/>
      </w:pPr>
      <w:bookmarkStart w:id="159" w:name="Par1"/>
      <w:bookmarkEnd w:id="159"/>
      <w:r w:rsidRPr="00C72C5E">
        <w:t>а) 100 метров во все стороны от места расположения приборов и оборудования стационарного пункта наблюдений – для стационарных пунктов наблюдений, на которых осуществляются гидрологические наблюдения или наблюдения за загрязнением атмосферного воздуха;</w:t>
      </w:r>
    </w:p>
    <w:p w14:paraId="4008122D" w14:textId="77777777" w:rsidR="00B7711F" w:rsidRPr="00C72C5E" w:rsidRDefault="00B7711F" w:rsidP="00B7711F">
      <w:pPr>
        <w:pStyle w:val="1ff1"/>
        <w:spacing w:line="240" w:lineRule="auto"/>
      </w:pPr>
      <w:r w:rsidRPr="00C72C5E">
        <w:t>б) 200 метров – для прочих стационарных пунктов наблюдений.</w:t>
      </w:r>
    </w:p>
    <w:p w14:paraId="10AE305A" w14:textId="77777777" w:rsidR="00B7711F" w:rsidRPr="00C72C5E" w:rsidRDefault="00B7711F" w:rsidP="00B7711F">
      <w:pPr>
        <w:pStyle w:val="1ff1"/>
        <w:spacing w:line="240" w:lineRule="auto"/>
      </w:pPr>
      <w:bookmarkStart w:id="160" w:name="Par7"/>
      <w:bookmarkEnd w:id="160"/>
      <w:r w:rsidRPr="00C72C5E">
        <w:t>В границах охранной зоны запрещается:</w:t>
      </w:r>
    </w:p>
    <w:p w14:paraId="0581A4AC" w14:textId="77777777" w:rsidR="00B7711F" w:rsidRPr="00C72C5E" w:rsidRDefault="00B7711F" w:rsidP="00B7711F">
      <w:pPr>
        <w:pStyle w:val="1ff1"/>
        <w:spacing w:line="240" w:lineRule="auto"/>
      </w:pPr>
      <w:r w:rsidRPr="00C72C5E">
        <w:t>а) строительство объектов капитального строительства, возведение некапитальных строений и сооружений, размещение предметов и материалов, посадка деревьев и кустарников (далее – препятствия) на расстоянии менее или равном 10-кратной высоте препятствия вокруг стационарного пункта наблюдений, а для препятствий, образующих непрерывную полосу с общей угловой шириной более 10 градусов, – на расстоянии менее или равном 20-кратной максимальной высоте препятствия вокруг стационарного пункта наблюдений;</w:t>
      </w:r>
    </w:p>
    <w:p w14:paraId="599701E5" w14:textId="77777777" w:rsidR="00B7711F" w:rsidRPr="00C72C5E" w:rsidRDefault="00B7711F" w:rsidP="00B7711F">
      <w:pPr>
        <w:pStyle w:val="1ff1"/>
        <w:spacing w:line="240" w:lineRule="auto"/>
      </w:pPr>
      <w:r w:rsidRPr="00C72C5E">
        <w:t>б) размещение источников искажения температурно-влажностного режима атмосферного воздуха (теплотрассы, котельные, трубопроводы, бетонные, асфальтовые и иные искусственные площадки, искусственные водные объекты, оросительные и осушительные системы, открытые источники огня, дыма);</w:t>
      </w:r>
    </w:p>
    <w:p w14:paraId="11309CDD" w14:textId="77777777" w:rsidR="00B7711F" w:rsidRPr="00C72C5E" w:rsidRDefault="00B7711F" w:rsidP="00B7711F">
      <w:pPr>
        <w:pStyle w:val="1ff1"/>
        <w:spacing w:line="240" w:lineRule="auto"/>
      </w:pPr>
      <w:r w:rsidRPr="00C72C5E">
        <w:t>в) проведение горных, геолого-разведочных и взрывных работ, а также земляных работ;</w:t>
      </w:r>
    </w:p>
    <w:p w14:paraId="10FE88A1" w14:textId="77777777" w:rsidR="00B7711F" w:rsidRPr="00C72C5E" w:rsidRDefault="00B7711F" w:rsidP="00B7711F">
      <w:pPr>
        <w:pStyle w:val="1ff1"/>
        <w:spacing w:line="240" w:lineRule="auto"/>
      </w:pPr>
      <w:r w:rsidRPr="00C72C5E">
        <w:t>г) организация стоянки автомобильного и (или) водного транспорта, других механизмов, сооружение причалов и пристаней;</w:t>
      </w:r>
    </w:p>
    <w:p w14:paraId="0FCC40C3" w14:textId="77777777" w:rsidR="00B7711F" w:rsidRPr="00C72C5E" w:rsidRDefault="00B7711F" w:rsidP="00B7711F">
      <w:pPr>
        <w:pStyle w:val="1ff1"/>
        <w:spacing w:line="240" w:lineRule="auto"/>
      </w:pPr>
      <w:r w:rsidRPr="00C72C5E">
        <w:t>д) размещение источников электромагнитного и (или) иного излучения, создающего помехи для получения достоверной информации о состоянии окружающей среды, ее загрязнении, а также стационарные и передвижные источники загрязнения атмосферного воздуха;</w:t>
      </w:r>
    </w:p>
    <w:p w14:paraId="29DD3C21" w14:textId="77777777" w:rsidR="00B7711F" w:rsidRPr="00C72C5E" w:rsidRDefault="00B7711F" w:rsidP="00B7711F">
      <w:pPr>
        <w:pStyle w:val="1ff1"/>
        <w:spacing w:line="240" w:lineRule="auto"/>
      </w:pPr>
      <w:r w:rsidRPr="00C72C5E">
        <w:t>е) складирование удобрений, отходов производства и потребления.</w:t>
      </w:r>
    </w:p>
    <w:p w14:paraId="275875D0" w14:textId="77777777" w:rsidR="00B7711F" w:rsidRPr="00C72C5E" w:rsidRDefault="00B7711F" w:rsidP="00B7711F">
      <w:pPr>
        <w:pStyle w:val="1ff1"/>
        <w:spacing w:line="240" w:lineRule="auto"/>
      </w:pPr>
      <w:r w:rsidRPr="00C72C5E">
        <w:t>Ограничения использования земельных участков являются едиными для всех охранных зон и не могут меняться в зависимости от характеристик стационарного пункта наблюдений.</w:t>
      </w:r>
    </w:p>
    <w:p w14:paraId="07AC6C68" w14:textId="77777777" w:rsidR="00B7711F" w:rsidRPr="00C72C5E" w:rsidRDefault="00B7711F" w:rsidP="00B7711F">
      <w:pPr>
        <w:pStyle w:val="1ff1"/>
        <w:spacing w:line="240" w:lineRule="auto"/>
      </w:pPr>
      <w:bookmarkStart w:id="161" w:name="Par15"/>
      <w:bookmarkEnd w:id="161"/>
      <w:r w:rsidRPr="00C72C5E">
        <w:t>При производстве гидрологических и морских гидрометеорологических наблюдений наряду с ограничениями, указанными выше, в границах охранной зоны запрещаются швартовка судов, установка водозаборов и водосбросов, бросание якорей, прохождение с отданными якорями, цепями, лотами, волокушами и тралами, сооружение волноломов, проведение водолазных работ, дноуглубительных работ (за исключением работ по содержанию внутренних водных путей), землечерпательных работ и намыв берега, добыча (вылов) водных биологических ресурсов.</w:t>
      </w:r>
    </w:p>
    <w:p w14:paraId="7CC77BF6" w14:textId="77777777" w:rsidR="00B7711F" w:rsidRPr="00C72C5E" w:rsidRDefault="00B7711F" w:rsidP="00B7711F">
      <w:pPr>
        <w:pStyle w:val="1ff1"/>
        <w:spacing w:line="240" w:lineRule="auto"/>
      </w:pPr>
      <w:r w:rsidRPr="00C72C5E">
        <w:t>В пределах охранной зоны не допускается выделение 2 или более территорий (подзон), в отношении которых устанавливаются различные ограничения использования земельных участков.</w:t>
      </w:r>
    </w:p>
    <w:p w14:paraId="0BEB96B0" w14:textId="77777777" w:rsidR="00B7711F" w:rsidRPr="00C72C5E" w:rsidRDefault="00B7711F" w:rsidP="00B7711F">
      <w:pPr>
        <w:pStyle w:val="1ff1"/>
        <w:spacing w:line="240" w:lineRule="auto"/>
      </w:pPr>
      <w:r w:rsidRPr="00C72C5E">
        <w:t>Соблюдение установленных в границах охранных зон ограничений является обязательным при использовании земельных участков и водных объектов.</w:t>
      </w:r>
    </w:p>
    <w:p w14:paraId="68009D66" w14:textId="77777777" w:rsidR="00B7711F" w:rsidRPr="00C72C5E" w:rsidRDefault="00B7711F" w:rsidP="00B7711F">
      <w:pPr>
        <w:pStyle w:val="1ff1"/>
        <w:spacing w:line="240" w:lineRule="auto"/>
      </w:pPr>
      <w:r w:rsidRPr="00C72C5E">
        <w:t>Выявление случаев нарушения режима охранной зоны осуществляется территориальным органом с учетом информации, направляемой организацией наблюдательной сети.</w:t>
      </w:r>
    </w:p>
    <w:p w14:paraId="7AA34C7C" w14:textId="77777777" w:rsidR="00B7711F" w:rsidRPr="00C72C5E" w:rsidRDefault="00B7711F" w:rsidP="00B7711F">
      <w:pPr>
        <w:pStyle w:val="ConsPlusNormal"/>
        <w:ind w:firstLine="709"/>
        <w:jc w:val="both"/>
        <w:rPr>
          <w:rFonts w:ascii="Times New Roman" w:hAnsi="Times New Roman" w:cs="Times New Roman"/>
          <w:sz w:val="24"/>
          <w:szCs w:val="24"/>
        </w:rPr>
      </w:pPr>
      <w:r w:rsidRPr="00C72C5E">
        <w:rPr>
          <w:rFonts w:ascii="Times New Roman" w:hAnsi="Times New Roman" w:cs="Times New Roman"/>
          <w:sz w:val="24"/>
          <w:szCs w:val="24"/>
        </w:rPr>
        <w:t>Учет охранных зон стационарных пунктов наблюдений за состоянием окружающей среды осуществляется в генеральных планах муниципальных образований Московской области, в документации по планировке территории, в правилах землепользования и застройки.</w:t>
      </w:r>
    </w:p>
    <w:p w14:paraId="65BA299B" w14:textId="6B5D9DB3" w:rsidR="00B7711F" w:rsidRPr="00C72C5E" w:rsidRDefault="00B7711F" w:rsidP="00B7711F">
      <w:pPr>
        <w:ind w:firstLine="709"/>
        <w:jc w:val="both"/>
      </w:pPr>
      <w:r w:rsidRPr="00C72C5E">
        <w:t xml:space="preserve">Охранная зона гидрологического поста I разряда Егорье – река Лама отображена в ЕГРН как зона с особыми условиями использования территории № 50:02-6.5 (рисунок </w:t>
      </w:r>
      <w:r w:rsidR="00CA25E1" w:rsidRPr="00C72C5E">
        <w:t>3</w:t>
      </w:r>
      <w:r w:rsidRPr="00C72C5E">
        <w:t>.1).</w:t>
      </w:r>
    </w:p>
    <w:p w14:paraId="31DB0330" w14:textId="77777777" w:rsidR="00B7711F" w:rsidRPr="00C72C5E" w:rsidRDefault="00B7711F" w:rsidP="00B7711F">
      <w:pPr>
        <w:pStyle w:val="1ff0"/>
        <w:spacing w:before="120" w:line="240" w:lineRule="auto"/>
        <w:ind w:firstLine="0"/>
        <w:jc w:val="center"/>
        <w:rPr>
          <w:sz w:val="24"/>
          <w:szCs w:val="24"/>
        </w:rPr>
      </w:pPr>
      <w:r w:rsidRPr="00C72C5E">
        <w:rPr>
          <w:noProof/>
          <w:lang w:eastAsia="ru-RU"/>
        </w:rPr>
        <w:lastRenderedPageBreak/>
        <w:drawing>
          <wp:inline distT="0" distB="0" distL="0" distR="0" wp14:anchorId="3E5DC483" wp14:editId="2E48BC51">
            <wp:extent cx="5843657" cy="3230088"/>
            <wp:effectExtent l="0" t="0" r="0" b="0"/>
            <wp:docPr id="1847284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284264" name=""/>
                    <pic:cNvPicPr/>
                  </pic:nvPicPr>
                  <pic:blipFill rotWithShape="1">
                    <a:blip r:embed="rId52"/>
                    <a:srcRect t="17371" r="54397" b="8227"/>
                    <a:stretch>
                      <a:fillRect/>
                    </a:stretch>
                  </pic:blipFill>
                  <pic:spPr bwMode="auto">
                    <a:xfrm>
                      <a:off x="0" y="0"/>
                      <a:ext cx="5865678" cy="3242260"/>
                    </a:xfrm>
                    <a:prstGeom prst="rect">
                      <a:avLst/>
                    </a:prstGeom>
                    <a:ln>
                      <a:noFill/>
                    </a:ln>
                    <a:extLst>
                      <a:ext uri="{53640926-AAD7-44D8-BBD7-CCE9431645EC}">
                        <a14:shadowObscured xmlns:a14="http://schemas.microsoft.com/office/drawing/2010/main"/>
                      </a:ext>
                    </a:extLst>
                  </pic:spPr>
                </pic:pic>
              </a:graphicData>
            </a:graphic>
          </wp:inline>
        </w:drawing>
      </w:r>
    </w:p>
    <w:p w14:paraId="3A162726" w14:textId="17F07DC8" w:rsidR="00B7711F" w:rsidRPr="00C72C5E" w:rsidRDefault="00B7711F" w:rsidP="00B7711F">
      <w:pPr>
        <w:pStyle w:val="1ff0"/>
        <w:spacing w:before="120" w:line="240" w:lineRule="auto"/>
        <w:ind w:firstLine="0"/>
        <w:jc w:val="center"/>
        <w:rPr>
          <w:b/>
          <w:i/>
          <w:sz w:val="20"/>
          <w:szCs w:val="20"/>
        </w:rPr>
      </w:pPr>
      <w:r w:rsidRPr="00C72C5E">
        <w:rPr>
          <w:b/>
          <w:i/>
          <w:sz w:val="20"/>
          <w:szCs w:val="20"/>
        </w:rPr>
        <w:t xml:space="preserve">Рисунок </w:t>
      </w:r>
      <w:r w:rsidR="00CA25E1" w:rsidRPr="00C72C5E">
        <w:rPr>
          <w:b/>
          <w:i/>
          <w:sz w:val="20"/>
          <w:szCs w:val="20"/>
        </w:rPr>
        <w:t>3</w:t>
      </w:r>
      <w:r w:rsidRPr="00C72C5E">
        <w:rPr>
          <w:b/>
          <w:i/>
          <w:sz w:val="20"/>
          <w:szCs w:val="20"/>
        </w:rPr>
        <w:t>.1. Охранная зона гидрологического поста I разряда Егорье – река Лама</w:t>
      </w:r>
    </w:p>
    <w:p w14:paraId="7EE8A70E" w14:textId="77777777" w:rsidR="00B7711F" w:rsidRPr="00C72C5E" w:rsidRDefault="00B7711F" w:rsidP="00B7711F">
      <w:pPr>
        <w:keepNext/>
        <w:suppressAutoHyphens/>
        <w:ind w:firstLine="709"/>
        <w:jc w:val="both"/>
        <w:rPr>
          <w:i/>
        </w:rPr>
      </w:pPr>
    </w:p>
    <w:p w14:paraId="50368F21" w14:textId="77777777" w:rsidR="00103623" w:rsidRPr="00C72C5E" w:rsidRDefault="00C13F38" w:rsidP="00956CFA">
      <w:pPr>
        <w:keepNext/>
        <w:suppressAutoHyphens/>
        <w:ind w:firstLine="709"/>
        <w:jc w:val="both"/>
        <w:rPr>
          <w:i/>
        </w:rPr>
      </w:pPr>
      <w:r w:rsidRPr="00C72C5E">
        <w:rPr>
          <w:i/>
        </w:rPr>
        <w:t xml:space="preserve">Водоохранная </w:t>
      </w:r>
      <w:r w:rsidR="00103623" w:rsidRPr="00C72C5E">
        <w:rPr>
          <w:i/>
        </w:rPr>
        <w:t>зона, прибрежная защитная полоса</w:t>
      </w:r>
    </w:p>
    <w:p w14:paraId="581DC6C5" w14:textId="77777777" w:rsidR="00103623" w:rsidRPr="00C72C5E" w:rsidRDefault="00103623" w:rsidP="00956CFA">
      <w:pPr>
        <w:suppressAutoHyphens/>
        <w:ind w:firstLine="720"/>
        <w:jc w:val="both"/>
      </w:pPr>
      <w:r w:rsidRPr="00C72C5E">
        <w:t xml:space="preserve">Размер и режим использования водоохранных (рыбоохранных) зон, прибрежных защитных полос устанавливается в соответствии с Водным кодексом Российской Федерации, постановлением Правительства РФ от 10.01.2009 № 17 «Об утверждении Правил установления на местности границ водоохранных зон и границ прибрежных защитных полос водных объектов», постановлением Правительства РФ от 06.10.2008 № 743 «Об утверждении </w:t>
      </w:r>
      <w:hyperlink r:id="rId53" w:history="1">
        <w:r w:rsidRPr="00C72C5E">
          <w:t>Правил</w:t>
        </w:r>
      </w:hyperlink>
      <w:r w:rsidRPr="00C72C5E">
        <w:t xml:space="preserve"> установления рыбоохранных зон». </w:t>
      </w:r>
    </w:p>
    <w:p w14:paraId="095F4EFC" w14:textId="77777777" w:rsidR="00103623" w:rsidRPr="00C72C5E" w:rsidRDefault="00103623" w:rsidP="00956CFA">
      <w:pPr>
        <w:pStyle w:val="affffff9"/>
        <w:spacing w:line="240" w:lineRule="auto"/>
        <w:ind w:firstLine="709"/>
        <w:rPr>
          <w:szCs w:val="24"/>
        </w:rPr>
      </w:pPr>
      <w:r w:rsidRPr="00C72C5E">
        <w:rPr>
          <w:szCs w:val="24"/>
        </w:rPr>
        <w:t xml:space="preserve">Размер водоохранных зон, прибрежных защитных полос для водных объектов, расположенных на территории </w:t>
      </w:r>
      <w:r w:rsidR="00C71A2E" w:rsidRPr="00C72C5E">
        <w:rPr>
          <w:szCs w:val="24"/>
        </w:rPr>
        <w:t>муниципального</w:t>
      </w:r>
      <w:r w:rsidR="00DD586C" w:rsidRPr="00C72C5E">
        <w:t xml:space="preserve"> округа Лотошино</w:t>
      </w:r>
      <w:r w:rsidRPr="00C72C5E">
        <w:rPr>
          <w:szCs w:val="24"/>
        </w:rPr>
        <w:t xml:space="preserve">, в соответствии с Водным кодексом Российской Федерации, статья 65, составляет: </w:t>
      </w:r>
    </w:p>
    <w:p w14:paraId="2865BDBD" w14:textId="77777777" w:rsidR="00DD586C" w:rsidRPr="00C72C5E" w:rsidRDefault="00DD586C" w:rsidP="00956CFA">
      <w:pPr>
        <w:keepNext/>
        <w:suppressAutoHyphens/>
        <w:spacing w:before="120"/>
      </w:pPr>
      <w:r w:rsidRPr="00C72C5E">
        <w:t>Таблица 3.1</w:t>
      </w:r>
      <w:r w:rsidR="00956CFA" w:rsidRPr="00C72C5E">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460"/>
        <w:gridCol w:w="2355"/>
        <w:gridCol w:w="1454"/>
        <w:gridCol w:w="1773"/>
        <w:gridCol w:w="1585"/>
      </w:tblGrid>
      <w:tr w:rsidR="00CC151C" w:rsidRPr="00C72C5E" w14:paraId="34C1DAA5" w14:textId="77777777" w:rsidTr="00200F73">
        <w:trPr>
          <w:trHeight w:val="20"/>
          <w:tblHeader/>
        </w:trPr>
        <w:tc>
          <w:tcPr>
            <w:tcW w:w="1278" w:type="pct"/>
            <w:vMerge w:val="restart"/>
            <w:vAlign w:val="center"/>
          </w:tcPr>
          <w:p w14:paraId="622CCB3B" w14:textId="77777777" w:rsidR="00DD586C" w:rsidRPr="00C72C5E" w:rsidRDefault="00DD586C" w:rsidP="00956CFA">
            <w:pPr>
              <w:widowControl w:val="0"/>
              <w:suppressAutoHyphens/>
              <w:jc w:val="center"/>
            </w:pPr>
            <w:r w:rsidRPr="00C72C5E">
              <w:rPr>
                <w:sz w:val="22"/>
                <w:szCs w:val="22"/>
              </w:rPr>
              <w:t xml:space="preserve">Наименование водотока </w:t>
            </w:r>
          </w:p>
        </w:tc>
        <w:tc>
          <w:tcPr>
            <w:tcW w:w="1223" w:type="pct"/>
            <w:vMerge w:val="restart"/>
            <w:vAlign w:val="center"/>
          </w:tcPr>
          <w:p w14:paraId="6B7D92E3" w14:textId="77777777" w:rsidR="00DD586C" w:rsidRPr="00C72C5E" w:rsidRDefault="00DD586C" w:rsidP="00956CFA">
            <w:pPr>
              <w:widowControl w:val="0"/>
              <w:suppressAutoHyphens/>
              <w:jc w:val="center"/>
            </w:pPr>
            <w:r w:rsidRPr="00C72C5E">
              <w:rPr>
                <w:sz w:val="22"/>
                <w:szCs w:val="22"/>
              </w:rPr>
              <w:t>Наименование водного объекта, куда впадает водоток</w:t>
            </w:r>
          </w:p>
        </w:tc>
        <w:tc>
          <w:tcPr>
            <w:tcW w:w="755" w:type="pct"/>
            <w:vMerge w:val="restart"/>
            <w:vAlign w:val="center"/>
          </w:tcPr>
          <w:p w14:paraId="4B79035A" w14:textId="77777777" w:rsidR="00DD586C" w:rsidRPr="00C72C5E" w:rsidRDefault="00DD586C" w:rsidP="00956CFA">
            <w:pPr>
              <w:widowControl w:val="0"/>
              <w:suppressAutoHyphens/>
              <w:jc w:val="center"/>
            </w:pPr>
            <w:r w:rsidRPr="00C72C5E">
              <w:rPr>
                <w:sz w:val="22"/>
                <w:szCs w:val="22"/>
              </w:rPr>
              <w:t xml:space="preserve">Длина водотока, </w:t>
            </w:r>
            <w:r w:rsidRPr="00C72C5E">
              <w:rPr>
                <w:sz w:val="22"/>
                <w:szCs w:val="22"/>
              </w:rPr>
              <w:br/>
              <w:t>км</w:t>
            </w:r>
          </w:p>
        </w:tc>
        <w:tc>
          <w:tcPr>
            <w:tcW w:w="1744" w:type="pct"/>
            <w:gridSpan w:val="2"/>
            <w:vAlign w:val="center"/>
          </w:tcPr>
          <w:p w14:paraId="7C827B51" w14:textId="77777777" w:rsidR="00DD586C" w:rsidRPr="00C72C5E" w:rsidRDefault="00DD586C" w:rsidP="00956CFA">
            <w:pPr>
              <w:widowControl w:val="0"/>
              <w:suppressAutoHyphens/>
              <w:jc w:val="center"/>
            </w:pPr>
            <w:r w:rsidRPr="00C72C5E">
              <w:rPr>
                <w:sz w:val="22"/>
                <w:szCs w:val="22"/>
              </w:rPr>
              <w:t>Размер, м</w:t>
            </w:r>
          </w:p>
        </w:tc>
      </w:tr>
      <w:tr w:rsidR="00CC151C" w:rsidRPr="00C72C5E" w14:paraId="0A014050" w14:textId="77777777" w:rsidTr="00200F73">
        <w:trPr>
          <w:trHeight w:val="20"/>
          <w:tblHeader/>
        </w:trPr>
        <w:tc>
          <w:tcPr>
            <w:tcW w:w="1278" w:type="pct"/>
            <w:vMerge/>
            <w:vAlign w:val="center"/>
          </w:tcPr>
          <w:p w14:paraId="0BEDCE7A" w14:textId="77777777" w:rsidR="00DD586C" w:rsidRPr="00C72C5E" w:rsidRDefault="00DD586C" w:rsidP="00956CFA">
            <w:pPr>
              <w:widowControl w:val="0"/>
              <w:suppressAutoHyphens/>
              <w:jc w:val="center"/>
            </w:pPr>
          </w:p>
        </w:tc>
        <w:tc>
          <w:tcPr>
            <w:tcW w:w="1223" w:type="pct"/>
            <w:vMerge/>
            <w:vAlign w:val="center"/>
          </w:tcPr>
          <w:p w14:paraId="3D16CC54" w14:textId="77777777" w:rsidR="00DD586C" w:rsidRPr="00C72C5E" w:rsidRDefault="00DD586C" w:rsidP="00956CFA">
            <w:pPr>
              <w:widowControl w:val="0"/>
              <w:suppressAutoHyphens/>
              <w:jc w:val="center"/>
            </w:pPr>
          </w:p>
        </w:tc>
        <w:tc>
          <w:tcPr>
            <w:tcW w:w="755" w:type="pct"/>
            <w:vMerge/>
            <w:vAlign w:val="center"/>
          </w:tcPr>
          <w:p w14:paraId="2EA97A39" w14:textId="77777777" w:rsidR="00DD586C" w:rsidRPr="00C72C5E" w:rsidRDefault="00DD586C" w:rsidP="00956CFA">
            <w:pPr>
              <w:widowControl w:val="0"/>
              <w:suppressAutoHyphens/>
              <w:jc w:val="center"/>
            </w:pPr>
          </w:p>
        </w:tc>
        <w:tc>
          <w:tcPr>
            <w:tcW w:w="921" w:type="pct"/>
            <w:vAlign w:val="center"/>
          </w:tcPr>
          <w:p w14:paraId="36C2B007" w14:textId="77777777" w:rsidR="00DD586C" w:rsidRPr="00C72C5E" w:rsidRDefault="00DD586C" w:rsidP="00956CFA">
            <w:pPr>
              <w:widowControl w:val="0"/>
              <w:suppressAutoHyphens/>
              <w:jc w:val="center"/>
            </w:pPr>
            <w:r w:rsidRPr="00C72C5E">
              <w:rPr>
                <w:sz w:val="22"/>
                <w:szCs w:val="22"/>
              </w:rPr>
              <w:t>водоохранной зоны</w:t>
            </w:r>
          </w:p>
        </w:tc>
        <w:tc>
          <w:tcPr>
            <w:tcW w:w="823" w:type="pct"/>
            <w:vAlign w:val="center"/>
          </w:tcPr>
          <w:p w14:paraId="65E7D5C8" w14:textId="77777777" w:rsidR="00DD586C" w:rsidRPr="00C72C5E" w:rsidRDefault="00DD586C" w:rsidP="00956CFA">
            <w:pPr>
              <w:widowControl w:val="0"/>
              <w:suppressAutoHyphens/>
              <w:jc w:val="center"/>
            </w:pPr>
            <w:r w:rsidRPr="00C72C5E">
              <w:rPr>
                <w:sz w:val="22"/>
                <w:szCs w:val="22"/>
              </w:rPr>
              <w:t>прибрежной защитной полосы</w:t>
            </w:r>
          </w:p>
        </w:tc>
      </w:tr>
      <w:tr w:rsidR="00CC151C" w:rsidRPr="00C72C5E" w14:paraId="4B9F9A0F" w14:textId="77777777" w:rsidTr="00200F73">
        <w:trPr>
          <w:trHeight w:val="227"/>
        </w:trPr>
        <w:tc>
          <w:tcPr>
            <w:tcW w:w="1278" w:type="pct"/>
            <w:vAlign w:val="center"/>
          </w:tcPr>
          <w:p w14:paraId="6D0CEAB1" w14:textId="77777777" w:rsidR="00DD586C" w:rsidRPr="00C72C5E" w:rsidRDefault="00DD586C" w:rsidP="00956CFA">
            <w:pPr>
              <w:widowControl w:val="0"/>
              <w:suppressAutoHyphens/>
            </w:pPr>
            <w:r w:rsidRPr="00C72C5E">
              <w:rPr>
                <w:sz w:val="22"/>
                <w:szCs w:val="22"/>
              </w:rPr>
              <w:t>р. Шоша</w:t>
            </w:r>
          </w:p>
        </w:tc>
        <w:tc>
          <w:tcPr>
            <w:tcW w:w="1223" w:type="pct"/>
            <w:vAlign w:val="center"/>
          </w:tcPr>
          <w:p w14:paraId="239479E5" w14:textId="77777777" w:rsidR="00DD586C" w:rsidRPr="00C72C5E" w:rsidRDefault="00DD586C" w:rsidP="00956CFA">
            <w:pPr>
              <w:widowControl w:val="0"/>
              <w:suppressAutoHyphens/>
            </w:pPr>
            <w:r w:rsidRPr="00C72C5E">
              <w:rPr>
                <w:sz w:val="22"/>
                <w:szCs w:val="22"/>
              </w:rPr>
              <w:t>Волга</w:t>
            </w:r>
          </w:p>
        </w:tc>
        <w:tc>
          <w:tcPr>
            <w:tcW w:w="755" w:type="pct"/>
            <w:vAlign w:val="center"/>
          </w:tcPr>
          <w:p w14:paraId="121507C2" w14:textId="77777777" w:rsidR="00DD586C" w:rsidRPr="00C72C5E" w:rsidRDefault="00DD586C" w:rsidP="00956CFA">
            <w:pPr>
              <w:widowControl w:val="0"/>
              <w:suppressAutoHyphens/>
              <w:jc w:val="center"/>
            </w:pPr>
            <w:r w:rsidRPr="00C72C5E">
              <w:rPr>
                <w:sz w:val="22"/>
                <w:szCs w:val="22"/>
              </w:rPr>
              <w:t>163,0</w:t>
            </w:r>
          </w:p>
        </w:tc>
        <w:tc>
          <w:tcPr>
            <w:tcW w:w="921" w:type="pct"/>
            <w:vAlign w:val="center"/>
          </w:tcPr>
          <w:p w14:paraId="4BD74E7B" w14:textId="77777777" w:rsidR="00DD586C" w:rsidRPr="00C72C5E" w:rsidRDefault="00DD586C" w:rsidP="00956CFA">
            <w:pPr>
              <w:widowControl w:val="0"/>
              <w:suppressAutoHyphens/>
              <w:jc w:val="center"/>
            </w:pPr>
            <w:r w:rsidRPr="00C72C5E">
              <w:rPr>
                <w:sz w:val="22"/>
                <w:szCs w:val="22"/>
              </w:rPr>
              <w:t>200</w:t>
            </w:r>
          </w:p>
        </w:tc>
        <w:tc>
          <w:tcPr>
            <w:tcW w:w="823" w:type="pct"/>
            <w:vAlign w:val="center"/>
          </w:tcPr>
          <w:p w14:paraId="1DEA9695" w14:textId="77777777" w:rsidR="00DD586C" w:rsidRPr="00C72C5E" w:rsidRDefault="00DD586C" w:rsidP="00956CFA">
            <w:pPr>
              <w:widowControl w:val="0"/>
              <w:suppressAutoHyphens/>
              <w:jc w:val="center"/>
            </w:pPr>
            <w:r w:rsidRPr="00C72C5E">
              <w:rPr>
                <w:sz w:val="22"/>
                <w:szCs w:val="22"/>
              </w:rPr>
              <w:t>50</w:t>
            </w:r>
          </w:p>
        </w:tc>
      </w:tr>
      <w:tr w:rsidR="00CC151C" w:rsidRPr="00C72C5E" w14:paraId="599CEE8C" w14:textId="77777777" w:rsidTr="00200F73">
        <w:trPr>
          <w:trHeight w:val="227"/>
        </w:trPr>
        <w:tc>
          <w:tcPr>
            <w:tcW w:w="1278" w:type="pct"/>
            <w:shd w:val="clear" w:color="auto" w:fill="auto"/>
            <w:vAlign w:val="center"/>
          </w:tcPr>
          <w:p w14:paraId="44E619AD" w14:textId="77777777" w:rsidR="00DD586C" w:rsidRPr="00C72C5E" w:rsidRDefault="00DD586C" w:rsidP="00956CFA">
            <w:pPr>
              <w:widowControl w:val="0"/>
              <w:suppressAutoHyphens/>
            </w:pPr>
            <w:r w:rsidRPr="00C72C5E">
              <w:rPr>
                <w:sz w:val="22"/>
                <w:szCs w:val="22"/>
              </w:rPr>
              <w:t>р. Лобь</w:t>
            </w:r>
          </w:p>
        </w:tc>
        <w:tc>
          <w:tcPr>
            <w:tcW w:w="1223" w:type="pct"/>
            <w:shd w:val="clear" w:color="auto" w:fill="auto"/>
            <w:vAlign w:val="center"/>
          </w:tcPr>
          <w:p w14:paraId="4A73CEB9" w14:textId="77777777" w:rsidR="00DD586C" w:rsidRPr="00C72C5E" w:rsidRDefault="00DD586C" w:rsidP="00956CFA">
            <w:pPr>
              <w:widowControl w:val="0"/>
              <w:suppressAutoHyphens/>
            </w:pPr>
            <w:r w:rsidRPr="00C72C5E">
              <w:rPr>
                <w:sz w:val="22"/>
                <w:szCs w:val="22"/>
              </w:rPr>
              <w:t>Шоша</w:t>
            </w:r>
          </w:p>
        </w:tc>
        <w:tc>
          <w:tcPr>
            <w:tcW w:w="755" w:type="pct"/>
            <w:shd w:val="clear" w:color="auto" w:fill="auto"/>
            <w:vAlign w:val="center"/>
          </w:tcPr>
          <w:p w14:paraId="57CE76FB" w14:textId="77777777" w:rsidR="00DD586C" w:rsidRPr="00C72C5E" w:rsidRDefault="00DD586C" w:rsidP="00956CFA">
            <w:pPr>
              <w:widowControl w:val="0"/>
              <w:suppressAutoHyphens/>
              <w:jc w:val="center"/>
            </w:pPr>
            <w:r w:rsidRPr="00C72C5E">
              <w:rPr>
                <w:sz w:val="22"/>
                <w:szCs w:val="22"/>
              </w:rPr>
              <w:t>94,0</w:t>
            </w:r>
          </w:p>
        </w:tc>
        <w:tc>
          <w:tcPr>
            <w:tcW w:w="921" w:type="pct"/>
            <w:shd w:val="clear" w:color="auto" w:fill="auto"/>
            <w:vAlign w:val="center"/>
          </w:tcPr>
          <w:p w14:paraId="26B76AFA" w14:textId="77777777" w:rsidR="00DD586C" w:rsidRPr="00C72C5E" w:rsidRDefault="00DD586C" w:rsidP="00956CFA">
            <w:pPr>
              <w:widowControl w:val="0"/>
              <w:suppressAutoHyphens/>
              <w:jc w:val="center"/>
            </w:pPr>
            <w:r w:rsidRPr="00C72C5E">
              <w:rPr>
                <w:sz w:val="22"/>
                <w:szCs w:val="22"/>
              </w:rPr>
              <w:t>200</w:t>
            </w:r>
          </w:p>
        </w:tc>
        <w:tc>
          <w:tcPr>
            <w:tcW w:w="823" w:type="pct"/>
            <w:shd w:val="clear" w:color="auto" w:fill="auto"/>
            <w:vAlign w:val="center"/>
          </w:tcPr>
          <w:p w14:paraId="658FD2F5" w14:textId="77777777" w:rsidR="00DD586C" w:rsidRPr="00C72C5E" w:rsidRDefault="00DD586C" w:rsidP="00956CFA">
            <w:pPr>
              <w:widowControl w:val="0"/>
              <w:suppressAutoHyphens/>
              <w:jc w:val="center"/>
            </w:pPr>
            <w:r w:rsidRPr="00C72C5E">
              <w:rPr>
                <w:sz w:val="22"/>
                <w:szCs w:val="22"/>
              </w:rPr>
              <w:t>50</w:t>
            </w:r>
          </w:p>
        </w:tc>
      </w:tr>
      <w:tr w:rsidR="00CC151C" w:rsidRPr="00C72C5E" w14:paraId="227D4FF7" w14:textId="77777777" w:rsidTr="00200F73">
        <w:trPr>
          <w:trHeight w:val="227"/>
        </w:trPr>
        <w:tc>
          <w:tcPr>
            <w:tcW w:w="1278" w:type="pct"/>
            <w:vAlign w:val="center"/>
          </w:tcPr>
          <w:p w14:paraId="74786020" w14:textId="77777777" w:rsidR="00DD586C" w:rsidRPr="00C72C5E" w:rsidRDefault="00DD586C" w:rsidP="00956CFA">
            <w:pPr>
              <w:widowControl w:val="0"/>
              <w:suppressAutoHyphens/>
            </w:pPr>
            <w:r w:rsidRPr="00C72C5E">
              <w:rPr>
                <w:sz w:val="22"/>
                <w:szCs w:val="22"/>
              </w:rPr>
              <w:t>р. Русса</w:t>
            </w:r>
          </w:p>
        </w:tc>
        <w:tc>
          <w:tcPr>
            <w:tcW w:w="1223" w:type="pct"/>
            <w:vAlign w:val="center"/>
          </w:tcPr>
          <w:p w14:paraId="490CA1B6" w14:textId="77777777" w:rsidR="00DD586C" w:rsidRPr="00C72C5E" w:rsidRDefault="00DD586C" w:rsidP="00956CFA">
            <w:pPr>
              <w:widowControl w:val="0"/>
              <w:suppressAutoHyphens/>
            </w:pPr>
            <w:r w:rsidRPr="00C72C5E">
              <w:rPr>
                <w:sz w:val="22"/>
                <w:szCs w:val="22"/>
              </w:rPr>
              <w:t>Лобь</w:t>
            </w:r>
          </w:p>
        </w:tc>
        <w:tc>
          <w:tcPr>
            <w:tcW w:w="755" w:type="pct"/>
            <w:vAlign w:val="center"/>
          </w:tcPr>
          <w:p w14:paraId="04A4A727" w14:textId="77777777" w:rsidR="00DD586C" w:rsidRPr="00C72C5E" w:rsidRDefault="00DD586C" w:rsidP="00956CFA">
            <w:pPr>
              <w:widowControl w:val="0"/>
              <w:suppressAutoHyphens/>
              <w:jc w:val="center"/>
            </w:pPr>
            <w:r w:rsidRPr="00C72C5E">
              <w:rPr>
                <w:sz w:val="22"/>
                <w:szCs w:val="22"/>
              </w:rPr>
              <w:t>59,0</w:t>
            </w:r>
          </w:p>
        </w:tc>
        <w:tc>
          <w:tcPr>
            <w:tcW w:w="921" w:type="pct"/>
            <w:vAlign w:val="center"/>
          </w:tcPr>
          <w:p w14:paraId="3BAD2317" w14:textId="77777777" w:rsidR="00DD586C" w:rsidRPr="00C72C5E" w:rsidRDefault="00DD586C" w:rsidP="00956CFA">
            <w:pPr>
              <w:widowControl w:val="0"/>
              <w:suppressAutoHyphens/>
              <w:jc w:val="center"/>
            </w:pPr>
            <w:r w:rsidRPr="00C72C5E">
              <w:rPr>
                <w:sz w:val="22"/>
                <w:szCs w:val="22"/>
              </w:rPr>
              <w:t>200</w:t>
            </w:r>
          </w:p>
        </w:tc>
        <w:tc>
          <w:tcPr>
            <w:tcW w:w="823" w:type="pct"/>
            <w:vAlign w:val="center"/>
          </w:tcPr>
          <w:p w14:paraId="7C27EB5D" w14:textId="77777777" w:rsidR="00DD586C" w:rsidRPr="00C72C5E" w:rsidRDefault="00DD586C" w:rsidP="00956CFA">
            <w:pPr>
              <w:widowControl w:val="0"/>
              <w:suppressAutoHyphens/>
              <w:jc w:val="center"/>
            </w:pPr>
            <w:r w:rsidRPr="00C72C5E">
              <w:rPr>
                <w:sz w:val="22"/>
                <w:szCs w:val="22"/>
              </w:rPr>
              <w:t>50</w:t>
            </w:r>
          </w:p>
        </w:tc>
      </w:tr>
      <w:tr w:rsidR="00CC151C" w:rsidRPr="00C72C5E" w14:paraId="3FBC10F6" w14:textId="77777777" w:rsidTr="00200F73">
        <w:trPr>
          <w:trHeight w:val="227"/>
        </w:trPr>
        <w:tc>
          <w:tcPr>
            <w:tcW w:w="1278" w:type="pct"/>
            <w:vAlign w:val="center"/>
          </w:tcPr>
          <w:p w14:paraId="3C716FE7" w14:textId="77777777" w:rsidR="00DD586C" w:rsidRPr="00C72C5E" w:rsidRDefault="00DD586C" w:rsidP="00956CFA">
            <w:pPr>
              <w:widowControl w:val="0"/>
              <w:suppressAutoHyphens/>
            </w:pPr>
            <w:r w:rsidRPr="00C72C5E">
              <w:rPr>
                <w:sz w:val="22"/>
                <w:szCs w:val="22"/>
              </w:rPr>
              <w:t>р. Лама</w:t>
            </w:r>
          </w:p>
        </w:tc>
        <w:tc>
          <w:tcPr>
            <w:tcW w:w="1223" w:type="pct"/>
            <w:vAlign w:val="center"/>
          </w:tcPr>
          <w:p w14:paraId="66DEBB18" w14:textId="77777777" w:rsidR="00DD586C" w:rsidRPr="00C72C5E" w:rsidRDefault="00DD586C" w:rsidP="00956CFA">
            <w:pPr>
              <w:widowControl w:val="0"/>
              <w:suppressAutoHyphens/>
            </w:pPr>
            <w:r w:rsidRPr="00C72C5E">
              <w:rPr>
                <w:sz w:val="22"/>
                <w:szCs w:val="22"/>
              </w:rPr>
              <w:t>Шоша</w:t>
            </w:r>
          </w:p>
        </w:tc>
        <w:tc>
          <w:tcPr>
            <w:tcW w:w="755" w:type="pct"/>
            <w:vAlign w:val="center"/>
          </w:tcPr>
          <w:p w14:paraId="09BC812E" w14:textId="77777777" w:rsidR="00DD586C" w:rsidRPr="00C72C5E" w:rsidRDefault="00DD586C" w:rsidP="00956CFA">
            <w:pPr>
              <w:widowControl w:val="0"/>
              <w:suppressAutoHyphens/>
              <w:jc w:val="center"/>
            </w:pPr>
            <w:r w:rsidRPr="00C72C5E">
              <w:rPr>
                <w:sz w:val="22"/>
                <w:szCs w:val="22"/>
              </w:rPr>
              <w:t>139,0</w:t>
            </w:r>
          </w:p>
        </w:tc>
        <w:tc>
          <w:tcPr>
            <w:tcW w:w="921" w:type="pct"/>
            <w:vAlign w:val="center"/>
          </w:tcPr>
          <w:p w14:paraId="1FB4860C" w14:textId="77777777" w:rsidR="00DD586C" w:rsidRPr="00C72C5E" w:rsidRDefault="00DD586C" w:rsidP="00956CFA">
            <w:pPr>
              <w:widowControl w:val="0"/>
              <w:suppressAutoHyphens/>
              <w:jc w:val="center"/>
            </w:pPr>
            <w:r w:rsidRPr="00C72C5E">
              <w:rPr>
                <w:sz w:val="22"/>
                <w:szCs w:val="22"/>
              </w:rPr>
              <w:t>200</w:t>
            </w:r>
          </w:p>
        </w:tc>
        <w:tc>
          <w:tcPr>
            <w:tcW w:w="823" w:type="pct"/>
            <w:vAlign w:val="center"/>
          </w:tcPr>
          <w:p w14:paraId="6B874702" w14:textId="77777777" w:rsidR="00DD586C" w:rsidRPr="00C72C5E" w:rsidRDefault="00DD586C" w:rsidP="00956CFA">
            <w:pPr>
              <w:widowControl w:val="0"/>
              <w:suppressAutoHyphens/>
              <w:jc w:val="center"/>
            </w:pPr>
            <w:r w:rsidRPr="00C72C5E">
              <w:rPr>
                <w:sz w:val="22"/>
                <w:szCs w:val="22"/>
              </w:rPr>
              <w:t>50</w:t>
            </w:r>
          </w:p>
        </w:tc>
      </w:tr>
      <w:tr w:rsidR="00CC151C" w:rsidRPr="00C72C5E" w14:paraId="298B75F0" w14:textId="77777777" w:rsidTr="00200F73">
        <w:trPr>
          <w:trHeight w:val="227"/>
        </w:trPr>
        <w:tc>
          <w:tcPr>
            <w:tcW w:w="1278" w:type="pct"/>
            <w:vAlign w:val="center"/>
          </w:tcPr>
          <w:p w14:paraId="2CE38350" w14:textId="77777777" w:rsidR="00DD586C" w:rsidRPr="00C72C5E" w:rsidRDefault="00DD586C" w:rsidP="00956CFA">
            <w:pPr>
              <w:widowControl w:val="0"/>
              <w:suppressAutoHyphens/>
            </w:pPr>
            <w:r w:rsidRPr="00C72C5E">
              <w:rPr>
                <w:sz w:val="22"/>
                <w:szCs w:val="22"/>
              </w:rPr>
              <w:t>р. Большая Сестра</w:t>
            </w:r>
          </w:p>
        </w:tc>
        <w:tc>
          <w:tcPr>
            <w:tcW w:w="1223" w:type="pct"/>
            <w:vAlign w:val="center"/>
          </w:tcPr>
          <w:p w14:paraId="2F3154A7" w14:textId="77777777" w:rsidR="00DD586C" w:rsidRPr="00C72C5E" w:rsidRDefault="00DD586C" w:rsidP="00956CFA">
            <w:pPr>
              <w:widowControl w:val="0"/>
              <w:suppressAutoHyphens/>
            </w:pPr>
            <w:r w:rsidRPr="00C72C5E">
              <w:rPr>
                <w:sz w:val="22"/>
                <w:szCs w:val="22"/>
              </w:rPr>
              <w:t>Лама</w:t>
            </w:r>
          </w:p>
        </w:tc>
        <w:tc>
          <w:tcPr>
            <w:tcW w:w="755" w:type="pct"/>
            <w:vAlign w:val="center"/>
          </w:tcPr>
          <w:p w14:paraId="1289542D" w14:textId="77777777" w:rsidR="00DD586C" w:rsidRPr="00C72C5E" w:rsidRDefault="00DD586C" w:rsidP="00956CFA">
            <w:pPr>
              <w:widowControl w:val="0"/>
              <w:suppressAutoHyphens/>
              <w:jc w:val="center"/>
            </w:pPr>
            <w:r w:rsidRPr="00C72C5E">
              <w:rPr>
                <w:sz w:val="22"/>
                <w:szCs w:val="22"/>
              </w:rPr>
              <w:t>55,0</w:t>
            </w:r>
          </w:p>
        </w:tc>
        <w:tc>
          <w:tcPr>
            <w:tcW w:w="921" w:type="pct"/>
            <w:vAlign w:val="center"/>
          </w:tcPr>
          <w:p w14:paraId="396EFD18" w14:textId="77777777" w:rsidR="00DD586C" w:rsidRPr="00C72C5E" w:rsidRDefault="00DD586C" w:rsidP="00956CFA">
            <w:pPr>
              <w:widowControl w:val="0"/>
              <w:suppressAutoHyphens/>
              <w:jc w:val="center"/>
            </w:pPr>
            <w:r w:rsidRPr="00C72C5E">
              <w:rPr>
                <w:sz w:val="22"/>
                <w:szCs w:val="22"/>
              </w:rPr>
              <w:t>200</w:t>
            </w:r>
          </w:p>
        </w:tc>
        <w:tc>
          <w:tcPr>
            <w:tcW w:w="823" w:type="pct"/>
            <w:vAlign w:val="center"/>
          </w:tcPr>
          <w:p w14:paraId="71F044C7" w14:textId="77777777" w:rsidR="00DD586C" w:rsidRPr="00C72C5E" w:rsidRDefault="00DD586C" w:rsidP="00956CFA">
            <w:pPr>
              <w:widowControl w:val="0"/>
              <w:suppressAutoHyphens/>
              <w:jc w:val="center"/>
            </w:pPr>
            <w:r w:rsidRPr="00C72C5E">
              <w:rPr>
                <w:sz w:val="22"/>
                <w:szCs w:val="22"/>
              </w:rPr>
              <w:t>50</w:t>
            </w:r>
          </w:p>
        </w:tc>
      </w:tr>
      <w:tr w:rsidR="00CC151C" w:rsidRPr="00C72C5E" w14:paraId="7B97FE66" w14:textId="77777777" w:rsidTr="00200F73">
        <w:trPr>
          <w:trHeight w:val="227"/>
        </w:trPr>
        <w:tc>
          <w:tcPr>
            <w:tcW w:w="1278" w:type="pct"/>
            <w:vAlign w:val="center"/>
          </w:tcPr>
          <w:p w14:paraId="6638448A" w14:textId="77777777" w:rsidR="00DD586C" w:rsidRPr="00C72C5E" w:rsidRDefault="00DD586C" w:rsidP="00956CFA">
            <w:pPr>
              <w:widowControl w:val="0"/>
              <w:suppressAutoHyphens/>
            </w:pPr>
            <w:r w:rsidRPr="00C72C5E">
              <w:rPr>
                <w:sz w:val="22"/>
                <w:szCs w:val="22"/>
              </w:rPr>
              <w:t>р. Изддетель</w:t>
            </w:r>
          </w:p>
        </w:tc>
        <w:tc>
          <w:tcPr>
            <w:tcW w:w="1223" w:type="pct"/>
            <w:vAlign w:val="center"/>
          </w:tcPr>
          <w:p w14:paraId="17AA3F7F" w14:textId="77777777" w:rsidR="00DD586C" w:rsidRPr="00C72C5E" w:rsidRDefault="00DD586C" w:rsidP="00956CFA">
            <w:pPr>
              <w:widowControl w:val="0"/>
              <w:suppressAutoHyphens/>
            </w:pPr>
            <w:r w:rsidRPr="00C72C5E">
              <w:rPr>
                <w:sz w:val="22"/>
                <w:szCs w:val="22"/>
              </w:rPr>
              <w:t>Лобь</w:t>
            </w:r>
          </w:p>
        </w:tc>
        <w:tc>
          <w:tcPr>
            <w:tcW w:w="755" w:type="pct"/>
            <w:vAlign w:val="center"/>
          </w:tcPr>
          <w:p w14:paraId="7952AB0C" w14:textId="77777777" w:rsidR="00DD586C" w:rsidRPr="00C72C5E" w:rsidRDefault="00DD586C" w:rsidP="00956CFA">
            <w:pPr>
              <w:widowControl w:val="0"/>
              <w:suppressAutoHyphens/>
              <w:jc w:val="center"/>
            </w:pPr>
            <w:r w:rsidRPr="00C72C5E">
              <w:rPr>
                <w:sz w:val="22"/>
                <w:szCs w:val="22"/>
              </w:rPr>
              <w:t>31,0</w:t>
            </w:r>
          </w:p>
        </w:tc>
        <w:tc>
          <w:tcPr>
            <w:tcW w:w="921" w:type="pct"/>
            <w:vAlign w:val="center"/>
          </w:tcPr>
          <w:p w14:paraId="7378E93C"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0098A8FF" w14:textId="77777777" w:rsidR="00DD586C" w:rsidRPr="00C72C5E" w:rsidRDefault="00DD586C" w:rsidP="00956CFA">
            <w:pPr>
              <w:widowControl w:val="0"/>
              <w:suppressAutoHyphens/>
              <w:jc w:val="center"/>
            </w:pPr>
            <w:r w:rsidRPr="00C72C5E">
              <w:rPr>
                <w:sz w:val="22"/>
                <w:szCs w:val="22"/>
              </w:rPr>
              <w:t>50</w:t>
            </w:r>
          </w:p>
        </w:tc>
      </w:tr>
      <w:tr w:rsidR="00CC151C" w:rsidRPr="00C72C5E" w14:paraId="6D81C51A" w14:textId="77777777" w:rsidTr="00200F73">
        <w:trPr>
          <w:trHeight w:val="227"/>
        </w:trPr>
        <w:tc>
          <w:tcPr>
            <w:tcW w:w="1278" w:type="pct"/>
            <w:vAlign w:val="center"/>
          </w:tcPr>
          <w:p w14:paraId="11077F00" w14:textId="77777777" w:rsidR="00DD586C" w:rsidRPr="00C72C5E" w:rsidRDefault="00DD586C" w:rsidP="00956CFA">
            <w:pPr>
              <w:widowControl w:val="0"/>
              <w:suppressAutoHyphens/>
            </w:pPr>
            <w:r w:rsidRPr="00C72C5E">
              <w:rPr>
                <w:sz w:val="22"/>
                <w:szCs w:val="22"/>
              </w:rPr>
              <w:t>р. Льгоща</w:t>
            </w:r>
          </w:p>
        </w:tc>
        <w:tc>
          <w:tcPr>
            <w:tcW w:w="1223" w:type="pct"/>
            <w:vAlign w:val="center"/>
          </w:tcPr>
          <w:p w14:paraId="679FF040" w14:textId="77777777" w:rsidR="00DD586C" w:rsidRPr="00C72C5E" w:rsidRDefault="00DD586C" w:rsidP="00956CFA">
            <w:pPr>
              <w:widowControl w:val="0"/>
              <w:suppressAutoHyphens/>
            </w:pPr>
            <w:r w:rsidRPr="00C72C5E">
              <w:t>Русса</w:t>
            </w:r>
          </w:p>
        </w:tc>
        <w:tc>
          <w:tcPr>
            <w:tcW w:w="755" w:type="pct"/>
            <w:vAlign w:val="center"/>
          </w:tcPr>
          <w:p w14:paraId="7DD0AB80" w14:textId="77777777" w:rsidR="00DD586C" w:rsidRPr="00C72C5E" w:rsidRDefault="00DD586C" w:rsidP="00956CFA">
            <w:pPr>
              <w:widowControl w:val="0"/>
              <w:suppressAutoHyphens/>
              <w:jc w:val="center"/>
            </w:pPr>
            <w:r w:rsidRPr="00C72C5E">
              <w:rPr>
                <w:sz w:val="22"/>
                <w:szCs w:val="22"/>
              </w:rPr>
              <w:t>15,0</w:t>
            </w:r>
          </w:p>
        </w:tc>
        <w:tc>
          <w:tcPr>
            <w:tcW w:w="921" w:type="pct"/>
            <w:vAlign w:val="center"/>
          </w:tcPr>
          <w:p w14:paraId="49504F0D"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28F581D0" w14:textId="77777777" w:rsidR="00DD586C" w:rsidRPr="00C72C5E" w:rsidRDefault="00DD586C" w:rsidP="00956CFA">
            <w:pPr>
              <w:widowControl w:val="0"/>
              <w:suppressAutoHyphens/>
              <w:jc w:val="center"/>
            </w:pPr>
            <w:r w:rsidRPr="00C72C5E">
              <w:rPr>
                <w:sz w:val="22"/>
                <w:szCs w:val="22"/>
              </w:rPr>
              <w:t>50</w:t>
            </w:r>
          </w:p>
        </w:tc>
      </w:tr>
      <w:tr w:rsidR="00CC151C" w:rsidRPr="00C72C5E" w14:paraId="22E82F48" w14:textId="77777777" w:rsidTr="00200F73">
        <w:trPr>
          <w:trHeight w:val="227"/>
        </w:trPr>
        <w:tc>
          <w:tcPr>
            <w:tcW w:w="1278" w:type="pct"/>
            <w:vAlign w:val="center"/>
          </w:tcPr>
          <w:p w14:paraId="26736DA8" w14:textId="77777777" w:rsidR="00DD586C" w:rsidRPr="00C72C5E" w:rsidRDefault="00DD586C" w:rsidP="00956CFA">
            <w:pPr>
              <w:widowControl w:val="0"/>
              <w:suppressAutoHyphens/>
            </w:pPr>
            <w:r w:rsidRPr="00C72C5E">
              <w:rPr>
                <w:sz w:val="22"/>
                <w:szCs w:val="22"/>
              </w:rPr>
              <w:t>р. Шерстня</w:t>
            </w:r>
          </w:p>
        </w:tc>
        <w:tc>
          <w:tcPr>
            <w:tcW w:w="1223" w:type="pct"/>
            <w:vAlign w:val="center"/>
          </w:tcPr>
          <w:p w14:paraId="35429F92" w14:textId="77777777" w:rsidR="00DD586C" w:rsidRPr="00C72C5E" w:rsidRDefault="00DD586C" w:rsidP="00956CFA">
            <w:pPr>
              <w:widowControl w:val="0"/>
              <w:suppressAutoHyphens/>
            </w:pPr>
            <w:r w:rsidRPr="00C72C5E">
              <w:rPr>
                <w:sz w:val="22"/>
                <w:szCs w:val="22"/>
              </w:rPr>
              <w:t>Лобь</w:t>
            </w:r>
          </w:p>
        </w:tc>
        <w:tc>
          <w:tcPr>
            <w:tcW w:w="755" w:type="pct"/>
            <w:vAlign w:val="center"/>
          </w:tcPr>
          <w:p w14:paraId="57F08033" w14:textId="77777777" w:rsidR="00DD586C" w:rsidRPr="00C72C5E" w:rsidRDefault="00DD586C" w:rsidP="00956CFA">
            <w:pPr>
              <w:widowControl w:val="0"/>
              <w:suppressAutoHyphens/>
              <w:jc w:val="center"/>
            </w:pPr>
            <w:r w:rsidRPr="00C72C5E">
              <w:rPr>
                <w:sz w:val="22"/>
                <w:szCs w:val="22"/>
              </w:rPr>
              <w:t>16,0</w:t>
            </w:r>
          </w:p>
        </w:tc>
        <w:tc>
          <w:tcPr>
            <w:tcW w:w="921" w:type="pct"/>
            <w:vAlign w:val="center"/>
          </w:tcPr>
          <w:p w14:paraId="40730E67"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18FC5226" w14:textId="77777777" w:rsidR="00DD586C" w:rsidRPr="00C72C5E" w:rsidRDefault="00DD586C" w:rsidP="00956CFA">
            <w:pPr>
              <w:widowControl w:val="0"/>
              <w:suppressAutoHyphens/>
              <w:jc w:val="center"/>
            </w:pPr>
            <w:r w:rsidRPr="00C72C5E">
              <w:rPr>
                <w:sz w:val="22"/>
                <w:szCs w:val="22"/>
              </w:rPr>
              <w:t>50</w:t>
            </w:r>
          </w:p>
        </w:tc>
      </w:tr>
      <w:tr w:rsidR="00CC151C" w:rsidRPr="00C72C5E" w14:paraId="2B522647" w14:textId="77777777" w:rsidTr="00200F73">
        <w:trPr>
          <w:trHeight w:val="227"/>
        </w:trPr>
        <w:tc>
          <w:tcPr>
            <w:tcW w:w="1278" w:type="pct"/>
            <w:vAlign w:val="center"/>
          </w:tcPr>
          <w:p w14:paraId="406AAED4" w14:textId="77777777" w:rsidR="00DD586C" w:rsidRPr="00C72C5E" w:rsidRDefault="00DD586C" w:rsidP="00956CFA">
            <w:pPr>
              <w:widowControl w:val="0"/>
              <w:suppressAutoHyphens/>
            </w:pPr>
            <w:r w:rsidRPr="00C72C5E">
              <w:rPr>
                <w:sz w:val="22"/>
                <w:szCs w:val="22"/>
              </w:rPr>
              <w:t>р. Большая Лобца</w:t>
            </w:r>
          </w:p>
        </w:tc>
        <w:tc>
          <w:tcPr>
            <w:tcW w:w="1223" w:type="pct"/>
            <w:vAlign w:val="center"/>
          </w:tcPr>
          <w:p w14:paraId="57C1D467" w14:textId="77777777" w:rsidR="00DD586C" w:rsidRPr="00C72C5E" w:rsidRDefault="00DD586C" w:rsidP="00956CFA">
            <w:pPr>
              <w:widowControl w:val="0"/>
              <w:suppressAutoHyphens/>
            </w:pPr>
            <w:r w:rsidRPr="00C72C5E">
              <w:rPr>
                <w:sz w:val="22"/>
                <w:szCs w:val="22"/>
              </w:rPr>
              <w:t xml:space="preserve">Шоша </w:t>
            </w:r>
          </w:p>
        </w:tc>
        <w:tc>
          <w:tcPr>
            <w:tcW w:w="755" w:type="pct"/>
            <w:vAlign w:val="center"/>
          </w:tcPr>
          <w:p w14:paraId="41FE6802" w14:textId="77777777" w:rsidR="00DD586C" w:rsidRPr="00C72C5E" w:rsidRDefault="00DD586C" w:rsidP="00956CFA">
            <w:pPr>
              <w:widowControl w:val="0"/>
              <w:suppressAutoHyphens/>
              <w:jc w:val="center"/>
            </w:pPr>
            <w:r w:rsidRPr="00C72C5E">
              <w:rPr>
                <w:sz w:val="22"/>
                <w:szCs w:val="22"/>
              </w:rPr>
              <w:t>14,0</w:t>
            </w:r>
          </w:p>
        </w:tc>
        <w:tc>
          <w:tcPr>
            <w:tcW w:w="921" w:type="pct"/>
            <w:vAlign w:val="center"/>
          </w:tcPr>
          <w:p w14:paraId="57E8E07A"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1BF89AAA" w14:textId="77777777" w:rsidR="00DD586C" w:rsidRPr="00C72C5E" w:rsidRDefault="00DD586C" w:rsidP="00956CFA">
            <w:pPr>
              <w:widowControl w:val="0"/>
              <w:suppressAutoHyphens/>
              <w:jc w:val="center"/>
            </w:pPr>
            <w:r w:rsidRPr="00C72C5E">
              <w:rPr>
                <w:sz w:val="22"/>
                <w:szCs w:val="22"/>
              </w:rPr>
              <w:t>50</w:t>
            </w:r>
          </w:p>
        </w:tc>
      </w:tr>
      <w:tr w:rsidR="00CC151C" w:rsidRPr="00C72C5E" w14:paraId="38903768" w14:textId="77777777" w:rsidTr="00200F73">
        <w:trPr>
          <w:trHeight w:val="227"/>
        </w:trPr>
        <w:tc>
          <w:tcPr>
            <w:tcW w:w="1278" w:type="pct"/>
            <w:vAlign w:val="center"/>
          </w:tcPr>
          <w:p w14:paraId="09934651" w14:textId="77777777" w:rsidR="00DD586C" w:rsidRPr="00C72C5E" w:rsidRDefault="00DD586C" w:rsidP="00956CFA">
            <w:pPr>
              <w:widowControl w:val="0"/>
              <w:suppressAutoHyphens/>
            </w:pPr>
            <w:r w:rsidRPr="00C72C5E">
              <w:rPr>
                <w:sz w:val="22"/>
                <w:szCs w:val="22"/>
              </w:rPr>
              <w:t>р. Малая Лобца</w:t>
            </w:r>
          </w:p>
        </w:tc>
        <w:tc>
          <w:tcPr>
            <w:tcW w:w="1223" w:type="pct"/>
            <w:vAlign w:val="center"/>
          </w:tcPr>
          <w:p w14:paraId="71FD40B4" w14:textId="77777777" w:rsidR="00DD586C" w:rsidRPr="00C72C5E" w:rsidRDefault="00DD586C" w:rsidP="00956CFA">
            <w:pPr>
              <w:widowControl w:val="0"/>
              <w:suppressAutoHyphens/>
            </w:pPr>
            <w:r w:rsidRPr="00C72C5E">
              <w:rPr>
                <w:sz w:val="22"/>
                <w:szCs w:val="22"/>
              </w:rPr>
              <w:t>Большая Лобца</w:t>
            </w:r>
          </w:p>
        </w:tc>
        <w:tc>
          <w:tcPr>
            <w:tcW w:w="755" w:type="pct"/>
            <w:vAlign w:val="center"/>
          </w:tcPr>
          <w:p w14:paraId="1BA82AD6" w14:textId="77777777" w:rsidR="00DD586C" w:rsidRPr="00C72C5E" w:rsidRDefault="00DD586C" w:rsidP="00956CFA">
            <w:pPr>
              <w:widowControl w:val="0"/>
              <w:suppressAutoHyphens/>
              <w:jc w:val="center"/>
            </w:pPr>
            <w:r w:rsidRPr="00C72C5E">
              <w:rPr>
                <w:sz w:val="22"/>
                <w:szCs w:val="22"/>
              </w:rPr>
              <w:t>12,0</w:t>
            </w:r>
          </w:p>
        </w:tc>
        <w:tc>
          <w:tcPr>
            <w:tcW w:w="921" w:type="pct"/>
            <w:vAlign w:val="center"/>
          </w:tcPr>
          <w:p w14:paraId="1D800785"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53AD407F" w14:textId="77777777" w:rsidR="00DD586C" w:rsidRPr="00C72C5E" w:rsidRDefault="00DD586C" w:rsidP="00956CFA">
            <w:pPr>
              <w:widowControl w:val="0"/>
              <w:suppressAutoHyphens/>
              <w:jc w:val="center"/>
            </w:pPr>
            <w:r w:rsidRPr="00C72C5E">
              <w:rPr>
                <w:sz w:val="22"/>
                <w:szCs w:val="22"/>
              </w:rPr>
              <w:t>50</w:t>
            </w:r>
          </w:p>
        </w:tc>
      </w:tr>
      <w:tr w:rsidR="00CC151C" w:rsidRPr="00C72C5E" w14:paraId="2D9505B5" w14:textId="77777777" w:rsidTr="00200F73">
        <w:trPr>
          <w:trHeight w:val="227"/>
        </w:trPr>
        <w:tc>
          <w:tcPr>
            <w:tcW w:w="1278" w:type="pct"/>
            <w:vAlign w:val="center"/>
          </w:tcPr>
          <w:p w14:paraId="0FAA6082" w14:textId="77777777" w:rsidR="00DD586C" w:rsidRPr="00C72C5E" w:rsidRDefault="00DD586C" w:rsidP="00956CFA">
            <w:pPr>
              <w:widowControl w:val="0"/>
              <w:suppressAutoHyphens/>
            </w:pPr>
            <w:r w:rsidRPr="00C72C5E">
              <w:rPr>
                <w:sz w:val="22"/>
                <w:szCs w:val="22"/>
              </w:rPr>
              <w:t>р. Малая Сестра</w:t>
            </w:r>
          </w:p>
        </w:tc>
        <w:tc>
          <w:tcPr>
            <w:tcW w:w="1223" w:type="pct"/>
            <w:vAlign w:val="center"/>
          </w:tcPr>
          <w:p w14:paraId="164518E5" w14:textId="77777777" w:rsidR="00DD586C" w:rsidRPr="00C72C5E" w:rsidRDefault="00DD586C" w:rsidP="00956CFA">
            <w:pPr>
              <w:widowControl w:val="0"/>
              <w:suppressAutoHyphens/>
            </w:pPr>
            <w:r w:rsidRPr="00C72C5E">
              <w:rPr>
                <w:sz w:val="22"/>
                <w:szCs w:val="22"/>
              </w:rPr>
              <w:t>Лама</w:t>
            </w:r>
          </w:p>
        </w:tc>
        <w:tc>
          <w:tcPr>
            <w:tcW w:w="755" w:type="pct"/>
            <w:vAlign w:val="center"/>
          </w:tcPr>
          <w:p w14:paraId="73D8CF79" w14:textId="77777777" w:rsidR="00DD586C" w:rsidRPr="00C72C5E" w:rsidRDefault="00DD586C" w:rsidP="00956CFA">
            <w:pPr>
              <w:widowControl w:val="0"/>
              <w:suppressAutoHyphens/>
              <w:jc w:val="center"/>
            </w:pPr>
            <w:r w:rsidRPr="00C72C5E">
              <w:rPr>
                <w:sz w:val="22"/>
                <w:szCs w:val="22"/>
              </w:rPr>
              <w:t>47,0</w:t>
            </w:r>
          </w:p>
        </w:tc>
        <w:tc>
          <w:tcPr>
            <w:tcW w:w="921" w:type="pct"/>
            <w:vAlign w:val="center"/>
          </w:tcPr>
          <w:p w14:paraId="5F9C3D55"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07E9C0C5" w14:textId="77777777" w:rsidR="00DD586C" w:rsidRPr="00C72C5E" w:rsidRDefault="00DD586C" w:rsidP="00956CFA">
            <w:pPr>
              <w:widowControl w:val="0"/>
              <w:suppressAutoHyphens/>
              <w:jc w:val="center"/>
            </w:pPr>
            <w:r w:rsidRPr="00C72C5E">
              <w:rPr>
                <w:sz w:val="22"/>
                <w:szCs w:val="22"/>
              </w:rPr>
              <w:t>50</w:t>
            </w:r>
          </w:p>
        </w:tc>
      </w:tr>
      <w:tr w:rsidR="00CC151C" w:rsidRPr="00C72C5E" w14:paraId="7F688E4F" w14:textId="77777777" w:rsidTr="00200F73">
        <w:trPr>
          <w:trHeight w:val="227"/>
        </w:trPr>
        <w:tc>
          <w:tcPr>
            <w:tcW w:w="1278" w:type="pct"/>
            <w:vAlign w:val="center"/>
          </w:tcPr>
          <w:p w14:paraId="4908B6D0" w14:textId="77777777" w:rsidR="00DD586C" w:rsidRPr="00C72C5E" w:rsidRDefault="00DD586C" w:rsidP="00956CFA">
            <w:pPr>
              <w:widowControl w:val="0"/>
              <w:suppressAutoHyphens/>
            </w:pPr>
            <w:r w:rsidRPr="00C72C5E">
              <w:rPr>
                <w:sz w:val="22"/>
                <w:szCs w:val="22"/>
              </w:rPr>
              <w:t>р. Чёрная</w:t>
            </w:r>
          </w:p>
        </w:tc>
        <w:tc>
          <w:tcPr>
            <w:tcW w:w="1223" w:type="pct"/>
            <w:vAlign w:val="center"/>
          </w:tcPr>
          <w:p w14:paraId="6E5A1D08" w14:textId="77777777" w:rsidR="00DD586C" w:rsidRPr="00C72C5E" w:rsidRDefault="00DD586C" w:rsidP="00956CFA">
            <w:pPr>
              <w:widowControl w:val="0"/>
              <w:suppressAutoHyphens/>
            </w:pPr>
            <w:r w:rsidRPr="00C72C5E">
              <w:t>Большая Сестра</w:t>
            </w:r>
          </w:p>
        </w:tc>
        <w:tc>
          <w:tcPr>
            <w:tcW w:w="755" w:type="pct"/>
            <w:vAlign w:val="center"/>
          </w:tcPr>
          <w:p w14:paraId="1218A316" w14:textId="77777777" w:rsidR="00DD586C" w:rsidRPr="00C72C5E" w:rsidRDefault="00DD586C" w:rsidP="00956CFA">
            <w:pPr>
              <w:widowControl w:val="0"/>
              <w:suppressAutoHyphens/>
              <w:jc w:val="center"/>
            </w:pPr>
            <w:r w:rsidRPr="00C72C5E">
              <w:rPr>
                <w:sz w:val="22"/>
                <w:szCs w:val="22"/>
              </w:rPr>
              <w:t>21,0</w:t>
            </w:r>
          </w:p>
        </w:tc>
        <w:tc>
          <w:tcPr>
            <w:tcW w:w="921" w:type="pct"/>
            <w:vAlign w:val="center"/>
          </w:tcPr>
          <w:p w14:paraId="56353B1D"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5329A33F" w14:textId="77777777" w:rsidR="00DD586C" w:rsidRPr="00C72C5E" w:rsidRDefault="00DD586C" w:rsidP="00956CFA">
            <w:pPr>
              <w:widowControl w:val="0"/>
              <w:suppressAutoHyphens/>
              <w:jc w:val="center"/>
            </w:pPr>
            <w:r w:rsidRPr="00C72C5E">
              <w:rPr>
                <w:sz w:val="22"/>
                <w:szCs w:val="22"/>
              </w:rPr>
              <w:t>50</w:t>
            </w:r>
          </w:p>
        </w:tc>
      </w:tr>
      <w:tr w:rsidR="00CC151C" w:rsidRPr="00C72C5E" w14:paraId="76F09C18" w14:textId="77777777" w:rsidTr="00200F73">
        <w:trPr>
          <w:trHeight w:val="227"/>
        </w:trPr>
        <w:tc>
          <w:tcPr>
            <w:tcW w:w="1278" w:type="pct"/>
            <w:vAlign w:val="center"/>
          </w:tcPr>
          <w:p w14:paraId="69287883" w14:textId="77777777" w:rsidR="00DD586C" w:rsidRPr="00C72C5E" w:rsidRDefault="00DD586C" w:rsidP="00956CFA">
            <w:pPr>
              <w:widowControl w:val="0"/>
              <w:suppressAutoHyphens/>
            </w:pPr>
            <w:r w:rsidRPr="00C72C5E">
              <w:rPr>
                <w:sz w:val="22"/>
                <w:szCs w:val="22"/>
              </w:rPr>
              <w:t>р. Городня</w:t>
            </w:r>
          </w:p>
        </w:tc>
        <w:tc>
          <w:tcPr>
            <w:tcW w:w="1223" w:type="pct"/>
            <w:vAlign w:val="center"/>
          </w:tcPr>
          <w:p w14:paraId="50A437B2" w14:textId="77777777" w:rsidR="00DD586C" w:rsidRPr="00C72C5E" w:rsidRDefault="00DD586C" w:rsidP="00956CFA">
            <w:pPr>
              <w:widowControl w:val="0"/>
              <w:suppressAutoHyphens/>
            </w:pPr>
            <w:r w:rsidRPr="00C72C5E">
              <w:rPr>
                <w:sz w:val="22"/>
                <w:szCs w:val="22"/>
              </w:rPr>
              <w:t>Лама</w:t>
            </w:r>
          </w:p>
        </w:tc>
        <w:tc>
          <w:tcPr>
            <w:tcW w:w="755" w:type="pct"/>
            <w:vAlign w:val="center"/>
          </w:tcPr>
          <w:p w14:paraId="46F9760A" w14:textId="77777777" w:rsidR="00DD586C" w:rsidRPr="00C72C5E" w:rsidRDefault="00DD586C" w:rsidP="00956CFA">
            <w:pPr>
              <w:widowControl w:val="0"/>
              <w:suppressAutoHyphens/>
              <w:jc w:val="center"/>
            </w:pPr>
            <w:r w:rsidRPr="00C72C5E">
              <w:rPr>
                <w:sz w:val="22"/>
                <w:szCs w:val="22"/>
              </w:rPr>
              <w:t>14,0</w:t>
            </w:r>
          </w:p>
        </w:tc>
        <w:tc>
          <w:tcPr>
            <w:tcW w:w="921" w:type="pct"/>
            <w:vAlign w:val="center"/>
          </w:tcPr>
          <w:p w14:paraId="6B323752"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00812EE4" w14:textId="77777777" w:rsidR="00DD586C" w:rsidRPr="00C72C5E" w:rsidRDefault="00DD586C" w:rsidP="00956CFA">
            <w:pPr>
              <w:widowControl w:val="0"/>
              <w:suppressAutoHyphens/>
              <w:jc w:val="center"/>
            </w:pPr>
            <w:r w:rsidRPr="00C72C5E">
              <w:rPr>
                <w:sz w:val="22"/>
                <w:szCs w:val="22"/>
              </w:rPr>
              <w:t>50</w:t>
            </w:r>
          </w:p>
        </w:tc>
      </w:tr>
      <w:tr w:rsidR="00CC151C" w:rsidRPr="00C72C5E" w14:paraId="738682C0" w14:textId="77777777" w:rsidTr="00200F73">
        <w:trPr>
          <w:trHeight w:val="227"/>
        </w:trPr>
        <w:tc>
          <w:tcPr>
            <w:tcW w:w="1278" w:type="pct"/>
            <w:vAlign w:val="center"/>
          </w:tcPr>
          <w:p w14:paraId="07A13890" w14:textId="77777777" w:rsidR="00DD586C" w:rsidRPr="00C72C5E" w:rsidRDefault="00DD586C" w:rsidP="00956CFA">
            <w:pPr>
              <w:widowControl w:val="0"/>
              <w:suppressAutoHyphens/>
            </w:pPr>
            <w:r w:rsidRPr="00C72C5E">
              <w:rPr>
                <w:sz w:val="22"/>
                <w:szCs w:val="22"/>
              </w:rPr>
              <w:t>р. Озерня</w:t>
            </w:r>
          </w:p>
        </w:tc>
        <w:tc>
          <w:tcPr>
            <w:tcW w:w="1223" w:type="pct"/>
            <w:vAlign w:val="center"/>
          </w:tcPr>
          <w:p w14:paraId="4F03A449" w14:textId="77777777" w:rsidR="00DD586C" w:rsidRPr="00C72C5E" w:rsidRDefault="00DD586C" w:rsidP="00956CFA">
            <w:pPr>
              <w:widowControl w:val="0"/>
              <w:suppressAutoHyphens/>
            </w:pPr>
            <w:r w:rsidRPr="00C72C5E">
              <w:rPr>
                <w:sz w:val="22"/>
                <w:szCs w:val="22"/>
              </w:rPr>
              <w:t>Лама</w:t>
            </w:r>
          </w:p>
        </w:tc>
        <w:tc>
          <w:tcPr>
            <w:tcW w:w="755" w:type="pct"/>
            <w:vAlign w:val="center"/>
          </w:tcPr>
          <w:p w14:paraId="59C2524B" w14:textId="77777777" w:rsidR="00DD586C" w:rsidRPr="00C72C5E" w:rsidRDefault="00DD586C" w:rsidP="00956CFA">
            <w:pPr>
              <w:widowControl w:val="0"/>
              <w:suppressAutoHyphens/>
              <w:jc w:val="center"/>
            </w:pPr>
            <w:r w:rsidRPr="00C72C5E">
              <w:rPr>
                <w:sz w:val="22"/>
                <w:szCs w:val="22"/>
              </w:rPr>
              <w:t>10,0</w:t>
            </w:r>
          </w:p>
        </w:tc>
        <w:tc>
          <w:tcPr>
            <w:tcW w:w="921" w:type="pct"/>
            <w:vAlign w:val="center"/>
          </w:tcPr>
          <w:p w14:paraId="0EDBF5EB" w14:textId="77777777" w:rsidR="00DD586C" w:rsidRPr="00C72C5E" w:rsidRDefault="00DD586C" w:rsidP="00956CFA">
            <w:pPr>
              <w:widowControl w:val="0"/>
              <w:suppressAutoHyphens/>
              <w:jc w:val="center"/>
            </w:pPr>
            <w:r w:rsidRPr="00C72C5E">
              <w:rPr>
                <w:sz w:val="22"/>
                <w:szCs w:val="22"/>
              </w:rPr>
              <w:t>100</w:t>
            </w:r>
          </w:p>
        </w:tc>
        <w:tc>
          <w:tcPr>
            <w:tcW w:w="823" w:type="pct"/>
            <w:vAlign w:val="center"/>
          </w:tcPr>
          <w:p w14:paraId="2775F6B7" w14:textId="77777777" w:rsidR="00DD586C" w:rsidRPr="00C72C5E" w:rsidRDefault="00DD586C" w:rsidP="00956CFA">
            <w:pPr>
              <w:widowControl w:val="0"/>
              <w:suppressAutoHyphens/>
              <w:jc w:val="center"/>
            </w:pPr>
            <w:r w:rsidRPr="00C72C5E">
              <w:rPr>
                <w:sz w:val="22"/>
                <w:szCs w:val="22"/>
              </w:rPr>
              <w:t>50</w:t>
            </w:r>
          </w:p>
        </w:tc>
      </w:tr>
      <w:tr w:rsidR="00CC151C" w:rsidRPr="00C72C5E" w14:paraId="39071DCC" w14:textId="77777777" w:rsidTr="00200F73">
        <w:trPr>
          <w:trHeight w:val="227"/>
        </w:trPr>
        <w:tc>
          <w:tcPr>
            <w:tcW w:w="1278" w:type="pct"/>
            <w:vAlign w:val="center"/>
          </w:tcPr>
          <w:p w14:paraId="0A52E967" w14:textId="77777777" w:rsidR="00DD586C" w:rsidRPr="00C72C5E" w:rsidRDefault="00DD586C" w:rsidP="00956CFA">
            <w:pPr>
              <w:widowControl w:val="0"/>
              <w:suppressAutoHyphens/>
            </w:pPr>
            <w:r w:rsidRPr="00C72C5E">
              <w:rPr>
                <w:sz w:val="22"/>
                <w:szCs w:val="22"/>
              </w:rPr>
              <w:t>Прочие реки и ручьи длиной менее 10,0 км</w:t>
            </w:r>
          </w:p>
        </w:tc>
        <w:tc>
          <w:tcPr>
            <w:tcW w:w="1223" w:type="pct"/>
            <w:vAlign w:val="center"/>
          </w:tcPr>
          <w:p w14:paraId="29D0CC64" w14:textId="77777777" w:rsidR="00DD586C" w:rsidRPr="00C72C5E" w:rsidRDefault="00DD586C" w:rsidP="00956CFA">
            <w:pPr>
              <w:widowControl w:val="0"/>
              <w:suppressAutoHyphens/>
            </w:pPr>
          </w:p>
        </w:tc>
        <w:tc>
          <w:tcPr>
            <w:tcW w:w="755" w:type="pct"/>
            <w:vAlign w:val="center"/>
          </w:tcPr>
          <w:p w14:paraId="4A3DE61A" w14:textId="77777777" w:rsidR="00DD586C" w:rsidRPr="00C72C5E" w:rsidRDefault="00DD586C" w:rsidP="00956CFA">
            <w:pPr>
              <w:widowControl w:val="0"/>
              <w:suppressAutoHyphens/>
              <w:jc w:val="center"/>
            </w:pPr>
            <w:r w:rsidRPr="00C72C5E">
              <w:rPr>
                <w:sz w:val="22"/>
                <w:szCs w:val="22"/>
              </w:rPr>
              <w:t>менее 10,0 км</w:t>
            </w:r>
          </w:p>
        </w:tc>
        <w:tc>
          <w:tcPr>
            <w:tcW w:w="921" w:type="pct"/>
            <w:vAlign w:val="center"/>
          </w:tcPr>
          <w:p w14:paraId="43B1621D" w14:textId="77777777" w:rsidR="00DD586C" w:rsidRPr="00C72C5E" w:rsidRDefault="00DD586C" w:rsidP="00956CFA">
            <w:pPr>
              <w:widowControl w:val="0"/>
              <w:suppressAutoHyphens/>
              <w:jc w:val="center"/>
            </w:pPr>
            <w:r w:rsidRPr="00C72C5E">
              <w:rPr>
                <w:sz w:val="22"/>
                <w:szCs w:val="22"/>
              </w:rPr>
              <w:t>50</w:t>
            </w:r>
          </w:p>
        </w:tc>
        <w:tc>
          <w:tcPr>
            <w:tcW w:w="823" w:type="pct"/>
            <w:vAlign w:val="center"/>
          </w:tcPr>
          <w:p w14:paraId="070DD73E" w14:textId="77777777" w:rsidR="00DD586C" w:rsidRPr="00C72C5E" w:rsidRDefault="00DD586C" w:rsidP="00956CFA">
            <w:pPr>
              <w:widowControl w:val="0"/>
              <w:suppressAutoHyphens/>
              <w:jc w:val="center"/>
            </w:pPr>
            <w:r w:rsidRPr="00C72C5E">
              <w:rPr>
                <w:sz w:val="22"/>
                <w:szCs w:val="22"/>
              </w:rPr>
              <w:t>50</w:t>
            </w:r>
          </w:p>
        </w:tc>
      </w:tr>
      <w:tr w:rsidR="00CC151C" w:rsidRPr="00C72C5E" w14:paraId="44076300" w14:textId="77777777" w:rsidTr="00200F73">
        <w:trPr>
          <w:trHeight w:val="227"/>
        </w:trPr>
        <w:tc>
          <w:tcPr>
            <w:tcW w:w="1278" w:type="pct"/>
            <w:vAlign w:val="center"/>
          </w:tcPr>
          <w:p w14:paraId="610EDE65" w14:textId="77777777" w:rsidR="00DD586C" w:rsidRPr="00C72C5E" w:rsidRDefault="00DD586C" w:rsidP="00956CFA">
            <w:pPr>
              <w:widowControl w:val="0"/>
              <w:suppressAutoHyphens/>
            </w:pPr>
            <w:r w:rsidRPr="00C72C5E">
              <w:rPr>
                <w:sz w:val="22"/>
                <w:szCs w:val="22"/>
              </w:rPr>
              <w:t>оз. Круглое</w:t>
            </w:r>
          </w:p>
        </w:tc>
        <w:tc>
          <w:tcPr>
            <w:tcW w:w="1223" w:type="pct"/>
            <w:vAlign w:val="center"/>
          </w:tcPr>
          <w:p w14:paraId="1276A6E1" w14:textId="77777777" w:rsidR="00DD586C" w:rsidRPr="00C72C5E" w:rsidRDefault="00DD586C" w:rsidP="00956CFA">
            <w:pPr>
              <w:widowControl w:val="0"/>
              <w:suppressAutoHyphens/>
            </w:pPr>
          </w:p>
        </w:tc>
        <w:tc>
          <w:tcPr>
            <w:tcW w:w="755" w:type="pct"/>
            <w:vAlign w:val="center"/>
          </w:tcPr>
          <w:p w14:paraId="6CECC593" w14:textId="77777777" w:rsidR="00DD586C" w:rsidRPr="00C72C5E" w:rsidRDefault="00DD586C" w:rsidP="00956CFA">
            <w:pPr>
              <w:widowControl w:val="0"/>
              <w:suppressAutoHyphens/>
              <w:jc w:val="center"/>
            </w:pPr>
            <w:r w:rsidRPr="00C72C5E">
              <w:t>0,85 кв. км</w:t>
            </w:r>
          </w:p>
        </w:tc>
        <w:tc>
          <w:tcPr>
            <w:tcW w:w="921" w:type="pct"/>
            <w:vAlign w:val="center"/>
          </w:tcPr>
          <w:p w14:paraId="52648F50" w14:textId="77777777" w:rsidR="00DD586C" w:rsidRPr="00C72C5E" w:rsidRDefault="00DD586C" w:rsidP="00956CFA">
            <w:pPr>
              <w:widowControl w:val="0"/>
              <w:suppressAutoHyphens/>
              <w:jc w:val="center"/>
            </w:pPr>
            <w:r w:rsidRPr="00C72C5E">
              <w:rPr>
                <w:sz w:val="22"/>
                <w:szCs w:val="22"/>
              </w:rPr>
              <w:t>50</w:t>
            </w:r>
          </w:p>
        </w:tc>
        <w:tc>
          <w:tcPr>
            <w:tcW w:w="823" w:type="pct"/>
            <w:vAlign w:val="center"/>
          </w:tcPr>
          <w:p w14:paraId="76DAD417" w14:textId="77777777" w:rsidR="00DD586C" w:rsidRPr="00C72C5E" w:rsidRDefault="00DD586C" w:rsidP="00956CFA">
            <w:pPr>
              <w:widowControl w:val="0"/>
              <w:suppressAutoHyphens/>
              <w:jc w:val="center"/>
            </w:pPr>
            <w:r w:rsidRPr="00C72C5E">
              <w:rPr>
                <w:sz w:val="22"/>
                <w:szCs w:val="22"/>
              </w:rPr>
              <w:t>50</w:t>
            </w:r>
          </w:p>
        </w:tc>
      </w:tr>
      <w:tr w:rsidR="00CC151C" w:rsidRPr="00C72C5E" w14:paraId="01D169CA" w14:textId="77777777" w:rsidTr="00200F73">
        <w:trPr>
          <w:trHeight w:val="227"/>
        </w:trPr>
        <w:tc>
          <w:tcPr>
            <w:tcW w:w="1278" w:type="pct"/>
            <w:vAlign w:val="center"/>
          </w:tcPr>
          <w:p w14:paraId="6A6DDF86" w14:textId="77777777" w:rsidR="00DD586C" w:rsidRPr="00C72C5E" w:rsidRDefault="00DD586C" w:rsidP="00956CFA">
            <w:pPr>
              <w:widowControl w:val="0"/>
              <w:suppressAutoHyphens/>
            </w:pPr>
            <w:r w:rsidRPr="00C72C5E">
              <w:lastRenderedPageBreak/>
              <w:t>оз. Алпатово (Алпатьево, Рождественское)</w:t>
            </w:r>
          </w:p>
        </w:tc>
        <w:tc>
          <w:tcPr>
            <w:tcW w:w="1223" w:type="pct"/>
            <w:vAlign w:val="center"/>
          </w:tcPr>
          <w:p w14:paraId="1425006F" w14:textId="77777777" w:rsidR="00DD586C" w:rsidRPr="00C72C5E" w:rsidRDefault="00DD586C" w:rsidP="00956CFA">
            <w:pPr>
              <w:widowControl w:val="0"/>
              <w:suppressAutoHyphens/>
            </w:pPr>
          </w:p>
        </w:tc>
        <w:tc>
          <w:tcPr>
            <w:tcW w:w="755" w:type="pct"/>
            <w:vAlign w:val="center"/>
          </w:tcPr>
          <w:p w14:paraId="6A8E5340" w14:textId="77777777" w:rsidR="00DD586C" w:rsidRPr="00C72C5E" w:rsidRDefault="00DD586C" w:rsidP="00956CFA">
            <w:pPr>
              <w:widowControl w:val="0"/>
              <w:suppressAutoHyphens/>
              <w:jc w:val="center"/>
            </w:pPr>
            <w:r w:rsidRPr="00C72C5E">
              <w:t>0,1 кв. км</w:t>
            </w:r>
          </w:p>
        </w:tc>
        <w:tc>
          <w:tcPr>
            <w:tcW w:w="921" w:type="pct"/>
            <w:vAlign w:val="center"/>
          </w:tcPr>
          <w:p w14:paraId="711CAF8A" w14:textId="77777777" w:rsidR="00DD586C" w:rsidRPr="00C72C5E" w:rsidRDefault="00DD586C" w:rsidP="00956CFA">
            <w:pPr>
              <w:widowControl w:val="0"/>
              <w:suppressAutoHyphens/>
              <w:jc w:val="center"/>
            </w:pPr>
            <w:r w:rsidRPr="00C72C5E">
              <w:rPr>
                <w:sz w:val="22"/>
                <w:szCs w:val="22"/>
              </w:rPr>
              <w:t>-</w:t>
            </w:r>
          </w:p>
        </w:tc>
        <w:tc>
          <w:tcPr>
            <w:tcW w:w="823" w:type="pct"/>
            <w:vAlign w:val="center"/>
          </w:tcPr>
          <w:p w14:paraId="7487338C" w14:textId="77777777" w:rsidR="00DD586C" w:rsidRPr="00C72C5E" w:rsidRDefault="00DD586C" w:rsidP="00956CFA">
            <w:pPr>
              <w:widowControl w:val="0"/>
              <w:suppressAutoHyphens/>
              <w:jc w:val="center"/>
            </w:pPr>
            <w:r w:rsidRPr="00C72C5E">
              <w:rPr>
                <w:sz w:val="22"/>
                <w:szCs w:val="22"/>
              </w:rPr>
              <w:t>-</w:t>
            </w:r>
          </w:p>
        </w:tc>
      </w:tr>
      <w:tr w:rsidR="00CC151C" w:rsidRPr="00C72C5E" w14:paraId="5BECFAEB" w14:textId="77777777" w:rsidTr="00200F73">
        <w:trPr>
          <w:trHeight w:val="227"/>
        </w:trPr>
        <w:tc>
          <w:tcPr>
            <w:tcW w:w="1278" w:type="pct"/>
            <w:vAlign w:val="center"/>
          </w:tcPr>
          <w:p w14:paraId="59D41B76" w14:textId="77777777" w:rsidR="00DD586C" w:rsidRPr="00C72C5E" w:rsidRDefault="00DD586C" w:rsidP="00956CFA">
            <w:pPr>
              <w:widowControl w:val="0"/>
              <w:suppressAutoHyphens/>
            </w:pPr>
            <w:r w:rsidRPr="00C72C5E">
              <w:t xml:space="preserve">оз. Большое Соколово </w:t>
            </w:r>
          </w:p>
        </w:tc>
        <w:tc>
          <w:tcPr>
            <w:tcW w:w="1223" w:type="pct"/>
            <w:vAlign w:val="center"/>
          </w:tcPr>
          <w:p w14:paraId="392E56BC" w14:textId="77777777" w:rsidR="00DD586C" w:rsidRPr="00C72C5E" w:rsidRDefault="00DD586C" w:rsidP="00956CFA">
            <w:pPr>
              <w:widowControl w:val="0"/>
              <w:suppressAutoHyphens/>
            </w:pPr>
          </w:p>
        </w:tc>
        <w:tc>
          <w:tcPr>
            <w:tcW w:w="755" w:type="pct"/>
            <w:vAlign w:val="center"/>
          </w:tcPr>
          <w:p w14:paraId="41C2451C" w14:textId="77777777" w:rsidR="00DD586C" w:rsidRPr="00C72C5E" w:rsidRDefault="00DD586C" w:rsidP="00956CFA">
            <w:pPr>
              <w:widowControl w:val="0"/>
              <w:suppressAutoHyphens/>
              <w:jc w:val="center"/>
            </w:pPr>
            <w:r w:rsidRPr="00C72C5E">
              <w:t>0,21 кв. км</w:t>
            </w:r>
          </w:p>
        </w:tc>
        <w:tc>
          <w:tcPr>
            <w:tcW w:w="921" w:type="pct"/>
            <w:vAlign w:val="center"/>
          </w:tcPr>
          <w:p w14:paraId="54E222B4" w14:textId="77777777" w:rsidR="00DD586C" w:rsidRPr="00C72C5E" w:rsidRDefault="00DD586C" w:rsidP="00956CFA">
            <w:pPr>
              <w:widowControl w:val="0"/>
              <w:suppressAutoHyphens/>
              <w:jc w:val="center"/>
            </w:pPr>
            <w:r w:rsidRPr="00C72C5E">
              <w:rPr>
                <w:sz w:val="22"/>
                <w:szCs w:val="22"/>
              </w:rPr>
              <w:t>-</w:t>
            </w:r>
          </w:p>
        </w:tc>
        <w:tc>
          <w:tcPr>
            <w:tcW w:w="823" w:type="pct"/>
            <w:vAlign w:val="center"/>
          </w:tcPr>
          <w:p w14:paraId="025A43F0" w14:textId="77777777" w:rsidR="00DD586C" w:rsidRPr="00C72C5E" w:rsidRDefault="00DD586C" w:rsidP="00956CFA">
            <w:pPr>
              <w:widowControl w:val="0"/>
              <w:suppressAutoHyphens/>
              <w:jc w:val="center"/>
            </w:pPr>
            <w:r w:rsidRPr="00C72C5E">
              <w:rPr>
                <w:sz w:val="22"/>
                <w:szCs w:val="22"/>
              </w:rPr>
              <w:t>-</w:t>
            </w:r>
          </w:p>
        </w:tc>
      </w:tr>
      <w:tr w:rsidR="00CC151C" w:rsidRPr="00C72C5E" w14:paraId="3A3B0A4E" w14:textId="77777777" w:rsidTr="00200F73">
        <w:trPr>
          <w:trHeight w:val="227"/>
        </w:trPr>
        <w:tc>
          <w:tcPr>
            <w:tcW w:w="1278" w:type="pct"/>
            <w:vAlign w:val="center"/>
          </w:tcPr>
          <w:p w14:paraId="2D62F413" w14:textId="77777777" w:rsidR="00DD586C" w:rsidRPr="00C72C5E" w:rsidRDefault="00DD586C" w:rsidP="00956CFA">
            <w:pPr>
              <w:widowControl w:val="0"/>
              <w:suppressAutoHyphens/>
            </w:pPr>
            <w:r w:rsidRPr="00C72C5E">
              <w:t>оз. Малое Соколово</w:t>
            </w:r>
          </w:p>
        </w:tc>
        <w:tc>
          <w:tcPr>
            <w:tcW w:w="1223" w:type="pct"/>
            <w:vAlign w:val="center"/>
          </w:tcPr>
          <w:p w14:paraId="483A3A32" w14:textId="77777777" w:rsidR="00DD586C" w:rsidRPr="00C72C5E" w:rsidRDefault="00DD586C" w:rsidP="00956CFA">
            <w:pPr>
              <w:widowControl w:val="0"/>
              <w:suppressAutoHyphens/>
            </w:pPr>
          </w:p>
        </w:tc>
        <w:tc>
          <w:tcPr>
            <w:tcW w:w="755" w:type="pct"/>
            <w:vAlign w:val="center"/>
          </w:tcPr>
          <w:p w14:paraId="7CD759F7" w14:textId="77777777" w:rsidR="00DD586C" w:rsidRPr="00C72C5E" w:rsidRDefault="00DD586C" w:rsidP="00956CFA">
            <w:pPr>
              <w:widowControl w:val="0"/>
              <w:suppressAutoHyphens/>
              <w:jc w:val="center"/>
            </w:pPr>
            <w:r w:rsidRPr="00C72C5E">
              <w:t>0,022 кв. км</w:t>
            </w:r>
          </w:p>
        </w:tc>
        <w:tc>
          <w:tcPr>
            <w:tcW w:w="921" w:type="pct"/>
            <w:vAlign w:val="center"/>
          </w:tcPr>
          <w:p w14:paraId="6CA355B5" w14:textId="77777777" w:rsidR="00DD586C" w:rsidRPr="00C72C5E" w:rsidRDefault="00DD586C" w:rsidP="00956CFA">
            <w:pPr>
              <w:widowControl w:val="0"/>
              <w:suppressAutoHyphens/>
              <w:jc w:val="center"/>
            </w:pPr>
            <w:r w:rsidRPr="00C72C5E">
              <w:rPr>
                <w:sz w:val="22"/>
                <w:szCs w:val="22"/>
              </w:rPr>
              <w:t>-</w:t>
            </w:r>
          </w:p>
        </w:tc>
        <w:tc>
          <w:tcPr>
            <w:tcW w:w="823" w:type="pct"/>
            <w:vAlign w:val="center"/>
          </w:tcPr>
          <w:p w14:paraId="511C000E" w14:textId="77777777" w:rsidR="00DD586C" w:rsidRPr="00C72C5E" w:rsidRDefault="00DD586C" w:rsidP="00956CFA">
            <w:pPr>
              <w:widowControl w:val="0"/>
              <w:suppressAutoHyphens/>
              <w:jc w:val="center"/>
            </w:pPr>
            <w:r w:rsidRPr="00C72C5E">
              <w:rPr>
                <w:sz w:val="22"/>
                <w:szCs w:val="22"/>
              </w:rPr>
              <w:t>-</w:t>
            </w:r>
          </w:p>
        </w:tc>
      </w:tr>
      <w:tr w:rsidR="00CC151C" w:rsidRPr="00C72C5E" w14:paraId="53608195" w14:textId="77777777" w:rsidTr="00200F73">
        <w:trPr>
          <w:trHeight w:val="227"/>
        </w:trPr>
        <w:tc>
          <w:tcPr>
            <w:tcW w:w="1278" w:type="pct"/>
            <w:vAlign w:val="center"/>
          </w:tcPr>
          <w:p w14:paraId="0607176C" w14:textId="3ED9F38B" w:rsidR="00DD586C" w:rsidRPr="00C72C5E" w:rsidRDefault="00DD586C" w:rsidP="00944700">
            <w:pPr>
              <w:widowControl w:val="0"/>
              <w:suppressAutoHyphens/>
            </w:pPr>
            <w:r w:rsidRPr="00C72C5E">
              <w:rPr>
                <w:sz w:val="22"/>
                <w:szCs w:val="22"/>
              </w:rPr>
              <w:t>Лотошински</w:t>
            </w:r>
            <w:r w:rsidR="00944700" w:rsidRPr="00C72C5E">
              <w:rPr>
                <w:sz w:val="22"/>
                <w:szCs w:val="22"/>
              </w:rPr>
              <w:t>е пруды</w:t>
            </w:r>
          </w:p>
        </w:tc>
        <w:tc>
          <w:tcPr>
            <w:tcW w:w="1223" w:type="pct"/>
            <w:vAlign w:val="center"/>
          </w:tcPr>
          <w:p w14:paraId="591A4FD7" w14:textId="77777777" w:rsidR="00DD586C" w:rsidRPr="00C72C5E" w:rsidRDefault="00DD586C" w:rsidP="00956CFA">
            <w:pPr>
              <w:widowControl w:val="0"/>
              <w:suppressAutoHyphens/>
            </w:pPr>
          </w:p>
        </w:tc>
        <w:tc>
          <w:tcPr>
            <w:tcW w:w="755" w:type="pct"/>
            <w:vAlign w:val="center"/>
          </w:tcPr>
          <w:p w14:paraId="6175E17E" w14:textId="44D695E6" w:rsidR="00DD586C" w:rsidRPr="00C72C5E" w:rsidRDefault="00DD586C" w:rsidP="00956CFA">
            <w:pPr>
              <w:widowControl w:val="0"/>
              <w:suppressAutoHyphens/>
              <w:jc w:val="center"/>
            </w:pPr>
          </w:p>
        </w:tc>
        <w:tc>
          <w:tcPr>
            <w:tcW w:w="921" w:type="pct"/>
            <w:vAlign w:val="center"/>
          </w:tcPr>
          <w:p w14:paraId="02587851" w14:textId="23F9A7EF" w:rsidR="00DD586C" w:rsidRPr="00C72C5E" w:rsidRDefault="00A100A1" w:rsidP="00956CFA">
            <w:pPr>
              <w:widowControl w:val="0"/>
              <w:suppressAutoHyphens/>
              <w:jc w:val="center"/>
            </w:pPr>
            <w:r w:rsidRPr="00C72C5E">
              <w:rPr>
                <w:sz w:val="22"/>
                <w:szCs w:val="22"/>
              </w:rPr>
              <w:t>50</w:t>
            </w:r>
          </w:p>
        </w:tc>
        <w:tc>
          <w:tcPr>
            <w:tcW w:w="823" w:type="pct"/>
            <w:vAlign w:val="center"/>
          </w:tcPr>
          <w:p w14:paraId="170C713A" w14:textId="77777777" w:rsidR="00DD586C" w:rsidRPr="00C72C5E" w:rsidRDefault="00DD586C" w:rsidP="00956CFA">
            <w:pPr>
              <w:widowControl w:val="0"/>
              <w:suppressAutoHyphens/>
              <w:jc w:val="center"/>
            </w:pPr>
            <w:r w:rsidRPr="00C72C5E">
              <w:rPr>
                <w:sz w:val="22"/>
                <w:szCs w:val="22"/>
              </w:rPr>
              <w:t>50</w:t>
            </w:r>
          </w:p>
        </w:tc>
      </w:tr>
    </w:tbl>
    <w:p w14:paraId="385814DC" w14:textId="77777777" w:rsidR="00DD586C" w:rsidRPr="00C72C5E" w:rsidRDefault="00DD586C" w:rsidP="00DD586C">
      <w:pPr>
        <w:spacing w:before="240"/>
        <w:ind w:firstLine="709"/>
        <w:jc w:val="both"/>
      </w:pPr>
      <w:r w:rsidRPr="00C72C5E">
        <w:t>Для дренажных и мелиоративных канав, прудов-копаней, карьерных прудов и озёр площадью менее 0,5 кв. км водоохранные зоны не устанавливаются.</w:t>
      </w:r>
    </w:p>
    <w:p w14:paraId="26250CB2" w14:textId="77777777" w:rsidR="00DD586C" w:rsidRPr="00C72C5E" w:rsidRDefault="00DD586C" w:rsidP="00200F73">
      <w:pPr>
        <w:pStyle w:val="36"/>
        <w:suppressAutoHyphens/>
        <w:spacing w:before="40" w:after="0"/>
        <w:ind w:left="0" w:firstLine="709"/>
        <w:jc w:val="both"/>
        <w:rPr>
          <w:sz w:val="24"/>
          <w:szCs w:val="24"/>
        </w:rPr>
      </w:pPr>
      <w:r w:rsidRPr="00C72C5E">
        <w:rPr>
          <w:sz w:val="24"/>
          <w:szCs w:val="24"/>
        </w:rPr>
        <w:t xml:space="preserve">В ЕГРН </w:t>
      </w:r>
      <w:r w:rsidR="00C13F38" w:rsidRPr="00C72C5E">
        <w:rPr>
          <w:sz w:val="24"/>
          <w:szCs w:val="24"/>
        </w:rPr>
        <w:t xml:space="preserve">внесены </w:t>
      </w:r>
      <w:r w:rsidRPr="00C72C5E">
        <w:rPr>
          <w:sz w:val="24"/>
          <w:szCs w:val="24"/>
        </w:rPr>
        <w:t xml:space="preserve">сведения о водоохранных зонах и прибрежных защитных полосах </w:t>
      </w:r>
      <w:r w:rsidR="00F56FDC" w:rsidRPr="00C72C5E">
        <w:rPr>
          <w:sz w:val="24"/>
          <w:szCs w:val="24"/>
        </w:rPr>
        <w:t xml:space="preserve">следующих </w:t>
      </w:r>
      <w:r w:rsidRPr="00C72C5E">
        <w:rPr>
          <w:sz w:val="24"/>
          <w:szCs w:val="24"/>
        </w:rPr>
        <w:t xml:space="preserve">водных объектов, расположенных на территории </w:t>
      </w:r>
      <w:r w:rsidR="00C71A2E" w:rsidRPr="00C72C5E">
        <w:rPr>
          <w:sz w:val="24"/>
          <w:szCs w:val="24"/>
        </w:rPr>
        <w:t>муниципального</w:t>
      </w:r>
      <w:r w:rsidRPr="00C72C5E">
        <w:rPr>
          <w:sz w:val="24"/>
          <w:szCs w:val="24"/>
        </w:rPr>
        <w:t xml:space="preserve"> округа Лотошино</w:t>
      </w:r>
      <w:r w:rsidR="00F56FDC" w:rsidRPr="00C72C5E">
        <w:rPr>
          <w:sz w:val="24"/>
          <w:szCs w:val="24"/>
        </w:rPr>
        <w:t>:</w:t>
      </w:r>
    </w:p>
    <w:p w14:paraId="7664DB28" w14:textId="77777777" w:rsidR="00F56FDC" w:rsidRPr="00C72C5E" w:rsidRDefault="00F56FDC" w:rsidP="00200F73">
      <w:pPr>
        <w:pStyle w:val="36"/>
        <w:suppressAutoHyphens/>
        <w:spacing w:before="40" w:after="0"/>
        <w:ind w:left="0" w:firstLine="709"/>
        <w:jc w:val="both"/>
        <w:rPr>
          <w:sz w:val="24"/>
          <w:szCs w:val="24"/>
        </w:rPr>
      </w:pPr>
      <w:r w:rsidRPr="00C72C5E">
        <w:rPr>
          <w:sz w:val="24"/>
          <w:szCs w:val="24"/>
        </w:rPr>
        <w:t>Река Лама – водоохранная зона: ЗОУИТ 50:00-6.2393; прибрежно-защитная полоса: ЗОУИТ 50:00-6.2554;</w:t>
      </w:r>
    </w:p>
    <w:p w14:paraId="16388D36" w14:textId="77777777" w:rsidR="00F56FDC" w:rsidRPr="00C72C5E" w:rsidRDefault="00F56FDC" w:rsidP="00200F73">
      <w:pPr>
        <w:pStyle w:val="36"/>
        <w:suppressAutoHyphens/>
        <w:spacing w:before="40" w:after="0"/>
        <w:ind w:left="0" w:firstLine="709"/>
        <w:jc w:val="both"/>
        <w:rPr>
          <w:sz w:val="24"/>
          <w:szCs w:val="24"/>
        </w:rPr>
      </w:pPr>
      <w:r w:rsidRPr="00C72C5E">
        <w:rPr>
          <w:sz w:val="24"/>
          <w:szCs w:val="24"/>
        </w:rPr>
        <w:t>Река Малая Сестра – водоохранная зона: ЗОУИТ 50:00-6.2158; прибрежно-защитная полоса: ЗОУИТ 50:00-6.2165;</w:t>
      </w:r>
    </w:p>
    <w:p w14:paraId="128E17E1" w14:textId="77777777" w:rsidR="00F56FDC" w:rsidRPr="00C72C5E" w:rsidRDefault="00F56FDC" w:rsidP="00200F73">
      <w:pPr>
        <w:pStyle w:val="36"/>
        <w:suppressAutoHyphens/>
        <w:spacing w:before="40" w:after="0"/>
        <w:ind w:left="0" w:firstLine="709"/>
        <w:jc w:val="both"/>
        <w:rPr>
          <w:sz w:val="24"/>
          <w:szCs w:val="24"/>
        </w:rPr>
      </w:pPr>
      <w:r w:rsidRPr="00C72C5E">
        <w:rPr>
          <w:sz w:val="24"/>
          <w:szCs w:val="24"/>
        </w:rPr>
        <w:t>Ручей Чёрный – водоохранная зона: ЗОУИТ 50:0</w:t>
      </w:r>
      <w:r w:rsidR="00A321E6" w:rsidRPr="00C72C5E">
        <w:rPr>
          <w:sz w:val="24"/>
          <w:szCs w:val="24"/>
        </w:rPr>
        <w:t>2</w:t>
      </w:r>
      <w:r w:rsidRPr="00C72C5E">
        <w:rPr>
          <w:sz w:val="24"/>
          <w:szCs w:val="24"/>
        </w:rPr>
        <w:t>-6.239; прибрежно-защитная полоса: ЗОУИТ 50:0</w:t>
      </w:r>
      <w:r w:rsidR="00A321E6" w:rsidRPr="00C72C5E">
        <w:rPr>
          <w:sz w:val="24"/>
          <w:szCs w:val="24"/>
        </w:rPr>
        <w:t>2</w:t>
      </w:r>
      <w:r w:rsidRPr="00C72C5E">
        <w:rPr>
          <w:sz w:val="24"/>
          <w:szCs w:val="24"/>
        </w:rPr>
        <w:t>-6.240;</w:t>
      </w:r>
    </w:p>
    <w:p w14:paraId="7036BC3F" w14:textId="77777777" w:rsidR="00F56FDC" w:rsidRPr="00C72C5E" w:rsidRDefault="00F56FDC" w:rsidP="00200F73">
      <w:pPr>
        <w:pStyle w:val="36"/>
        <w:suppressAutoHyphens/>
        <w:spacing w:before="40" w:after="0"/>
        <w:ind w:left="0" w:firstLine="709"/>
        <w:jc w:val="both"/>
        <w:rPr>
          <w:sz w:val="24"/>
          <w:szCs w:val="24"/>
        </w:rPr>
      </w:pPr>
      <w:r w:rsidRPr="00C72C5E">
        <w:rPr>
          <w:sz w:val="24"/>
          <w:szCs w:val="24"/>
        </w:rPr>
        <w:t>Река Безымянная</w:t>
      </w:r>
      <w:r w:rsidR="005D39DC" w:rsidRPr="00C72C5E">
        <w:rPr>
          <w:sz w:val="24"/>
          <w:szCs w:val="24"/>
        </w:rPr>
        <w:t xml:space="preserve"> </w:t>
      </w:r>
      <w:r w:rsidRPr="00C72C5E">
        <w:rPr>
          <w:sz w:val="24"/>
          <w:szCs w:val="24"/>
        </w:rPr>
        <w:t xml:space="preserve"> – водоохранная зона: ЗОУИТ 50:0</w:t>
      </w:r>
      <w:r w:rsidR="00A321E6" w:rsidRPr="00C72C5E">
        <w:rPr>
          <w:sz w:val="24"/>
          <w:szCs w:val="24"/>
        </w:rPr>
        <w:t>2</w:t>
      </w:r>
      <w:r w:rsidRPr="00C72C5E">
        <w:rPr>
          <w:sz w:val="24"/>
          <w:szCs w:val="24"/>
        </w:rPr>
        <w:t>-6.2</w:t>
      </w:r>
      <w:r w:rsidR="005D39DC" w:rsidRPr="00C72C5E">
        <w:rPr>
          <w:sz w:val="24"/>
          <w:szCs w:val="24"/>
        </w:rPr>
        <w:t>7</w:t>
      </w:r>
      <w:r w:rsidR="00F92F2A" w:rsidRPr="00C72C5E">
        <w:rPr>
          <w:sz w:val="24"/>
          <w:szCs w:val="24"/>
        </w:rPr>
        <w:t>4</w:t>
      </w:r>
      <w:r w:rsidRPr="00C72C5E">
        <w:rPr>
          <w:sz w:val="24"/>
          <w:szCs w:val="24"/>
        </w:rPr>
        <w:t>; прибрежно-защитная полоса: ЗОУИТ 50:0</w:t>
      </w:r>
      <w:r w:rsidR="00A321E6" w:rsidRPr="00C72C5E">
        <w:rPr>
          <w:sz w:val="24"/>
          <w:szCs w:val="24"/>
        </w:rPr>
        <w:t>2</w:t>
      </w:r>
      <w:r w:rsidRPr="00C72C5E">
        <w:rPr>
          <w:sz w:val="24"/>
          <w:szCs w:val="24"/>
        </w:rPr>
        <w:t>-6.2</w:t>
      </w:r>
      <w:r w:rsidR="005D39DC" w:rsidRPr="00C72C5E">
        <w:rPr>
          <w:sz w:val="24"/>
          <w:szCs w:val="24"/>
        </w:rPr>
        <w:t>7</w:t>
      </w:r>
      <w:r w:rsidR="00F92F2A" w:rsidRPr="00C72C5E">
        <w:rPr>
          <w:sz w:val="24"/>
          <w:szCs w:val="24"/>
        </w:rPr>
        <w:t>3</w:t>
      </w:r>
      <w:r w:rsidRPr="00C72C5E">
        <w:rPr>
          <w:sz w:val="24"/>
          <w:szCs w:val="24"/>
        </w:rPr>
        <w:t>;</w:t>
      </w:r>
    </w:p>
    <w:p w14:paraId="7EE0AED9" w14:textId="77777777" w:rsidR="005D39DC" w:rsidRPr="00C72C5E" w:rsidRDefault="005D39DC" w:rsidP="00200F73">
      <w:pPr>
        <w:pStyle w:val="36"/>
        <w:suppressAutoHyphens/>
        <w:spacing w:before="40" w:after="0"/>
        <w:ind w:left="0" w:firstLine="709"/>
        <w:jc w:val="both"/>
        <w:rPr>
          <w:sz w:val="24"/>
          <w:szCs w:val="24"/>
        </w:rPr>
      </w:pPr>
      <w:r w:rsidRPr="00C72C5E">
        <w:rPr>
          <w:sz w:val="24"/>
          <w:szCs w:val="24"/>
        </w:rPr>
        <w:t xml:space="preserve">Река </w:t>
      </w:r>
      <w:r w:rsidR="00F92F2A" w:rsidRPr="00C72C5E">
        <w:rPr>
          <w:sz w:val="24"/>
          <w:szCs w:val="24"/>
        </w:rPr>
        <w:t>Городня</w:t>
      </w:r>
      <w:r w:rsidRPr="00C72C5E">
        <w:rPr>
          <w:sz w:val="24"/>
          <w:szCs w:val="24"/>
        </w:rPr>
        <w:t xml:space="preserve"> – водоохранная зона: ЗОУИТ 50:0</w:t>
      </w:r>
      <w:r w:rsidR="00A321E6" w:rsidRPr="00C72C5E">
        <w:rPr>
          <w:sz w:val="24"/>
          <w:szCs w:val="24"/>
        </w:rPr>
        <w:t>2</w:t>
      </w:r>
      <w:r w:rsidRPr="00C72C5E">
        <w:rPr>
          <w:sz w:val="24"/>
          <w:szCs w:val="24"/>
        </w:rPr>
        <w:t>-6.</w:t>
      </w:r>
      <w:r w:rsidR="00F92F2A" w:rsidRPr="00C72C5E">
        <w:rPr>
          <w:sz w:val="24"/>
          <w:szCs w:val="24"/>
        </w:rPr>
        <w:t>229</w:t>
      </w:r>
      <w:r w:rsidRPr="00C72C5E">
        <w:rPr>
          <w:sz w:val="24"/>
          <w:szCs w:val="24"/>
        </w:rPr>
        <w:t>; прибрежно-защитная полоса: ЗОУИТ 50:0</w:t>
      </w:r>
      <w:r w:rsidR="00A321E6" w:rsidRPr="00C72C5E">
        <w:rPr>
          <w:sz w:val="24"/>
          <w:szCs w:val="24"/>
        </w:rPr>
        <w:t>2</w:t>
      </w:r>
      <w:r w:rsidRPr="00C72C5E">
        <w:rPr>
          <w:sz w:val="24"/>
          <w:szCs w:val="24"/>
        </w:rPr>
        <w:t>-6.</w:t>
      </w:r>
      <w:r w:rsidR="00F92F2A" w:rsidRPr="00C72C5E">
        <w:rPr>
          <w:sz w:val="24"/>
          <w:szCs w:val="24"/>
        </w:rPr>
        <w:t>234</w:t>
      </w:r>
      <w:r w:rsidRPr="00C72C5E">
        <w:rPr>
          <w:sz w:val="24"/>
          <w:szCs w:val="24"/>
        </w:rPr>
        <w:t>;</w:t>
      </w:r>
    </w:p>
    <w:p w14:paraId="0CA0C5AD" w14:textId="77777777" w:rsidR="00A321E6" w:rsidRPr="00C72C5E" w:rsidRDefault="00A321E6" w:rsidP="00200F73">
      <w:pPr>
        <w:pStyle w:val="36"/>
        <w:suppressAutoHyphens/>
        <w:spacing w:before="40" w:after="0"/>
        <w:ind w:left="0" w:firstLine="709"/>
        <w:jc w:val="both"/>
        <w:rPr>
          <w:sz w:val="24"/>
          <w:szCs w:val="24"/>
        </w:rPr>
      </w:pPr>
      <w:r w:rsidRPr="00C72C5E">
        <w:rPr>
          <w:sz w:val="24"/>
          <w:szCs w:val="24"/>
        </w:rPr>
        <w:t>Река Озерная (Озерня) – водоохранная зона: ЗОУИТ 50:02-6.228; прибрежно-защитная полоса: ЗОУИТ 50:02-6.232;</w:t>
      </w:r>
    </w:p>
    <w:p w14:paraId="0ECC47A8" w14:textId="77777777" w:rsidR="00A321E6" w:rsidRPr="00C72C5E" w:rsidRDefault="00A321E6" w:rsidP="00200F73">
      <w:pPr>
        <w:pStyle w:val="36"/>
        <w:suppressAutoHyphens/>
        <w:spacing w:before="40" w:after="0"/>
        <w:ind w:left="0" w:firstLine="709"/>
        <w:jc w:val="both"/>
        <w:rPr>
          <w:sz w:val="24"/>
          <w:szCs w:val="24"/>
        </w:rPr>
      </w:pPr>
      <w:r w:rsidRPr="00C72C5E">
        <w:rPr>
          <w:sz w:val="24"/>
          <w:szCs w:val="24"/>
        </w:rPr>
        <w:t>Река Чёрная – водоохранная зона: ЗОУИТ 50:00-6.2213; прибрежно-защитная полоса: ЗОУИТ 50:00-6.2237;</w:t>
      </w:r>
    </w:p>
    <w:p w14:paraId="4DE5A849"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Лобь – водоохранная зона: ЗОУИТ 50:00-6.2390; прибрежно-защитная полоса: ЗОУИТ 50:00-6.2553;</w:t>
      </w:r>
    </w:p>
    <w:p w14:paraId="7E75D175"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Русса – водоохранная зона: ЗОУИТ 50:00-6.2392; прибрежно-защитная полоса: ЗОУИТ 50:00-6.2555;</w:t>
      </w:r>
    </w:p>
    <w:p w14:paraId="08F166A6"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Частена – водоохранная зона: ЗОУИТ 50:02-6.238; прибрежно-защитная полоса: ЗОУИТ 50:02-6.243;</w:t>
      </w:r>
    </w:p>
    <w:p w14:paraId="2FFBAC92"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Шоша – водоохранная зона: ЗОУИТ 50:02-6.251; прибрежно-защитная полоса: ЗОУИТ 50:02-6.257;</w:t>
      </w:r>
    </w:p>
    <w:p w14:paraId="651834B4"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Боровка – водоохранная зона: ЗОУИТ 50:02-6.244; прибрежно-защитная полоса: ЗОУИТ 50:02-6.245;</w:t>
      </w:r>
    </w:p>
    <w:p w14:paraId="6CAACB28" w14:textId="77777777" w:rsidR="00790208" w:rsidRPr="00C72C5E" w:rsidRDefault="00790208" w:rsidP="00200F73">
      <w:pPr>
        <w:pStyle w:val="36"/>
        <w:suppressAutoHyphens/>
        <w:spacing w:before="40" w:after="0"/>
        <w:ind w:left="0" w:firstLine="709"/>
        <w:jc w:val="both"/>
        <w:rPr>
          <w:sz w:val="24"/>
          <w:szCs w:val="24"/>
        </w:rPr>
      </w:pPr>
      <w:r w:rsidRPr="00C72C5E">
        <w:rPr>
          <w:sz w:val="24"/>
          <w:szCs w:val="24"/>
        </w:rPr>
        <w:t>Река Малая Лобца – водоохранная зона: ЗОУИТ 50:02-6.2</w:t>
      </w:r>
      <w:r w:rsidR="00B948DE" w:rsidRPr="00C72C5E">
        <w:rPr>
          <w:sz w:val="24"/>
          <w:szCs w:val="24"/>
        </w:rPr>
        <w:t>3</w:t>
      </w:r>
      <w:r w:rsidRPr="00C72C5E">
        <w:rPr>
          <w:sz w:val="24"/>
          <w:szCs w:val="24"/>
        </w:rPr>
        <w:t>1; прибрежно-защитная полоса: ЗОУИТ 50:02-6.2</w:t>
      </w:r>
      <w:r w:rsidR="00B948DE" w:rsidRPr="00C72C5E">
        <w:rPr>
          <w:sz w:val="24"/>
          <w:szCs w:val="24"/>
        </w:rPr>
        <w:t>33</w:t>
      </w:r>
      <w:r w:rsidR="007E093F" w:rsidRPr="00C72C5E">
        <w:rPr>
          <w:sz w:val="24"/>
          <w:szCs w:val="24"/>
        </w:rPr>
        <w:t>.</w:t>
      </w:r>
    </w:p>
    <w:p w14:paraId="3D7F89EE" w14:textId="77777777" w:rsidR="00B7711F" w:rsidRPr="00C72C5E" w:rsidRDefault="00B7711F" w:rsidP="00B7711F">
      <w:pPr>
        <w:ind w:firstLine="709"/>
        <w:jc w:val="both"/>
      </w:pPr>
      <w:r w:rsidRPr="00C72C5E">
        <w:t xml:space="preserve">В границах </w:t>
      </w:r>
      <w:r w:rsidRPr="00C72C5E">
        <w:rPr>
          <w:u w:val="single"/>
        </w:rPr>
        <w:t xml:space="preserve">водоохранных зон </w:t>
      </w:r>
      <w:r w:rsidRPr="00C72C5E">
        <w:t>запрещаются (ст. 65 Водного кодекса РФ):</w:t>
      </w:r>
    </w:p>
    <w:p w14:paraId="60DB44CD" w14:textId="77777777" w:rsidR="00B7711F" w:rsidRPr="00C72C5E" w:rsidRDefault="00B7711F" w:rsidP="00B7711F">
      <w:pPr>
        <w:ind w:firstLine="709"/>
        <w:jc w:val="both"/>
      </w:pPr>
      <w:r w:rsidRPr="00C72C5E">
        <w:t>1) использование сточных вод в целях повышения почвенного плодородия;</w:t>
      </w:r>
    </w:p>
    <w:p w14:paraId="56EB6867" w14:textId="77777777" w:rsidR="00B7711F" w:rsidRPr="00C72C5E" w:rsidRDefault="00B7711F" w:rsidP="00B7711F">
      <w:pPr>
        <w:ind w:firstLine="709"/>
        <w:jc w:val="both"/>
      </w:pPr>
      <w:r w:rsidRPr="00C72C5E">
        <w:t xml:space="preserve">2) размещение кладбищ, объектов уничтожения биологических отходов, объектов размещения отходов производства и потребления, химических, взрывчатых, токсичных, отравляющих и ядовитых веществ (за исключением специализированных хранилищ аммиака, метанола, аммиачной селитры и нитрата калия на территориях морских портов, </w:t>
      </w:r>
      <w:hyperlink r:id="rId54" w:history="1">
        <w:r w:rsidRPr="00C72C5E">
          <w:t>перечень</w:t>
        </w:r>
      </w:hyperlink>
      <w:r w:rsidRPr="00C72C5E">
        <w:t xml:space="preserve"> которых утверждается Правительством Российской Федерации, за пределами границ прибрежных защитных полос), пунктов захоронения радиоактивных отходов, а также </w:t>
      </w:r>
      <w:r w:rsidRPr="00C72C5E">
        <w:lastRenderedPageBreak/>
        <w:t>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14:paraId="201121E5" w14:textId="77777777" w:rsidR="00B7711F" w:rsidRPr="00C72C5E" w:rsidRDefault="00B7711F" w:rsidP="00B7711F">
      <w:pPr>
        <w:ind w:firstLine="709"/>
        <w:jc w:val="both"/>
      </w:pPr>
      <w:r w:rsidRPr="00C72C5E">
        <w:t>3) осуществление авиационных мер по борьбе с вредными организмами;</w:t>
      </w:r>
    </w:p>
    <w:p w14:paraId="4C4E05F0" w14:textId="77777777" w:rsidR="00B7711F" w:rsidRPr="00C72C5E" w:rsidRDefault="00B7711F" w:rsidP="00B7711F">
      <w:pPr>
        <w:ind w:firstLine="709"/>
        <w:jc w:val="both"/>
      </w:pPr>
      <w:r w:rsidRPr="00C72C5E">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846A76B" w14:textId="77777777" w:rsidR="00B7711F" w:rsidRPr="00C72C5E" w:rsidRDefault="00B7711F" w:rsidP="00B7711F">
      <w:pPr>
        <w:ind w:firstLine="709"/>
        <w:jc w:val="both"/>
      </w:pPr>
      <w:r w:rsidRPr="00C72C5E">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7991AEE6" w14:textId="77777777" w:rsidR="00B7711F" w:rsidRPr="00C72C5E" w:rsidRDefault="00B7711F" w:rsidP="00B7711F">
      <w:pPr>
        <w:ind w:firstLine="709"/>
        <w:jc w:val="both"/>
      </w:pPr>
      <w:r w:rsidRPr="00C72C5E">
        <w:t>6) хранение пестицидов и агрохимикатов (за исключением хранения агрохимикатов в специализированных хранилищах, размещенных на территориях морских портов за пределами границ прибрежных защитных полос), применение пестицидов и агрохимикатов;</w:t>
      </w:r>
    </w:p>
    <w:p w14:paraId="64EFB77F" w14:textId="77777777" w:rsidR="00B7711F" w:rsidRPr="00C72C5E" w:rsidRDefault="00B7711F" w:rsidP="00B7711F">
      <w:pPr>
        <w:ind w:firstLine="709"/>
        <w:jc w:val="both"/>
      </w:pPr>
      <w:r w:rsidRPr="00C72C5E">
        <w:t>7) сброс сточных, в том числе дренажных, вод;</w:t>
      </w:r>
    </w:p>
    <w:p w14:paraId="5B5F6C69" w14:textId="77777777" w:rsidR="00B7711F" w:rsidRPr="00C72C5E" w:rsidRDefault="00B7711F" w:rsidP="00B7711F">
      <w:pPr>
        <w:ind w:firstLine="709"/>
        <w:jc w:val="both"/>
      </w:pPr>
      <w:r w:rsidRPr="00C72C5E">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55" w:history="1">
        <w:r w:rsidRPr="00C72C5E">
          <w:t>статьей 19.1</w:t>
        </w:r>
      </w:hyperlink>
      <w:r w:rsidRPr="00C72C5E">
        <w:t xml:space="preserve"> Закона Российской Федерации от 21 февраля 1992 года № 2395-1 «О недрах»).</w:t>
      </w:r>
    </w:p>
    <w:p w14:paraId="76CED9D9" w14:textId="77777777" w:rsidR="00B7711F" w:rsidRPr="00C72C5E" w:rsidRDefault="00B7711F" w:rsidP="00B7711F">
      <w:pPr>
        <w:ind w:firstLine="709"/>
        <w:jc w:val="both"/>
      </w:pPr>
      <w:r w:rsidRPr="00C72C5E">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788854A3" w14:textId="77777777" w:rsidR="00B7711F" w:rsidRPr="00C72C5E" w:rsidRDefault="00B7711F" w:rsidP="00B7711F">
      <w:pPr>
        <w:ind w:firstLine="709"/>
        <w:jc w:val="both"/>
      </w:pPr>
      <w:r w:rsidRPr="00C72C5E">
        <w:t>1) централизованные системы водоотведения (канализации), централизованные ливневые системы водоотведения;</w:t>
      </w:r>
    </w:p>
    <w:p w14:paraId="2123E654" w14:textId="77777777" w:rsidR="00B7711F" w:rsidRPr="00C72C5E" w:rsidRDefault="00B7711F" w:rsidP="00B7711F">
      <w:pPr>
        <w:ind w:firstLine="709"/>
        <w:jc w:val="both"/>
      </w:pPr>
      <w:r w:rsidRPr="00C72C5E">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7947FAC1" w14:textId="77777777" w:rsidR="00B7711F" w:rsidRPr="00C72C5E" w:rsidRDefault="00B7711F" w:rsidP="00B7711F">
      <w:pPr>
        <w:ind w:firstLine="709"/>
        <w:jc w:val="both"/>
      </w:pPr>
      <w:r w:rsidRPr="00C72C5E">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596BC0F0" w14:textId="77777777" w:rsidR="00B7711F" w:rsidRPr="00C72C5E" w:rsidRDefault="00B7711F" w:rsidP="00B7711F">
      <w:pPr>
        <w:ind w:firstLine="709"/>
        <w:jc w:val="both"/>
      </w:pPr>
      <w:r w:rsidRPr="00C72C5E">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15D596B9" w14:textId="77777777" w:rsidR="00B7711F" w:rsidRPr="00C72C5E" w:rsidRDefault="00B7711F" w:rsidP="00B7711F">
      <w:pPr>
        <w:ind w:firstLine="709"/>
        <w:jc w:val="both"/>
      </w:pPr>
      <w:r w:rsidRPr="00C72C5E">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3E040163" w14:textId="77777777" w:rsidR="00B7711F" w:rsidRPr="00C72C5E" w:rsidRDefault="00B7711F" w:rsidP="00B7711F">
      <w:pPr>
        <w:pStyle w:val="s1"/>
        <w:spacing w:before="0" w:beforeAutospacing="0" w:after="0" w:afterAutospacing="0"/>
        <w:ind w:firstLine="709"/>
        <w:jc w:val="both"/>
      </w:pPr>
      <w:r w:rsidRPr="00C72C5E">
        <w:lastRenderedPageBreak/>
        <w:t>Если на территории ведения гражданами садоводства или огородничества для собственных нужд, которая располагается в границах водоохранных зон, отсутствуют сооружения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3AB60610" w14:textId="77777777" w:rsidR="00B7711F" w:rsidRPr="00C72C5E" w:rsidRDefault="00B7711F" w:rsidP="00B7711F">
      <w:pPr>
        <w:pStyle w:val="s1"/>
        <w:spacing w:before="0" w:beforeAutospacing="0" w:after="0" w:afterAutospacing="0"/>
        <w:ind w:firstLine="709"/>
        <w:jc w:val="both"/>
      </w:pPr>
      <w:r w:rsidRPr="00C72C5E">
        <w:t>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частью 15 статьи 65 Водного кодекса Российской Федерации,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w:t>
      </w:r>
    </w:p>
    <w:p w14:paraId="74135825" w14:textId="77777777" w:rsidR="00B7711F" w:rsidRPr="00C72C5E" w:rsidRDefault="00B7711F" w:rsidP="00B7711F">
      <w:pPr>
        <w:pStyle w:val="s1"/>
        <w:spacing w:before="0" w:beforeAutospacing="0" w:after="0" w:afterAutospacing="0"/>
        <w:ind w:firstLine="709"/>
        <w:jc w:val="both"/>
      </w:pPr>
      <w:r w:rsidRPr="00C72C5E">
        <w:t>Строительство, реконструкция и эксплуатация специализированных хранилищ агрохимикатов, аммиака, метанола, аммиачной селитры и нитрата калия допускаются при условии оборудования таких хранилищ сооружениями и системами, предотвращающими загрязнение водных объектов.</w:t>
      </w:r>
    </w:p>
    <w:p w14:paraId="25297675" w14:textId="77777777" w:rsidR="00B7711F" w:rsidRPr="00C72C5E" w:rsidRDefault="00B7711F" w:rsidP="00B7711F">
      <w:pPr>
        <w:pStyle w:val="s1"/>
        <w:spacing w:before="0" w:beforeAutospacing="0" w:after="0" w:afterAutospacing="0"/>
        <w:ind w:firstLine="709"/>
        <w:jc w:val="both"/>
      </w:pPr>
      <w:r w:rsidRPr="00C72C5E">
        <w:rPr>
          <w:u w:val="single"/>
        </w:rPr>
        <w:t>В границах прибрежных защитных полос</w:t>
      </w:r>
      <w:r w:rsidRPr="00C72C5E">
        <w:t xml:space="preserve"> дополнительно запрещаются:</w:t>
      </w:r>
    </w:p>
    <w:p w14:paraId="42B23973" w14:textId="77777777" w:rsidR="00B7711F" w:rsidRPr="00C72C5E" w:rsidRDefault="00B7711F" w:rsidP="00B7711F">
      <w:pPr>
        <w:pStyle w:val="s1"/>
        <w:spacing w:before="0" w:beforeAutospacing="0" w:after="0" w:afterAutospacing="0"/>
        <w:ind w:firstLine="709"/>
        <w:jc w:val="both"/>
      </w:pPr>
      <w:r w:rsidRPr="00C72C5E">
        <w:t>1) распашка земель;</w:t>
      </w:r>
    </w:p>
    <w:p w14:paraId="4A52CD8A" w14:textId="77777777" w:rsidR="00B7711F" w:rsidRPr="00C72C5E" w:rsidRDefault="00B7711F" w:rsidP="00B7711F">
      <w:pPr>
        <w:pStyle w:val="s1"/>
        <w:spacing w:before="0" w:beforeAutospacing="0" w:after="0" w:afterAutospacing="0"/>
        <w:ind w:firstLine="709"/>
        <w:jc w:val="both"/>
      </w:pPr>
      <w:r w:rsidRPr="00C72C5E">
        <w:t>2) размещение отвалов размываемых грунтов;</w:t>
      </w:r>
    </w:p>
    <w:p w14:paraId="65A3FC06" w14:textId="77777777" w:rsidR="00B7711F" w:rsidRPr="00C72C5E" w:rsidRDefault="00B7711F" w:rsidP="00B7711F">
      <w:pPr>
        <w:pStyle w:val="s1"/>
        <w:spacing w:before="0" w:beforeAutospacing="0" w:after="0" w:afterAutospacing="0"/>
        <w:ind w:firstLine="709"/>
        <w:jc w:val="both"/>
      </w:pPr>
      <w:r w:rsidRPr="00C72C5E">
        <w:t>3) выпас сельскохозяйственных животных и организация для них летних лагерей, ванн.</w:t>
      </w:r>
    </w:p>
    <w:p w14:paraId="4F0D69E7" w14:textId="5F086AAA" w:rsidR="007E093F" w:rsidRPr="00C72C5E" w:rsidRDefault="00B7711F" w:rsidP="00B7711F">
      <w:pPr>
        <w:autoSpaceDE w:val="0"/>
        <w:autoSpaceDN w:val="0"/>
        <w:adjustRightInd w:val="0"/>
        <w:ind w:firstLine="709"/>
        <w:jc w:val="both"/>
      </w:pPr>
      <w:r w:rsidRPr="00C72C5E">
        <w:t>Установление границ водоохранных зон и границ прибрежных защитных полос водных объектов, включая обозначение на местности посредством специальных информационных знаков на территориях, используемых для рекреационных целей (туризма, физической культуры и спорта, организации отдыха и укрепления здоровья граждан, в том числе организации отдыха детей и их оздоровления), осуществляется в порядке, установленном Правительством Российской Федерации</w:t>
      </w:r>
      <w:r w:rsidR="007E093F" w:rsidRPr="00C72C5E">
        <w:t>.</w:t>
      </w:r>
    </w:p>
    <w:p w14:paraId="50A49F01" w14:textId="77777777" w:rsidR="00103623" w:rsidRPr="00C72C5E" w:rsidRDefault="00103623" w:rsidP="00200F73">
      <w:pPr>
        <w:keepNext/>
        <w:suppressAutoHyphens/>
        <w:spacing w:before="40"/>
        <w:ind w:firstLine="709"/>
        <w:jc w:val="both"/>
        <w:rPr>
          <w:i/>
        </w:rPr>
      </w:pPr>
      <w:r w:rsidRPr="00C72C5E">
        <w:rPr>
          <w:i/>
        </w:rPr>
        <w:t>Округ санитарной (горно-санитарной) охраны лечебно-оздоровительных местностей, курортов и природных лечебных ресурсов</w:t>
      </w:r>
    </w:p>
    <w:p w14:paraId="5674CC45" w14:textId="77777777" w:rsidR="00103623" w:rsidRPr="00C72C5E" w:rsidRDefault="00103623" w:rsidP="00200F73">
      <w:pPr>
        <w:suppressAutoHyphens/>
        <w:spacing w:before="40"/>
        <w:ind w:firstLine="709"/>
        <w:jc w:val="both"/>
      </w:pPr>
      <w:r w:rsidRPr="00C72C5E">
        <w:t xml:space="preserve">В </w:t>
      </w:r>
      <w:r w:rsidR="00C71A2E" w:rsidRPr="00C72C5E">
        <w:t>муниципальном</w:t>
      </w:r>
      <w:r w:rsidRPr="00C72C5E">
        <w:t xml:space="preserve"> округе </w:t>
      </w:r>
      <w:r w:rsidR="00886D1D" w:rsidRPr="00C72C5E">
        <w:t>Лотошино</w:t>
      </w:r>
      <w:r w:rsidRPr="00C72C5E">
        <w:t xml:space="preserve"> лечебно-оздоровительные местности, курорты и природные лечебные ресурсы отсутствуют, округа санитарной (горно-санитарной) охраны не установлены.</w:t>
      </w:r>
    </w:p>
    <w:p w14:paraId="59CD43EA" w14:textId="77777777" w:rsidR="00103623" w:rsidRPr="00C72C5E" w:rsidRDefault="001B0ABE" w:rsidP="00200F73">
      <w:pPr>
        <w:keepNext/>
        <w:suppressAutoHyphens/>
        <w:spacing w:before="40"/>
        <w:ind w:firstLine="709"/>
        <w:jc w:val="both"/>
        <w:rPr>
          <w:i/>
        </w:rPr>
      </w:pPr>
      <w:hyperlink r:id="rId56" w:history="1">
        <w:r w:rsidR="00103623" w:rsidRPr="00C72C5E">
          <w:rPr>
            <w:i/>
          </w:rPr>
          <w:t>Зоны</w:t>
        </w:r>
      </w:hyperlink>
      <w:r w:rsidR="00103623" w:rsidRPr="00C72C5E">
        <w:rPr>
          <w:i/>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57" w:history="1">
        <w:r w:rsidR="00103623" w:rsidRPr="00C72C5E">
          <w:rPr>
            <w:i/>
          </w:rPr>
          <w:t>кодексом</w:t>
        </w:r>
      </w:hyperlink>
      <w:r w:rsidR="00103623" w:rsidRPr="00C72C5E">
        <w:rPr>
          <w:i/>
        </w:rPr>
        <w:t xml:space="preserve"> Российской Федерации, в отношении подземных водных объектов зоны специальной охраны</w:t>
      </w:r>
    </w:p>
    <w:p w14:paraId="32B34179" w14:textId="77777777" w:rsidR="00DB7CFD" w:rsidRPr="00C72C5E" w:rsidRDefault="00DB7CFD" w:rsidP="00200F73">
      <w:pPr>
        <w:suppressAutoHyphens/>
        <w:spacing w:before="40"/>
        <w:ind w:firstLine="720"/>
        <w:jc w:val="both"/>
      </w:pPr>
      <w:r w:rsidRPr="00C72C5E">
        <w:t xml:space="preserve">Источником централизованного водоснабжения </w:t>
      </w:r>
      <w:r w:rsidR="00C71A2E" w:rsidRPr="00C72C5E">
        <w:t>муниципального</w:t>
      </w:r>
      <w:r w:rsidR="001731D0" w:rsidRPr="00C72C5E">
        <w:t xml:space="preserve"> округа Лотошино</w:t>
      </w:r>
      <w:r w:rsidRPr="00C72C5E">
        <w:t xml:space="preserve"> являются артезианские воды. </w:t>
      </w:r>
    </w:p>
    <w:p w14:paraId="21E39427" w14:textId="77777777" w:rsidR="00DB7CFD" w:rsidRPr="00C72C5E" w:rsidRDefault="00DB7CFD" w:rsidP="00200F73">
      <w:pPr>
        <w:widowControl w:val="0"/>
        <w:tabs>
          <w:tab w:val="left" w:pos="540"/>
          <w:tab w:val="left" w:pos="900"/>
          <w:tab w:val="left" w:pos="1080"/>
          <w:tab w:val="left" w:pos="1260"/>
        </w:tabs>
        <w:spacing w:before="40"/>
        <w:ind w:firstLine="709"/>
        <w:jc w:val="both"/>
      </w:pPr>
      <w:r w:rsidRPr="00C72C5E">
        <w:t>В соответствии с санитарными правилами и нормами СанПиН 2.1.4.1110-02 «Зоны санитарной охраны источников водоснабжения и водопроводов питьевого назначения», а также Федеральным законом от 30.03.1999 № 52-ФЗ «О санитарно-эпидемиологическом благополучии населения» для всех действующих и планируемых источников питьевого водоснабжения независимо от формы собственности и принадлежности организуются зоны санитарной охраны (ЗСО) в составе трёх поясов: первого – строгого режима, второго и третьего – поясов ограничений. Основной целью создания и обеспечения режима в ЗСО является санитарная охрана загрязнения источников водоснабжения и водопроводных сооружений, а также территорий, на которых они расположены.</w:t>
      </w:r>
    </w:p>
    <w:p w14:paraId="32B763CD" w14:textId="77777777" w:rsidR="00DB7CFD" w:rsidRPr="00C72C5E" w:rsidRDefault="00DB7CFD" w:rsidP="00200F73">
      <w:pPr>
        <w:widowControl w:val="0"/>
        <w:tabs>
          <w:tab w:val="left" w:pos="540"/>
          <w:tab w:val="left" w:pos="900"/>
          <w:tab w:val="left" w:pos="1080"/>
          <w:tab w:val="left" w:pos="1260"/>
        </w:tabs>
        <w:spacing w:before="40"/>
        <w:ind w:firstLine="709"/>
        <w:jc w:val="both"/>
      </w:pPr>
      <w:r w:rsidRPr="00C72C5E">
        <w:t>В каждом из трёх поясов, а также в пределах санитарно-защитной полосы (для водоводов) устанавливается специальный режим и определяется комплекс мероприятий, направленных на предупреждение истощения и ухудшения качества воды.</w:t>
      </w:r>
    </w:p>
    <w:p w14:paraId="407C7BD3" w14:textId="77777777" w:rsidR="00DB7CFD" w:rsidRPr="00C72C5E" w:rsidRDefault="00DB7CFD" w:rsidP="00200F73">
      <w:pPr>
        <w:widowControl w:val="0"/>
        <w:tabs>
          <w:tab w:val="left" w:pos="540"/>
          <w:tab w:val="left" w:pos="900"/>
          <w:tab w:val="left" w:pos="1080"/>
          <w:tab w:val="left" w:pos="1260"/>
        </w:tabs>
        <w:spacing w:before="40"/>
        <w:ind w:firstLine="709"/>
        <w:jc w:val="both"/>
      </w:pPr>
      <w:r w:rsidRPr="00C72C5E">
        <w:t>Организации ЗСО должна предшествовать разработка ее проекта.</w:t>
      </w:r>
    </w:p>
    <w:p w14:paraId="02A72B04" w14:textId="77777777" w:rsidR="00DB7CFD" w:rsidRPr="00C72C5E" w:rsidRDefault="00DB7CFD" w:rsidP="00200F73">
      <w:pPr>
        <w:widowControl w:val="0"/>
        <w:tabs>
          <w:tab w:val="left" w:pos="540"/>
          <w:tab w:val="left" w:pos="900"/>
          <w:tab w:val="left" w:pos="1080"/>
          <w:tab w:val="left" w:pos="1260"/>
        </w:tabs>
        <w:spacing w:before="40"/>
        <w:ind w:firstLine="709"/>
        <w:jc w:val="both"/>
      </w:pPr>
      <w:r w:rsidRPr="00C72C5E">
        <w:t xml:space="preserve">Территории водозаборных узлов и отдельных скважин являются первым поясом ЗСО источников питьевого водоснабжения. Первый пояс ЗСО источников питьевого </w:t>
      </w:r>
      <w:r w:rsidRPr="00C72C5E">
        <w:lastRenderedPageBreak/>
        <w:t xml:space="preserve">водоснабжения определяется в соответствии с СанПиН 2.1.4.1110-02 «Зоны санитарной охраны источников водоснабжения и водопроводов хозяйственно-питьевого водоснабжения» и огораживается забором. Границы первого пояса ЗСО источников питьевого водоснабжения от артезианских скважин при использовании защищенных подземных вод и от стен резервуаров чистой воды должны быть на расстоянии не менее </w:t>
      </w:r>
      <w:smartTag w:uri="urn:schemas-microsoft-com:office:smarttags" w:element="metricconverter">
        <w:smartTagPr>
          <w:attr w:name="ProductID" w:val="30 м"/>
        </w:smartTagPr>
        <w:r w:rsidRPr="00C72C5E">
          <w:t>30 м</w:t>
        </w:r>
      </w:smartTag>
      <w:r w:rsidRPr="00C72C5E">
        <w:t xml:space="preserve">; при использовании недостаточно защищённых подземных вод – не менее 50 м; от стволов водонапорных башен – не менее </w:t>
      </w:r>
      <w:smartTag w:uri="urn:schemas-microsoft-com:office:smarttags" w:element="metricconverter">
        <w:smartTagPr>
          <w:attr w:name="ProductID" w:val="15 м"/>
        </w:smartTagPr>
        <w:r w:rsidRPr="00C72C5E">
          <w:t>15 м</w:t>
        </w:r>
      </w:smartTag>
      <w:r w:rsidRPr="00C72C5E">
        <w:t>.</w:t>
      </w:r>
    </w:p>
    <w:p w14:paraId="6229F85D" w14:textId="77777777" w:rsidR="008961AE" w:rsidRPr="00C72C5E" w:rsidRDefault="008961AE" w:rsidP="00200F73">
      <w:pPr>
        <w:suppressAutoHyphens/>
        <w:spacing w:before="40"/>
        <w:ind w:firstLine="720"/>
        <w:jc w:val="both"/>
      </w:pPr>
      <w:r w:rsidRPr="00C72C5E">
        <w:t>В границах второго пояса требуется: тампонирование артезианских скважин, достигших срока амортизации (25-30 лет), а также скважин, расположенных без соблюдения санитарных норм, строительство системы дождевой канализации, со строительством очистных сооружений дождевых стоков. На территории второго пояса зоны санитарной охраны запрещается: загрязнение территорий мусором, промышленными отходами, размещение складов горючесмазочных материалов, ядохимикатов и минеральных удобрений, накопителей, шламохранилищ и других объектов, которые могут вызвать химические и  микробные загрязнения источников водоснабжения.</w:t>
      </w:r>
    </w:p>
    <w:p w14:paraId="7F2A05AA" w14:textId="77777777" w:rsidR="008961AE" w:rsidRPr="00C72C5E" w:rsidRDefault="008961AE" w:rsidP="00200F73">
      <w:pPr>
        <w:suppressAutoHyphens/>
        <w:spacing w:before="40"/>
        <w:ind w:firstLine="720"/>
        <w:jc w:val="both"/>
      </w:pPr>
      <w:r w:rsidRPr="00C72C5E">
        <w:t>Граница третьего пояса ЗСО подземного источника водоснабжения определяется расчётом, учитывающим время продвижения химического загрязнения воды до водозабора, которое должно быть больше принятой продолжительности эксплуатации водозабора, но не менее 25 лет.</w:t>
      </w:r>
    </w:p>
    <w:p w14:paraId="0A284199" w14:textId="77777777" w:rsidR="008961AE" w:rsidRPr="00C72C5E" w:rsidRDefault="00103623" w:rsidP="00200F73">
      <w:pPr>
        <w:suppressAutoHyphens/>
        <w:spacing w:before="40"/>
        <w:ind w:firstLine="720"/>
        <w:jc w:val="both"/>
        <w:rPr>
          <w:rFonts w:ascii="Times" w:hAnsi="Times" w:cs="Times"/>
          <w:bCs/>
        </w:rPr>
      </w:pPr>
      <w:r w:rsidRPr="00C72C5E">
        <w:t xml:space="preserve">В </w:t>
      </w:r>
      <w:r w:rsidR="00C71A2E" w:rsidRPr="00C72C5E">
        <w:t>муниципально</w:t>
      </w:r>
      <w:r w:rsidRPr="00C72C5E">
        <w:t>м округе Л</w:t>
      </w:r>
      <w:r w:rsidR="008961AE" w:rsidRPr="00C72C5E">
        <w:t>отошино</w:t>
      </w:r>
      <w:r w:rsidRPr="00C72C5E">
        <w:t xml:space="preserve"> </w:t>
      </w:r>
      <w:r w:rsidR="008961AE" w:rsidRPr="00C72C5E">
        <w:t xml:space="preserve">отсутствуют </w:t>
      </w:r>
      <w:r w:rsidRPr="00C72C5E">
        <w:t>разработан</w:t>
      </w:r>
      <w:r w:rsidR="008961AE" w:rsidRPr="00C72C5E">
        <w:t>н</w:t>
      </w:r>
      <w:r w:rsidRPr="00C72C5E">
        <w:t>ы</w:t>
      </w:r>
      <w:r w:rsidR="008961AE" w:rsidRPr="00C72C5E">
        <w:t>е</w:t>
      </w:r>
      <w:r w:rsidRPr="00C72C5E">
        <w:t xml:space="preserve"> п</w:t>
      </w:r>
      <w:r w:rsidRPr="00C72C5E">
        <w:rPr>
          <w:rFonts w:ascii="Times" w:hAnsi="Times" w:cs="Times"/>
          <w:bCs/>
        </w:rPr>
        <w:t>роекты организации зон санитарной охраны для действующих водозаборов подземных вод.</w:t>
      </w:r>
    </w:p>
    <w:p w14:paraId="4569415B" w14:textId="77777777" w:rsidR="00103623" w:rsidRPr="00C72C5E" w:rsidRDefault="00103623" w:rsidP="00200F73">
      <w:pPr>
        <w:suppressAutoHyphens/>
        <w:spacing w:before="40"/>
        <w:ind w:firstLine="720"/>
        <w:jc w:val="both"/>
      </w:pPr>
      <w:r w:rsidRPr="00C72C5E">
        <w:t>Для всех сохраняемых, а также для планируемых к размещению водозаборных узлов и артезианских скважин независимо от их принадлежности и формы собственности, должны быть разработаны и утверждены в установленном порядке проекты зон санитарной охраны в составе трёх поясов, в пределах которых,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71FD116E" w14:textId="77777777" w:rsidR="008961AE" w:rsidRPr="00C72C5E" w:rsidRDefault="008961AE" w:rsidP="00200F73">
      <w:pPr>
        <w:widowControl w:val="0"/>
        <w:tabs>
          <w:tab w:val="left" w:pos="540"/>
          <w:tab w:val="left" w:pos="900"/>
          <w:tab w:val="left" w:pos="1080"/>
          <w:tab w:val="left" w:pos="1260"/>
        </w:tabs>
        <w:spacing w:before="40"/>
        <w:ind w:firstLine="709"/>
        <w:jc w:val="both"/>
      </w:pPr>
      <w:r w:rsidRPr="00C72C5E">
        <w:t>Увеличение производительности существующих водозаборных узлов и бурение дополнительных скважин должно производиться в соответствии с гидрогеологическим заключением при условии предварительного получения лицензии на право пользования недрами (для вновь пробуренных скважин) и своевременного внесения изменений в действующие лицензии.</w:t>
      </w:r>
    </w:p>
    <w:p w14:paraId="5B3A986D" w14:textId="77777777" w:rsidR="00B7711F" w:rsidRPr="00C72C5E" w:rsidRDefault="00B7711F" w:rsidP="00B7711F">
      <w:pPr>
        <w:pStyle w:val="25"/>
        <w:keepNext/>
        <w:suppressAutoHyphens/>
        <w:spacing w:after="0" w:line="240" w:lineRule="auto"/>
        <w:ind w:firstLine="709"/>
        <w:jc w:val="both"/>
      </w:pPr>
      <w:r w:rsidRPr="00C72C5E">
        <w:t>В настоящее время границы зоны санитарной охраны (ЗСО) источников питьевого водоснабжения г. Москвы, применительно к территории муниципального округа Лотошино, гигиенические требования к организации и санитарному режиму территории и акватории ЗСО источников питьевого водоснабжения города Москвы определены распоряжением Министерства экологии и природопользования Московской области от 16.12.2024, основанном на положениях СП 2.1.4.2625-10 «Зоны санитарной охраны источников питьевого водоснабжения г. Москвы».</w:t>
      </w:r>
    </w:p>
    <w:p w14:paraId="71F684E2" w14:textId="77777777" w:rsidR="00B7711F" w:rsidRPr="00C72C5E" w:rsidRDefault="00B7711F" w:rsidP="00B7711F">
      <w:pPr>
        <w:ind w:firstLine="709"/>
        <w:jc w:val="both"/>
      </w:pPr>
      <w:r w:rsidRPr="00C72C5E">
        <w:t>В соответствии с данными документами, боковые границы второго пояса ЗСО проходят от уреза воды при летне-осенней межени для основных водотоков и притоков первого порядка на расстоянии при равнинном рельефе местности – 500 м. Таким образом, на расстоянии 500 м от уреза воды рек Шоша и Лама, протекающих в муниципальном округе Лотошино, устанавливается второй пояс санитарной охраны. Во втором поясе от уреза воды выделена 100-метровая полоса.</w:t>
      </w:r>
    </w:p>
    <w:p w14:paraId="1954BE00" w14:textId="77777777" w:rsidR="00B7711F" w:rsidRPr="00C72C5E" w:rsidRDefault="00B7711F" w:rsidP="00B7711F">
      <w:pPr>
        <w:ind w:firstLine="709"/>
        <w:jc w:val="both"/>
      </w:pPr>
      <w:r w:rsidRPr="00C72C5E">
        <w:t>Не допускается размещение земельных участков под дачное, садово-огородное, индивидуальное жилищное строительство, очистные сооружения канализации, автозаправочных станций (АЗС) легковых автомобилей на расстоянии менее 100 метров от уреза воды источника питьевого водоснабжения при нормальном подпорном уровне для водохранилищ и при летне-осенней межени для основных водотоков и притоков первого порядка</w:t>
      </w:r>
    </w:p>
    <w:p w14:paraId="6309CF0E" w14:textId="77777777" w:rsidR="00B7711F" w:rsidRPr="00C72C5E" w:rsidRDefault="00B7711F" w:rsidP="00B7711F">
      <w:pPr>
        <w:ind w:firstLine="709"/>
        <w:jc w:val="both"/>
      </w:pPr>
      <w:r w:rsidRPr="00C72C5E">
        <w:lastRenderedPageBreak/>
        <w:t>Градостроительное развитие территории должно осуществляться в соответствии с распоряжением Министерства экологии и природопользования Московской области «Об установлении зон санитарной охраны источника питьевого и хозяйственно-бытового водоснабжения», постановлением Главного государственного санитарного врача Российской Федерации от 30.04.2010 № 45 «Об утверждении СП 2.1.4.2625-10 «Зоны санитарной охраны источников питьевого водоснабжения г. Москвы».</w:t>
      </w:r>
    </w:p>
    <w:p w14:paraId="0A5929C0" w14:textId="77777777" w:rsidR="00B7711F" w:rsidRPr="00C72C5E" w:rsidRDefault="00B7711F" w:rsidP="00B7711F">
      <w:pPr>
        <w:ind w:firstLine="709"/>
        <w:jc w:val="both"/>
      </w:pPr>
      <w:r w:rsidRPr="00C72C5E">
        <w:t>Режим хозяйственного использования территории (мероприятия) в границах второго пояса ЗСО источников питьевого и хозяйственно-бытового водоснабжения г. Москвы:</w:t>
      </w:r>
    </w:p>
    <w:p w14:paraId="19A3602D"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При разработке документов регионального планирования норматив летней рекреационной нагрузки на территории 2 пояса ЗСО гидроузлов не должен превышать (в тыс. человек на 1 кв. км) по Иваньковской ГТС - 200.</w:t>
      </w:r>
    </w:p>
    <w:p w14:paraId="2BAD6562"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При разработке проектов региональной планировки, генпланов поселений, предоставлении земельных участков для нового строительства жилых, промышленных и сельскохозяйственных объектов, а также при реконструкции существующих объектов в пределах территории ЗСО следует учитывать ограничения плотности застройки и заселения, а также повышения уровня благоустройства поселений, с целью предотвращения отрицательного влияния на качество воды источников питьевого водоснабжения.</w:t>
      </w:r>
    </w:p>
    <w:p w14:paraId="36171B92"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При отводе участков под строительство учреждений отдыха (пансионаты, загородные базы и др.) следует исходить из плотности отдыхающих на территории предприятий не более 15 - 20 чел. на 1 га земельного участка для организации отдыха.</w:t>
      </w:r>
    </w:p>
    <w:p w14:paraId="2F898802"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Не допускается размещение земельных участков под дачное, садово-огородное, индивидуальное жилищное строительство, очистные сооружения канализации, автозаправочных станций (АЗС) легковых автомобилей на расстоянии менее 100 метров от уреза воды источника питьевого водоснабжения при нормальном подпорном уровне для водохранилищ и при летне-осенней межени для основных водотоков и притоков первого порядка. При строительстве и реконструкции объектов отдыха и спорта необходимо соблюдать требование, чтобы все строения располагались на расстоянии не менее 100 метров от уреза воды. В зонах рекреации в полосе 100 м от уреза воды не допускается капитальная застройка, за исключением размещения, реконструкции и капитального ремонта линейных объектов федерального, регионального и местного значения; допускается установка малых архитектурных форм. Размещение, реконструкция и капитальный ремонт линейных объектов федерального, регионального и местного значения осуществляется при условии выполнения мероприятий по предупреждению загрязнения источника водоснабжения. В случае размещения и реконструкции автомобильных дорог должно быть обеспечено наличие водоотвода поверхностного стока с дорожного полотна с последующей его очисткой на локальных очистных сооружениях в соответствии с гигиеническими нормативами.</w:t>
      </w:r>
    </w:p>
    <w:p w14:paraId="4A3371A5"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На территории 2 пояса ЗСО гидроузлов не допускается размещение объектов, обуславливающих опасность химического и микробного загрязнения почвы, грунтовых вод и воды источника водоснабжения:</w:t>
      </w:r>
    </w:p>
    <w:p w14:paraId="329B9445"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Кладбищ, скотомогильников (на существующих кладбищах не допускается расширение территории; разрешается захоронение в родственные могилы в соответствии с санитарными правилами и нормами по размещению, устройству и содержанию кладбищ, зданий и сооружений похоронного назначения);</w:t>
      </w:r>
    </w:p>
    <w:p w14:paraId="1593DFEE"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Кладов горюче-смазочных материалов, ядохимикатов, минеральных удобрений;</w:t>
      </w:r>
    </w:p>
    <w:p w14:paraId="65025E2A"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Накопителей промстоков, шламохранилищ, полигонов и накопителей твердых промышленных отходов (ТПО) и полигонов твердых бытовых отходов (ТБО);</w:t>
      </w:r>
    </w:p>
    <w:p w14:paraId="26E34DA5"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Полей ассенизации, полей фильтрации, земледельческих полей орошения, полей подземной фильтрации;</w:t>
      </w:r>
    </w:p>
    <w:p w14:paraId="79268B5B"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Животноводческих и птицеводческих комплексов, ферм, силосных траншей и навозохранилищ;</w:t>
      </w:r>
    </w:p>
    <w:p w14:paraId="56BD08C9"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Применение пестицидов, органических и минеральных удобрений;</w:t>
      </w:r>
    </w:p>
    <w:p w14:paraId="2D06E20F"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lastRenderedPageBreak/>
        <w:t>Изменение технологии действующих предприятий, связанное с увеличением техногенной нагрузки на источник водоснабжения;</w:t>
      </w:r>
    </w:p>
    <w:p w14:paraId="7C1B2785" w14:textId="77777777" w:rsidR="00B7711F" w:rsidRPr="00C72C5E" w:rsidRDefault="00B7711F" w:rsidP="00CA25E1">
      <w:pPr>
        <w:pStyle w:val="affff6"/>
        <w:numPr>
          <w:ilvl w:val="0"/>
          <w:numId w:val="38"/>
        </w:numPr>
        <w:spacing w:after="0" w:line="240" w:lineRule="auto"/>
        <w:ind w:left="1134" w:hanging="425"/>
        <w:contextualSpacing w:val="0"/>
        <w:jc w:val="both"/>
        <w:rPr>
          <w:rFonts w:ascii="Times New Roman" w:hAnsi="Times New Roman"/>
          <w:sz w:val="24"/>
          <w:szCs w:val="24"/>
        </w:rPr>
      </w:pPr>
      <w:r w:rsidRPr="00C72C5E">
        <w:rPr>
          <w:rFonts w:ascii="Times New Roman" w:hAnsi="Times New Roman"/>
          <w:sz w:val="24"/>
          <w:szCs w:val="24"/>
        </w:rPr>
        <w:t>На территории шириной не менее 500 м от уреза воды не допускаются сплошные рубки леса, выполняющего функции защиты природных и иных объектов, за исключением: рубок, проводимых в целях ухода за лесными насаждениями; рубок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рубок для осуществления геологического изучения недр, разведки и добычи полезных ископаемых в целях организации питьевого и хозяйственно-бытового водоснабжения; рубок для использования водохранилищ и иных искусственных водных объектов, а также гидротехнических сооружений, речных портов, причалов; рубок для строительства, реконструкции, эксплуатации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14:paraId="38C823DC"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Не допускается расположение стойбищ, выпас скота в пределах прибрежной полосы шириной не менее 500 м, а также распашка земли в пределах прибрежной полосы 100 метров.</w:t>
      </w:r>
    </w:p>
    <w:p w14:paraId="71148337"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Санитарный режим поселений на территории 2-го пояса ЗСО гидроузлов должен соответствовать требованиям санитарных правил. Города и поселки должны иметь системы городской канализации с блоками механической, биологической и третичной очистки городских сточных вод, а также системы ливневой канализации с отводом стоков на очистные сооружения.</w:t>
      </w:r>
    </w:p>
    <w:p w14:paraId="3AFABC15"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Сброс очищенных промышленных, городских и бытовых сточных вод в источник питьевого водоснабжения в акватории 2 пояса ЗСО гидроузлов допускается при условии доведения качества сточной воды до уровня требований к качеству воды водных объектов первой категории водопользования в соответствии с гигиеническими нормативами. Сброс очищенных сточных вод в водные объекты, расположенные во 2 поясе ЗСО источников питьевого и хозяйственно-бытового водоснабжения, допускается при условии оборудования объектов, осуществляющих такой сброс, сооружениями, обеспечивающими охрану водных объектов от загрязнения, засорения, заиления и истощения вод, а также при условии соответствия качества сточных, в том числе дренажных, вод требованиям, предусмотренным Водным кодексом Российской Федерации, законодательством в области охраны окружающей среды, законодательством в области обеспечения санитарно-эпидемиологического благополучия населения.</w:t>
      </w:r>
    </w:p>
    <w:p w14:paraId="400E4912"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При водоснабжении объекта индивидуального жилищного и дачного строительства из шахтного колодца или водоразборных колонок без домовой распределительной сети допускается устройство герметичных выгребов при условии обеспечения регулярного вывоза отходов спецавтотранспортом на сливные станции.</w:t>
      </w:r>
    </w:p>
    <w:p w14:paraId="7F161067"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Пользование акваторией источника питьевого водоснабжения в пределах 2-го пояса ЗСО гидроузлов для купания, туризма, водного спорта и рыбной ловли допускается в установленных местах (зонах рекреации) при соблюдении гигиенических требований к охране поверхностных вод, а также нагрузки на территорию пляжа не более 1000 чел./га, на акваторию - не более 500 чел./га.</w:t>
      </w:r>
    </w:p>
    <w:p w14:paraId="0C802998" w14:textId="77777777" w:rsidR="00B7711F" w:rsidRPr="00C72C5E" w:rsidRDefault="00B7711F" w:rsidP="00CA25E1">
      <w:pPr>
        <w:pStyle w:val="affff6"/>
        <w:numPr>
          <w:ilvl w:val="0"/>
          <w:numId w:val="37"/>
        </w:numPr>
        <w:tabs>
          <w:tab w:val="left" w:pos="993"/>
        </w:tabs>
        <w:spacing w:after="0" w:line="240" w:lineRule="auto"/>
        <w:ind w:left="0" w:firstLine="709"/>
        <w:contextualSpacing w:val="0"/>
        <w:jc w:val="both"/>
        <w:rPr>
          <w:rFonts w:ascii="Times New Roman" w:hAnsi="Times New Roman"/>
          <w:sz w:val="24"/>
          <w:szCs w:val="24"/>
        </w:rPr>
      </w:pPr>
      <w:r w:rsidRPr="00C72C5E">
        <w:rPr>
          <w:rFonts w:ascii="Times New Roman" w:hAnsi="Times New Roman"/>
          <w:sz w:val="24"/>
          <w:szCs w:val="24"/>
        </w:rPr>
        <w:t>Суда, курсирующие по акватории ЗСО, дебаркадеры и брандвахты должны быть оборудованы устройствами для сбора фановых, подсланевых вод и твердых отходов. Накопленные сточные воды и твердые отходы передаются либо на фекально-перекачивающие станции, либо на специальные очистные суда.</w:t>
      </w:r>
    </w:p>
    <w:p w14:paraId="14928CD8" w14:textId="2BC86E88" w:rsidR="00ED1E1B" w:rsidRPr="00C72C5E" w:rsidRDefault="00B7711F" w:rsidP="00CA25E1">
      <w:pPr>
        <w:spacing w:before="40"/>
        <w:ind w:firstLine="709"/>
        <w:jc w:val="both"/>
      </w:pPr>
      <w:r w:rsidRPr="00C72C5E">
        <w:t>Использование химических методов борьбы с эвтрофикацией водных объектов допускается при условии применения препаратов, безопасность которых подтверждена</w:t>
      </w:r>
      <w:r w:rsidR="00ED1E1B" w:rsidRPr="00C72C5E">
        <w:t>.</w:t>
      </w:r>
    </w:p>
    <w:p w14:paraId="783FE60C" w14:textId="77777777" w:rsidR="003755DD" w:rsidRPr="00C72C5E" w:rsidRDefault="003755DD" w:rsidP="00CA25E1">
      <w:pPr>
        <w:spacing w:before="40"/>
        <w:ind w:firstLine="709"/>
        <w:jc w:val="both"/>
      </w:pPr>
      <w:r w:rsidRPr="00C72C5E">
        <w:lastRenderedPageBreak/>
        <w:t xml:space="preserve">Сведения о поясах зон санитарной охраны как подземных, так и поверхностных источников водоснабжения в </w:t>
      </w:r>
      <w:r w:rsidR="00C71A2E" w:rsidRPr="00C72C5E">
        <w:t>муниципально</w:t>
      </w:r>
      <w:r w:rsidRPr="00C72C5E">
        <w:t>м округе Лотошино не внесены в ЕГРН.</w:t>
      </w:r>
    </w:p>
    <w:p w14:paraId="466956AA" w14:textId="77777777" w:rsidR="00103623" w:rsidRPr="00C72C5E" w:rsidRDefault="00103623" w:rsidP="00CA25E1">
      <w:pPr>
        <w:keepNext/>
        <w:suppressAutoHyphens/>
        <w:spacing w:before="120"/>
        <w:ind w:firstLine="709"/>
        <w:jc w:val="both"/>
        <w:rPr>
          <w:i/>
        </w:rPr>
      </w:pPr>
      <w:r w:rsidRPr="00C72C5E">
        <w:rPr>
          <w:i/>
        </w:rPr>
        <w:t>Зоны затопления и подтопления</w:t>
      </w:r>
    </w:p>
    <w:p w14:paraId="522E9EC9" w14:textId="77777777" w:rsidR="00ED43DE" w:rsidRPr="00C72C5E" w:rsidRDefault="00ED43DE" w:rsidP="00CA25E1">
      <w:pPr>
        <w:ind w:firstLine="720"/>
        <w:jc w:val="both"/>
      </w:pPr>
      <w:r w:rsidRPr="00C72C5E">
        <w:t xml:space="preserve">Согласно «СП 42.13330.2016. Свод правил. Градостроительство. Планировка и застройка городских и сельских поселений. Актуализированная редакция СНиП 2.07.01-89*» (утв. Приказом Минстроя России от 30.12.2016 № 1034/пр), территории поселений, расположенных на прибрежных участках, должны быть защищены от затопления паводковыми водами, ветровым нагоном воды; от подтопления грунтовыми водами – подсыпкой (намывом) или обвалованием. Отметку бровки подсыпанной территории следует принимать не менее чем на 0,5 м выше расчетного горизонта высоких вод с учетом высоты волны при ветровом нагоне. Превышение гребня дамбы обвалования над расчетным уровнем следует устанавливать в зависимости от класса сооружений согласно «СП 58.13330.2019. Свод правил. Гидротехнические сооружения. Основные положения. СНиП 33-01-2003» (утв. и введен в действие Приказом Минстроя России от 16.12.2019 № 811/пр). </w:t>
      </w:r>
    </w:p>
    <w:p w14:paraId="618E557E" w14:textId="77777777" w:rsidR="00ED43DE" w:rsidRPr="00C72C5E" w:rsidRDefault="00ED43DE" w:rsidP="00CA25E1">
      <w:pPr>
        <w:ind w:firstLine="720"/>
        <w:jc w:val="both"/>
      </w:pPr>
      <w:r w:rsidRPr="00C72C5E">
        <w:t>За расчетный горизонт высоких вод следует принимать отметку наивысшего уровня воды повторяемостью: один раз в 100 лет – для территорий, застроенных или подлежащих застройке жилыми и общественными зданиями; один раз в 10 лет – для территорий парков и плоскостных спортивных сооружений.</w:t>
      </w:r>
    </w:p>
    <w:p w14:paraId="2C729FC3" w14:textId="77777777" w:rsidR="00ED43DE" w:rsidRPr="00C72C5E" w:rsidRDefault="00ED43DE" w:rsidP="00CA25E1">
      <w:pPr>
        <w:ind w:firstLine="720"/>
        <w:jc w:val="both"/>
      </w:pPr>
      <w:r w:rsidRPr="00C72C5E">
        <w:t>В муниципальном округе Лотошино в соответствии с постановлением Правительства Российской Федерации от 18.04.2014 № 360 «О зонах затопления, подтопления» для рек Лобь и Лама установлены зоны затопления и подтопления поверхностными водами.</w:t>
      </w:r>
    </w:p>
    <w:p w14:paraId="4467BF46" w14:textId="6DD887EF" w:rsidR="00ED43DE" w:rsidRPr="00C72C5E" w:rsidRDefault="00ED43DE" w:rsidP="00CA25E1">
      <w:pPr>
        <w:ind w:firstLine="720"/>
        <w:jc w:val="both"/>
      </w:pPr>
      <w:r w:rsidRPr="00C72C5E">
        <w:t>В ЕГРН сведения о зонах затопления и подтопления включены в виде зон с особыми условиями использования территории (таблица 3.</w:t>
      </w:r>
      <w:r w:rsidR="00CA25E1" w:rsidRPr="00C72C5E">
        <w:t>2</w:t>
      </w:r>
      <w:r w:rsidRPr="00C72C5E">
        <w:t>).</w:t>
      </w:r>
    </w:p>
    <w:p w14:paraId="5B21CC8D" w14:textId="0C2F9045" w:rsidR="00ED43DE" w:rsidRPr="00C72C5E" w:rsidRDefault="00ED43DE" w:rsidP="00CA25E1">
      <w:pPr>
        <w:keepNext/>
        <w:suppressAutoHyphens/>
        <w:autoSpaceDE w:val="0"/>
        <w:autoSpaceDN w:val="0"/>
        <w:adjustRightInd w:val="0"/>
        <w:spacing w:before="60"/>
      </w:pPr>
      <w:r w:rsidRPr="00C72C5E">
        <w:t>Таблица 3.</w:t>
      </w:r>
      <w:r w:rsidR="00CA25E1" w:rsidRPr="00C72C5E">
        <w:t>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098"/>
        <w:gridCol w:w="1969"/>
        <w:gridCol w:w="2560"/>
      </w:tblGrid>
      <w:tr w:rsidR="00CC151C" w:rsidRPr="00C72C5E" w14:paraId="5EF7386C" w14:textId="77777777" w:rsidTr="00AB42AD">
        <w:trPr>
          <w:cantSplit/>
          <w:trHeight w:val="175"/>
          <w:tblHeader/>
        </w:trPr>
        <w:tc>
          <w:tcPr>
            <w:tcW w:w="50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B11B2F" w14:textId="77777777" w:rsidR="00ED43DE" w:rsidRPr="00C72C5E" w:rsidRDefault="00ED43DE" w:rsidP="00CA25E1">
            <w:pPr>
              <w:suppressAutoHyphens/>
              <w:jc w:val="center"/>
            </w:pPr>
            <w:r w:rsidRPr="00C72C5E">
              <w:rPr>
                <w:sz w:val="22"/>
                <w:szCs w:val="22"/>
              </w:rPr>
              <w:t>Наименование водного объекта</w:t>
            </w:r>
          </w:p>
        </w:tc>
        <w:tc>
          <w:tcPr>
            <w:tcW w:w="4529" w:type="dxa"/>
            <w:gridSpan w:val="2"/>
            <w:tcBorders>
              <w:top w:val="single" w:sz="4" w:space="0" w:color="000000"/>
              <w:left w:val="single" w:sz="4" w:space="0" w:color="000000"/>
              <w:bottom w:val="single" w:sz="4" w:space="0" w:color="000000"/>
              <w:right w:val="single" w:sz="4" w:space="0" w:color="000000"/>
            </w:tcBorders>
            <w:vAlign w:val="center"/>
          </w:tcPr>
          <w:p w14:paraId="376CAB5F" w14:textId="77777777" w:rsidR="00ED43DE" w:rsidRPr="00C72C5E" w:rsidRDefault="00ED43DE" w:rsidP="00CA25E1">
            <w:pPr>
              <w:suppressAutoHyphens/>
              <w:jc w:val="center"/>
            </w:pPr>
            <w:r w:rsidRPr="00C72C5E">
              <w:rPr>
                <w:sz w:val="22"/>
                <w:szCs w:val="22"/>
              </w:rPr>
              <w:t>Номер ЗОУИТ</w:t>
            </w:r>
          </w:p>
        </w:tc>
      </w:tr>
      <w:tr w:rsidR="00CC151C" w:rsidRPr="00C72C5E" w14:paraId="76A0914D" w14:textId="77777777" w:rsidTr="00AB42AD">
        <w:trPr>
          <w:cantSplit/>
          <w:trHeight w:val="56"/>
          <w:tblHeader/>
        </w:trPr>
        <w:tc>
          <w:tcPr>
            <w:tcW w:w="50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3C6A10" w14:textId="77777777" w:rsidR="00ED43DE" w:rsidRPr="00C72C5E" w:rsidRDefault="00ED43DE" w:rsidP="00AB42AD">
            <w:pPr>
              <w:suppressAutoHyphens/>
              <w:jc w:val="center"/>
            </w:pPr>
          </w:p>
        </w:tc>
        <w:tc>
          <w:tcPr>
            <w:tcW w:w="1969" w:type="dxa"/>
            <w:tcBorders>
              <w:top w:val="single" w:sz="4" w:space="0" w:color="000000"/>
              <w:left w:val="single" w:sz="4" w:space="0" w:color="000000"/>
              <w:bottom w:val="single" w:sz="4" w:space="0" w:color="000000"/>
              <w:right w:val="single" w:sz="4" w:space="0" w:color="000000"/>
            </w:tcBorders>
            <w:vAlign w:val="center"/>
          </w:tcPr>
          <w:p w14:paraId="21BDD80F" w14:textId="77777777" w:rsidR="00ED43DE" w:rsidRPr="00C72C5E" w:rsidRDefault="00ED43DE" w:rsidP="00AB42AD">
            <w:pPr>
              <w:suppressAutoHyphens/>
              <w:jc w:val="center"/>
            </w:pPr>
            <w:r w:rsidRPr="00C72C5E">
              <w:rPr>
                <w:sz w:val="22"/>
              </w:rPr>
              <w:t>зона затопления</w:t>
            </w:r>
          </w:p>
        </w:tc>
        <w:tc>
          <w:tcPr>
            <w:tcW w:w="2560" w:type="dxa"/>
            <w:tcBorders>
              <w:top w:val="single" w:sz="4" w:space="0" w:color="000000"/>
              <w:left w:val="single" w:sz="4" w:space="0" w:color="000000"/>
              <w:bottom w:val="single" w:sz="4" w:space="0" w:color="000000"/>
              <w:right w:val="single" w:sz="4" w:space="0" w:color="000000"/>
            </w:tcBorders>
            <w:vAlign w:val="center"/>
          </w:tcPr>
          <w:p w14:paraId="0B166EAD" w14:textId="77777777" w:rsidR="00ED43DE" w:rsidRPr="00C72C5E" w:rsidRDefault="00ED43DE" w:rsidP="00AB42AD">
            <w:pPr>
              <w:suppressAutoHyphens/>
              <w:jc w:val="center"/>
            </w:pPr>
            <w:r w:rsidRPr="00C72C5E">
              <w:rPr>
                <w:sz w:val="22"/>
              </w:rPr>
              <w:t>зона подтопления</w:t>
            </w:r>
          </w:p>
        </w:tc>
      </w:tr>
      <w:tr w:rsidR="00CC151C" w:rsidRPr="00C72C5E" w14:paraId="03F879C8" w14:textId="77777777" w:rsidTr="00ED43DE">
        <w:trPr>
          <w:cantSplit/>
          <w:trHeight w:val="151"/>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F3287E" w14:textId="77777777" w:rsidR="00ED43DE" w:rsidRPr="00C72C5E" w:rsidRDefault="00ED43DE" w:rsidP="00AB42AD">
            <w:pPr>
              <w:suppressAutoHyphens/>
            </w:pPr>
            <w:r w:rsidRPr="00C72C5E">
              <w:rPr>
                <w:sz w:val="22"/>
                <w:szCs w:val="22"/>
              </w:rPr>
              <w:t>река Лобь в муниципальном округе Лотошино</w:t>
            </w:r>
          </w:p>
        </w:tc>
        <w:tc>
          <w:tcPr>
            <w:tcW w:w="1969" w:type="dxa"/>
            <w:tcBorders>
              <w:top w:val="single" w:sz="4" w:space="0" w:color="000000"/>
              <w:left w:val="single" w:sz="4" w:space="0" w:color="000000"/>
              <w:bottom w:val="single" w:sz="4" w:space="0" w:color="000000"/>
              <w:right w:val="single" w:sz="4" w:space="0" w:color="000000"/>
            </w:tcBorders>
            <w:vAlign w:val="center"/>
          </w:tcPr>
          <w:p w14:paraId="73652471" w14:textId="77777777" w:rsidR="00ED43DE" w:rsidRPr="00C72C5E" w:rsidRDefault="00ED43DE" w:rsidP="00AB42AD">
            <w:pPr>
              <w:suppressAutoHyphens/>
              <w:jc w:val="center"/>
            </w:pPr>
            <w:r w:rsidRPr="00C72C5E">
              <w:rPr>
                <w:sz w:val="22"/>
                <w:szCs w:val="22"/>
              </w:rPr>
              <w:t>50:00-6.3182</w:t>
            </w:r>
          </w:p>
        </w:tc>
        <w:tc>
          <w:tcPr>
            <w:tcW w:w="2560" w:type="dxa"/>
            <w:tcBorders>
              <w:top w:val="single" w:sz="4" w:space="0" w:color="000000"/>
              <w:left w:val="single" w:sz="4" w:space="0" w:color="000000"/>
              <w:bottom w:val="single" w:sz="4" w:space="0" w:color="000000"/>
              <w:right w:val="single" w:sz="4" w:space="0" w:color="000000"/>
            </w:tcBorders>
            <w:vAlign w:val="center"/>
          </w:tcPr>
          <w:p w14:paraId="0A33E583" w14:textId="77777777" w:rsidR="00ED43DE" w:rsidRPr="00C72C5E" w:rsidRDefault="00ED43DE" w:rsidP="00AB42AD">
            <w:pPr>
              <w:suppressAutoHyphens/>
              <w:jc w:val="center"/>
            </w:pPr>
            <w:r w:rsidRPr="00C72C5E">
              <w:rPr>
                <w:sz w:val="22"/>
                <w:szCs w:val="22"/>
              </w:rPr>
              <w:t>50:00-6.3184</w:t>
            </w:r>
          </w:p>
        </w:tc>
      </w:tr>
      <w:tr w:rsidR="00CC151C" w:rsidRPr="00C72C5E" w14:paraId="7FC380EE" w14:textId="77777777" w:rsidTr="00ED43DE">
        <w:trPr>
          <w:cantSplit/>
          <w:trHeight w:val="170"/>
        </w:trPr>
        <w:tc>
          <w:tcPr>
            <w:tcW w:w="50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4A10E" w14:textId="77777777" w:rsidR="00ED43DE" w:rsidRPr="00C72C5E" w:rsidRDefault="00ED43DE" w:rsidP="00AB42AD">
            <w:pPr>
              <w:suppressAutoHyphens/>
            </w:pPr>
            <w:r w:rsidRPr="00C72C5E">
              <w:rPr>
                <w:sz w:val="22"/>
                <w:szCs w:val="22"/>
              </w:rPr>
              <w:t>река Лама в муниципальном округе Лотошино</w:t>
            </w:r>
          </w:p>
        </w:tc>
        <w:tc>
          <w:tcPr>
            <w:tcW w:w="1969" w:type="dxa"/>
            <w:tcBorders>
              <w:top w:val="single" w:sz="4" w:space="0" w:color="000000"/>
              <w:left w:val="single" w:sz="4" w:space="0" w:color="000000"/>
              <w:bottom w:val="single" w:sz="4" w:space="0" w:color="000000"/>
              <w:right w:val="single" w:sz="4" w:space="0" w:color="000000"/>
            </w:tcBorders>
            <w:vAlign w:val="center"/>
          </w:tcPr>
          <w:p w14:paraId="25838728" w14:textId="77777777" w:rsidR="00ED43DE" w:rsidRPr="00C72C5E" w:rsidRDefault="00ED43DE" w:rsidP="00AB42AD">
            <w:pPr>
              <w:suppressAutoHyphens/>
              <w:jc w:val="center"/>
            </w:pPr>
            <w:r w:rsidRPr="00C72C5E">
              <w:rPr>
                <w:sz w:val="22"/>
                <w:szCs w:val="22"/>
              </w:rPr>
              <w:t>50:00-6.3178</w:t>
            </w:r>
          </w:p>
        </w:tc>
        <w:tc>
          <w:tcPr>
            <w:tcW w:w="2560" w:type="dxa"/>
            <w:tcBorders>
              <w:top w:val="single" w:sz="4" w:space="0" w:color="000000"/>
              <w:left w:val="single" w:sz="4" w:space="0" w:color="000000"/>
              <w:bottom w:val="single" w:sz="4" w:space="0" w:color="000000"/>
              <w:right w:val="single" w:sz="4" w:space="0" w:color="000000"/>
            </w:tcBorders>
            <w:vAlign w:val="center"/>
          </w:tcPr>
          <w:p w14:paraId="41E4C0C1" w14:textId="77777777" w:rsidR="00ED43DE" w:rsidRPr="00C72C5E" w:rsidRDefault="00ED43DE" w:rsidP="00AB42AD">
            <w:pPr>
              <w:suppressAutoHyphens/>
              <w:jc w:val="center"/>
            </w:pPr>
            <w:r w:rsidRPr="00C72C5E">
              <w:rPr>
                <w:sz w:val="22"/>
                <w:szCs w:val="22"/>
              </w:rPr>
              <w:t>50:00-6.3179</w:t>
            </w:r>
          </w:p>
        </w:tc>
      </w:tr>
    </w:tbl>
    <w:p w14:paraId="0A361BFB" w14:textId="77777777" w:rsidR="00ED43DE" w:rsidRPr="00C72C5E" w:rsidRDefault="00ED43DE" w:rsidP="00ED43DE">
      <w:pPr>
        <w:spacing w:before="120"/>
        <w:ind w:firstLine="720"/>
        <w:jc w:val="both"/>
      </w:pPr>
      <w:r w:rsidRPr="00C72C5E">
        <w:t>В соответствии с Водным кодексом Российской Федерации, статья 67.1, в границах зон затопления, подтопления запрещаются:</w:t>
      </w:r>
    </w:p>
    <w:p w14:paraId="58DC26DA" w14:textId="77777777" w:rsidR="00ED43DE" w:rsidRPr="00C72C5E" w:rsidRDefault="00ED43DE" w:rsidP="00ED43DE">
      <w:pPr>
        <w:ind w:firstLine="720"/>
        <w:jc w:val="both"/>
      </w:pPr>
      <w:r w:rsidRPr="00C72C5E">
        <w:t>1) 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14:paraId="10CB5BA7" w14:textId="77777777" w:rsidR="00ED43DE" w:rsidRPr="00C72C5E" w:rsidRDefault="00ED43DE" w:rsidP="00ED43DE">
      <w:pPr>
        <w:ind w:firstLine="720"/>
        <w:jc w:val="both"/>
      </w:pPr>
      <w:r w:rsidRPr="00C72C5E">
        <w:t>2) использование сточных вод в целях повышения почвенного плодородия;</w:t>
      </w:r>
    </w:p>
    <w:p w14:paraId="6487E311" w14:textId="77777777" w:rsidR="00ED43DE" w:rsidRPr="00C72C5E" w:rsidRDefault="00ED43DE" w:rsidP="00ED43DE">
      <w:pPr>
        <w:ind w:firstLine="720"/>
        <w:jc w:val="both"/>
      </w:pPr>
      <w:r w:rsidRPr="00C72C5E">
        <w:t>3) размещение кладбищ, объектов уничтожения биологических отходов, объектов размещения отходов производства и потребления, химических, взрывчатых, токсичных, отравляющих веществ, пунктов хранения и захоронения радиоактивных отходов;</w:t>
      </w:r>
    </w:p>
    <w:p w14:paraId="4C1EF55E" w14:textId="77777777" w:rsidR="00ED43DE" w:rsidRPr="00C72C5E" w:rsidRDefault="00ED43DE" w:rsidP="00ED43DE">
      <w:pPr>
        <w:ind w:firstLine="720"/>
        <w:jc w:val="both"/>
      </w:pPr>
      <w:r w:rsidRPr="00C72C5E">
        <w:t>4) осуществление авиационных мер по борьбе с вредными организмами.</w:t>
      </w:r>
    </w:p>
    <w:p w14:paraId="5AB7EA18" w14:textId="77777777" w:rsidR="00ED43DE" w:rsidRPr="00C72C5E" w:rsidRDefault="00ED43DE" w:rsidP="00ED43DE">
      <w:pPr>
        <w:ind w:firstLine="720"/>
        <w:jc w:val="both"/>
      </w:pPr>
      <w:r w:rsidRPr="00C72C5E">
        <w:t>Инженерная защита территорий и объектов от негативного воздействия вод (строительство водоограждающих дамб, берегоукрепительных сооружений и других сооружений инженерной защиты, предназначенных для защиты территорий и объектов от затопления, подтопления, разрушения берегов водных объектов, и (или) методы инженерной защиты, в том числе искусственное повышение поверхности территорий, устройство свайных фундаментов и другие методы инженерной защиты) осуществляется в соответствии с законодательством Российской Федерации о градостроительной деятельности органами государственной власти и органами местного самоуправления, уполномоченными на выдачу разрешений на строительство в соответствии с законодательством Российской Федерации о градостроительной деятельности, юридическими и физическими лицами – правообладателями земельных участков, в отношении которых осуществляется такая защита.</w:t>
      </w:r>
    </w:p>
    <w:p w14:paraId="5C9C777B" w14:textId="77777777" w:rsidR="00A511BB" w:rsidRPr="00C72C5E" w:rsidRDefault="00A511BB" w:rsidP="00A511BB">
      <w:pPr>
        <w:keepNext/>
        <w:suppressAutoHyphens/>
        <w:spacing w:before="120"/>
        <w:ind w:firstLine="709"/>
        <w:jc w:val="both"/>
        <w:rPr>
          <w:i/>
        </w:rPr>
      </w:pPr>
      <w:r w:rsidRPr="00C72C5E">
        <w:rPr>
          <w:i/>
        </w:rPr>
        <w:lastRenderedPageBreak/>
        <w:t xml:space="preserve">Санитарно-защитные зоны </w:t>
      </w:r>
    </w:p>
    <w:p w14:paraId="79A07E93" w14:textId="77777777" w:rsidR="00103623" w:rsidRPr="00C72C5E" w:rsidRDefault="00103623" w:rsidP="00200F73">
      <w:pPr>
        <w:suppressAutoHyphens/>
        <w:ind w:firstLine="720"/>
        <w:jc w:val="both"/>
      </w:pPr>
      <w:r w:rsidRPr="00C72C5E">
        <w:t xml:space="preserve">В целях соблюдения права граждан на благоприятную среду обитания, </w:t>
      </w:r>
      <w:hyperlink w:anchor="sub_103" w:history="1">
        <w:r w:rsidRPr="00C72C5E">
          <w:t>факторы</w:t>
        </w:r>
      </w:hyperlink>
      <w:r w:rsidRPr="00C72C5E">
        <w:t xml:space="preserve"> которой не оказывают вредного воздействия на человека и в соответствии с </w:t>
      </w:r>
      <w:hyperlink r:id="rId58" w:history="1">
        <w:r w:rsidRPr="00C72C5E">
          <w:t>Федеральным законом</w:t>
        </w:r>
      </w:hyperlink>
      <w:r w:rsidRPr="00C72C5E">
        <w:t xml:space="preserve"> от 30.03.1999 № 52-ФЗ «О санитарно-эпидемиологическом благополучии населения», от участков промышленных, коммунальных и складских объектов, а также вдоль зон планируемого размещения линейных объектов автомобильного транспорта установлен специальный режим использования земельных участков и объектов капитального строительства.</w:t>
      </w:r>
    </w:p>
    <w:p w14:paraId="1D24C5E4" w14:textId="77777777" w:rsidR="00103623" w:rsidRPr="00C72C5E" w:rsidRDefault="00103623" w:rsidP="00200F73">
      <w:pPr>
        <w:suppressAutoHyphens/>
        <w:ind w:firstLine="720"/>
        <w:jc w:val="both"/>
      </w:pPr>
      <w:r w:rsidRPr="00C72C5E">
        <w:t xml:space="preserve">Содержание указанного режима определено </w:t>
      </w:r>
      <w:hyperlink r:id="rId59" w:history="1">
        <w:r w:rsidRPr="00C72C5E">
          <w:t>санитарно-эпидемиологическими правилами и нормативами</w:t>
        </w:r>
      </w:hyperlink>
      <w:r w:rsidRPr="00C72C5E">
        <w:t xml:space="preserve"> СанПиН 2.2.1/2.1.1.1200-03 «Санитарно-защитные зоны и санитарная классификация предприятий, сооружений и иных объектов. Новая редакция» в составе требований к использованию, организации и благоустройству санитарно-защитных зон.</w:t>
      </w:r>
    </w:p>
    <w:p w14:paraId="26C8724E" w14:textId="77777777" w:rsidR="00103623" w:rsidRPr="00C72C5E" w:rsidRDefault="00103623" w:rsidP="00200F73">
      <w:pPr>
        <w:suppressAutoHyphens/>
        <w:ind w:firstLine="720"/>
        <w:jc w:val="both"/>
      </w:pPr>
      <w:r w:rsidRPr="00C72C5E">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14:paraId="72D5CFD5" w14:textId="77777777" w:rsidR="00103623" w:rsidRPr="00C72C5E" w:rsidRDefault="00103623" w:rsidP="00200F73">
      <w:pPr>
        <w:suppressAutoHyphens/>
        <w:ind w:firstLine="720"/>
        <w:jc w:val="both"/>
      </w:pPr>
      <w:r w:rsidRPr="00C72C5E">
        <w:t xml:space="preserve">В санитарно-защитной зоне и на территории объектов других отраслей промышленности </w:t>
      </w:r>
      <w:r w:rsidRPr="00C72C5E">
        <w:rPr>
          <w:i/>
        </w:rPr>
        <w:t>не допускается</w:t>
      </w:r>
      <w:r w:rsidRPr="00C72C5E">
        <w:t xml:space="preserve">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14:paraId="0F9312BF" w14:textId="77777777" w:rsidR="00103623" w:rsidRPr="00C72C5E" w:rsidRDefault="00103623" w:rsidP="00200F73">
      <w:pPr>
        <w:suppressAutoHyphens/>
        <w:ind w:firstLine="720"/>
        <w:jc w:val="both"/>
      </w:pPr>
      <w:r w:rsidRPr="00C72C5E">
        <w:rPr>
          <w:i/>
        </w:rPr>
        <w:t>Допускается</w:t>
      </w:r>
      <w:r w:rsidRPr="00C72C5E">
        <w:t xml:space="preserve">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14:paraId="1842E050" w14:textId="77777777" w:rsidR="00103623" w:rsidRPr="00C72C5E" w:rsidRDefault="00103623" w:rsidP="00200F73">
      <w:pPr>
        <w:suppressAutoHyphens/>
        <w:ind w:firstLine="720"/>
        <w:jc w:val="both"/>
      </w:pPr>
      <w:r w:rsidRPr="00C72C5E">
        <w:t xml:space="preserve">Режим использования санитарно-защитных зон </w:t>
      </w:r>
      <w:r w:rsidRPr="00C72C5E">
        <w:rPr>
          <w:i/>
        </w:rPr>
        <w:t>кладбищ</w:t>
      </w:r>
      <w:r w:rsidRPr="00C72C5E">
        <w:t xml:space="preserve"> установлен </w:t>
      </w:r>
      <w:r w:rsidRPr="00C72C5E">
        <w:br/>
      </w:r>
      <w:r w:rsidR="00312FD0" w:rsidRPr="00C72C5E">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C72C5E">
        <w:t>. На территориях санитарно-защитных зон кладбищ, зданий и сооружений похоронного назначения не разрешается строительство зданий и сооружений, не связанных с обслуживанием указанных объектов, за исключением культовых и обрядовых объектов. Прокладка сетей централизованного хозяйственно-питьевого водоснабжения, используемого для хозяйственно-питьевых целей населением городов и других населенных пунктов, по территории санитарно-защитных зон и кладбищ не разрешается. Территория санитарно-защитных зон кладбищ должна быть спланирована, благоустроена и озеленена, иметь транспортные и инженерные коридоры.</w:t>
      </w:r>
    </w:p>
    <w:p w14:paraId="58A41602" w14:textId="77777777" w:rsidR="00103623" w:rsidRPr="00C72C5E" w:rsidRDefault="00103623" w:rsidP="00200F73">
      <w:pPr>
        <w:shd w:val="clear" w:color="auto" w:fill="FFFFFF"/>
        <w:suppressAutoHyphens/>
        <w:ind w:firstLine="709"/>
        <w:jc w:val="both"/>
        <w:rPr>
          <w:spacing w:val="-1"/>
        </w:rPr>
      </w:pPr>
      <w:r w:rsidRPr="00C72C5E">
        <w:rPr>
          <w:spacing w:val="-1"/>
        </w:rPr>
        <w:lastRenderedPageBreak/>
        <w:t xml:space="preserve">Информация по СЗЗ приводится в материалах генерального плана </w:t>
      </w:r>
      <w:r w:rsidR="00C71A2E" w:rsidRPr="00C72C5E">
        <w:t>муниципального</w:t>
      </w:r>
      <w:r w:rsidR="00756F3D" w:rsidRPr="00C72C5E">
        <w:rPr>
          <w:spacing w:val="-1"/>
        </w:rPr>
        <w:t xml:space="preserve"> округа Лотошино </w:t>
      </w:r>
      <w:r w:rsidRPr="00C72C5E">
        <w:rPr>
          <w:spacing w:val="-1"/>
        </w:rPr>
        <w:t xml:space="preserve">в справочных целях и не является утверждаемой частью. </w:t>
      </w:r>
    </w:p>
    <w:p w14:paraId="29ED265E" w14:textId="77777777" w:rsidR="00103623" w:rsidRPr="00C72C5E" w:rsidRDefault="00103623" w:rsidP="00200F73">
      <w:pPr>
        <w:shd w:val="clear" w:color="auto" w:fill="FFFFFF"/>
        <w:suppressAutoHyphens/>
        <w:ind w:firstLine="709"/>
        <w:jc w:val="both"/>
        <w:rPr>
          <w:spacing w:val="-1"/>
        </w:rPr>
      </w:pPr>
      <w:r w:rsidRPr="00C72C5E">
        <w:rPr>
          <w:spacing w:val="-1"/>
        </w:rPr>
        <w:t xml:space="preserve">Порядок установления, изменения и прекращения существования санитарно-защитных зон, а также особые условия использования земельных участков, расположенных в границах санитарно-защитных зон устанавливаются </w:t>
      </w:r>
      <w:hyperlink w:anchor="P31" w:history="1">
        <w:r w:rsidRPr="00C72C5E">
          <w:rPr>
            <w:spacing w:val="-1"/>
          </w:rPr>
          <w:t>Правила</w:t>
        </w:r>
      </w:hyperlink>
      <w:r w:rsidRPr="00C72C5E">
        <w:rPr>
          <w:spacing w:val="-1"/>
        </w:rPr>
        <w:t xml:space="preserve">ми установления санитарно-защитных зон и использования земельных участков, расположенных в границах санитарно-защитных зон, утвержденными постановлением Правительства Российской Федерации от </w:t>
      </w:r>
      <w:r w:rsidR="004132E6" w:rsidRPr="00C72C5E">
        <w:rPr>
          <w:spacing w:val="-1"/>
        </w:rPr>
        <w:t>0</w:t>
      </w:r>
      <w:r w:rsidRPr="00C72C5E">
        <w:rPr>
          <w:spacing w:val="-1"/>
        </w:rPr>
        <w:t>3</w:t>
      </w:r>
      <w:r w:rsidR="004132E6" w:rsidRPr="00C72C5E">
        <w:rPr>
          <w:spacing w:val="-1"/>
        </w:rPr>
        <w:t>.03.</w:t>
      </w:r>
      <w:r w:rsidRPr="00C72C5E">
        <w:rPr>
          <w:spacing w:val="-1"/>
        </w:rPr>
        <w:t xml:space="preserve">2018 № 222. </w:t>
      </w:r>
    </w:p>
    <w:p w14:paraId="09E59D3F" w14:textId="4FB63445" w:rsidR="00103623" w:rsidRPr="00C72C5E" w:rsidRDefault="00103623" w:rsidP="00200F73">
      <w:pPr>
        <w:shd w:val="clear" w:color="auto" w:fill="FFFFFF"/>
        <w:suppressAutoHyphens/>
        <w:ind w:firstLine="709"/>
        <w:jc w:val="both"/>
        <w:rPr>
          <w:spacing w:val="-1"/>
        </w:rPr>
      </w:pPr>
      <w:r w:rsidRPr="00C72C5E">
        <w:rPr>
          <w:spacing w:val="-1"/>
        </w:rP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ЕГРН.</w:t>
      </w:r>
      <w:r w:rsidR="009D6C31" w:rsidRPr="00C72C5E">
        <w:rPr>
          <w:spacing w:val="-1"/>
        </w:rPr>
        <w:t xml:space="preserve"> </w:t>
      </w:r>
    </w:p>
    <w:p w14:paraId="48CE3D19" w14:textId="77777777" w:rsidR="00756F3D" w:rsidRPr="00C72C5E" w:rsidRDefault="00756F3D" w:rsidP="00200F73">
      <w:pPr>
        <w:shd w:val="clear" w:color="auto" w:fill="FFFFFF"/>
        <w:suppressAutoHyphens/>
        <w:ind w:firstLine="709"/>
        <w:jc w:val="both"/>
        <w:rPr>
          <w:spacing w:val="-1"/>
        </w:rPr>
      </w:pPr>
      <w:r w:rsidRPr="00C72C5E">
        <w:rPr>
          <w:spacing w:val="-1"/>
        </w:rPr>
        <w:t xml:space="preserve">В </w:t>
      </w:r>
      <w:r w:rsidR="00C71A2E" w:rsidRPr="00C72C5E">
        <w:t>муниципальном</w:t>
      </w:r>
      <w:r w:rsidRPr="00C72C5E">
        <w:rPr>
          <w:spacing w:val="-1"/>
        </w:rPr>
        <w:t xml:space="preserve"> округе Лотошино информация о СЗЗ отсутствует в ЕГРН.</w:t>
      </w:r>
    </w:p>
    <w:p w14:paraId="2B0ABF4D" w14:textId="77777777" w:rsidR="005E7451" w:rsidRPr="00C72C5E" w:rsidRDefault="005E7451" w:rsidP="005E7451">
      <w:pPr>
        <w:spacing w:before="120"/>
        <w:ind w:firstLine="709"/>
        <w:rPr>
          <w:rFonts w:asciiTheme="majorHAnsi" w:eastAsiaTheme="majorEastAsia" w:hAnsiTheme="majorHAnsi" w:cstheme="majorBidi"/>
          <w:b/>
          <w:bCs/>
          <w:sz w:val="28"/>
          <w:szCs w:val="28"/>
        </w:rPr>
      </w:pPr>
      <w:r w:rsidRPr="00C72C5E">
        <w:br w:type="page"/>
      </w:r>
    </w:p>
    <w:p w14:paraId="5659B0EE" w14:textId="77777777" w:rsidR="005E7451" w:rsidRPr="00C72C5E" w:rsidRDefault="00200F73" w:rsidP="00B7711F">
      <w:pPr>
        <w:pStyle w:val="1"/>
        <w:keepLines/>
        <w:numPr>
          <w:ilvl w:val="0"/>
          <w:numId w:val="27"/>
        </w:numPr>
        <w:overflowPunct/>
        <w:autoSpaceDE/>
        <w:autoSpaceDN/>
        <w:adjustRightInd/>
        <w:spacing w:before="480"/>
        <w:ind w:left="709" w:hanging="709"/>
        <w:rPr>
          <w:b/>
          <w:bCs/>
          <w:color w:val="auto"/>
          <w:szCs w:val="24"/>
        </w:rPr>
      </w:pPr>
      <w:bookmarkStart w:id="162" w:name="_Toc438628164"/>
      <w:bookmarkStart w:id="163" w:name="_Toc438714774"/>
      <w:bookmarkStart w:id="164" w:name="_Toc449622550"/>
      <w:bookmarkStart w:id="165" w:name="_Toc31721902"/>
      <w:bookmarkStart w:id="166" w:name="_Toc215057083"/>
      <w:r w:rsidRPr="00C72C5E">
        <w:rPr>
          <w:b/>
          <w:bCs/>
          <w:color w:val="auto"/>
          <w:szCs w:val="24"/>
        </w:rPr>
        <w:lastRenderedPageBreak/>
        <w:t>ОСНОВНЫЕ ЭКОЛОГИЧЕСКИЕ ПРОБЛЕМЫ И ПРИРОДООХРАННЫЕ МЕРОПРИЯТИЯ</w:t>
      </w:r>
      <w:bookmarkEnd w:id="162"/>
      <w:bookmarkEnd w:id="163"/>
      <w:bookmarkEnd w:id="164"/>
      <w:bookmarkEnd w:id="165"/>
      <w:bookmarkEnd w:id="166"/>
    </w:p>
    <w:p w14:paraId="49E590FF" w14:textId="2B87982F" w:rsidR="005E7451" w:rsidRPr="00C72C5E" w:rsidRDefault="005E7451" w:rsidP="00200F73">
      <w:pPr>
        <w:ind w:firstLine="709"/>
        <w:jc w:val="both"/>
      </w:pPr>
      <w:r w:rsidRPr="00C72C5E">
        <w:t xml:space="preserve">В результате проведённой оценки территории </w:t>
      </w:r>
      <w:r w:rsidR="00C71A2E" w:rsidRPr="00C72C5E">
        <w:t>муниципального</w:t>
      </w:r>
      <w:r w:rsidR="00036ED3" w:rsidRPr="00C72C5E">
        <w:t xml:space="preserve"> округа </w:t>
      </w:r>
      <w:r w:rsidRPr="00C72C5E">
        <w:rPr>
          <w:rFonts w:ascii="Times New Roman CYR" w:hAnsi="Times New Roman CYR"/>
        </w:rPr>
        <w:t>Лотошин</w:t>
      </w:r>
      <w:r w:rsidR="007C431A" w:rsidRPr="00C72C5E">
        <w:rPr>
          <w:rFonts w:ascii="Times New Roman CYR" w:hAnsi="Times New Roman CYR"/>
        </w:rPr>
        <w:t xml:space="preserve">о </w:t>
      </w:r>
      <w:r w:rsidRPr="00C72C5E">
        <w:t xml:space="preserve">выявлены основные экологические проблемы, а также определена пригодность территории </w:t>
      </w:r>
      <w:r w:rsidR="00B01CB0" w:rsidRPr="00C72C5E">
        <w:t>округа</w:t>
      </w:r>
      <w:r w:rsidRPr="00C72C5E">
        <w:t xml:space="preserve"> для различных видов строительства.</w:t>
      </w:r>
    </w:p>
    <w:p w14:paraId="06F86E1E" w14:textId="77777777" w:rsidR="007C431A" w:rsidRPr="00C72C5E" w:rsidRDefault="007C431A" w:rsidP="00200F73">
      <w:pPr>
        <w:ind w:firstLine="709"/>
        <w:jc w:val="both"/>
      </w:pPr>
      <w:r w:rsidRPr="00C72C5E">
        <w:t xml:space="preserve">Территория </w:t>
      </w:r>
      <w:r w:rsidR="00C71A2E" w:rsidRPr="00C72C5E">
        <w:t>муниципального</w:t>
      </w:r>
      <w:r w:rsidR="00036ED3" w:rsidRPr="00C72C5E">
        <w:t xml:space="preserve"> округа </w:t>
      </w:r>
      <w:r w:rsidR="00036ED3" w:rsidRPr="00C72C5E">
        <w:rPr>
          <w:rFonts w:ascii="Times New Roman CYR" w:hAnsi="Times New Roman CYR"/>
        </w:rPr>
        <w:t xml:space="preserve">Лотошино </w:t>
      </w:r>
      <w:r w:rsidRPr="00C72C5E">
        <w:t>по природным условиям в целом характеризуется средней устойчивостью геологической среды к хозяйственному воздействию.</w:t>
      </w:r>
    </w:p>
    <w:p w14:paraId="03A52275" w14:textId="77777777" w:rsidR="007C431A" w:rsidRPr="00C72C5E" w:rsidRDefault="007C431A" w:rsidP="00200F73">
      <w:pPr>
        <w:ind w:firstLine="709"/>
        <w:jc w:val="both"/>
      </w:pPr>
      <w:r w:rsidRPr="00C72C5E">
        <w:t>К неблагоприятным районам относятся территории, занятые болотными массивами, особенно распространенные в юго-западной части района, на междуречье Руссы и Издетели, а также на востоке района. Эти территории характеризуется неравномерностями в проседании пород из-за антропогенных нагрузок, низкой несущей способностью грунтов вследствие их постоянного или периодического обводнения, неоднородности физических свойств, наличием в геологическом разрезе мощных толщ биогенных отложений (торфов). Для строительства эти участки не пригодны.</w:t>
      </w:r>
    </w:p>
    <w:p w14:paraId="7127A6C3" w14:textId="77777777" w:rsidR="007C431A" w:rsidRPr="00C72C5E" w:rsidRDefault="007C431A" w:rsidP="00200F73">
      <w:pPr>
        <w:ind w:firstLine="709"/>
        <w:jc w:val="both"/>
      </w:pPr>
      <w:r w:rsidRPr="00C72C5E">
        <w:t xml:space="preserve">На остальной территории </w:t>
      </w:r>
      <w:r w:rsidR="00C71A2E" w:rsidRPr="00C72C5E">
        <w:t>муниципального</w:t>
      </w:r>
      <w:r w:rsidR="00036ED3" w:rsidRPr="00C72C5E">
        <w:t xml:space="preserve"> округа </w:t>
      </w:r>
      <w:r w:rsidRPr="00C72C5E">
        <w:t xml:space="preserve">при строительстве необходимы мероприятия по защите от подтопления и заболачивания, а также – по защите грунтовых и подземных вод от загрязнения. </w:t>
      </w:r>
    </w:p>
    <w:p w14:paraId="193572E4" w14:textId="77777777" w:rsidR="005E7451" w:rsidRPr="00C72C5E" w:rsidRDefault="005E7451" w:rsidP="00200F73">
      <w:pPr>
        <w:widowControl w:val="0"/>
        <w:suppressAutoHyphens/>
        <w:ind w:firstLine="709"/>
        <w:jc w:val="both"/>
      </w:pPr>
      <w:r w:rsidRPr="00C72C5E">
        <w:t xml:space="preserve">Экологические проблемы </w:t>
      </w:r>
      <w:r w:rsidR="00C71A2E" w:rsidRPr="00C72C5E">
        <w:t>муниципального</w:t>
      </w:r>
      <w:r w:rsidR="00036ED3" w:rsidRPr="00C72C5E">
        <w:t xml:space="preserve"> округа </w:t>
      </w:r>
      <w:r w:rsidR="00036ED3" w:rsidRPr="00C72C5E">
        <w:rPr>
          <w:rFonts w:ascii="Times New Roman CYR" w:hAnsi="Times New Roman CYR"/>
        </w:rPr>
        <w:t xml:space="preserve">Лотошино </w:t>
      </w:r>
      <w:r w:rsidRPr="00C72C5E">
        <w:t>заключаются в следующем:</w:t>
      </w:r>
    </w:p>
    <w:p w14:paraId="3285459C" w14:textId="77777777" w:rsidR="00D1058C" w:rsidRPr="00C72C5E" w:rsidRDefault="00D1058C" w:rsidP="00B7711F">
      <w:pPr>
        <w:numPr>
          <w:ilvl w:val="0"/>
          <w:numId w:val="13"/>
        </w:numPr>
        <w:ind w:left="1134" w:hanging="425"/>
        <w:jc w:val="both"/>
      </w:pPr>
      <w:r w:rsidRPr="00C72C5E">
        <w:t>низкая устойчивость природных экосистем к антропогенным нагрузкам;</w:t>
      </w:r>
    </w:p>
    <w:p w14:paraId="3DCC2EAA" w14:textId="77777777" w:rsidR="005E7451" w:rsidRPr="00C72C5E" w:rsidRDefault="005E7451" w:rsidP="00B7711F">
      <w:pPr>
        <w:numPr>
          <w:ilvl w:val="0"/>
          <w:numId w:val="13"/>
        </w:numPr>
        <w:ind w:left="1134" w:hanging="425"/>
        <w:jc w:val="both"/>
      </w:pPr>
      <w:r w:rsidRPr="00C72C5E">
        <w:t>загрязнени</w:t>
      </w:r>
      <w:r w:rsidR="007C431A" w:rsidRPr="00C72C5E">
        <w:t>е</w:t>
      </w:r>
      <w:r w:rsidRPr="00C72C5E">
        <w:t xml:space="preserve"> поверхностных вод, основным источником которого является сброс недостаточно очищенных сточных вод с очистных сооружений, а также ливневых и производственных сточных вод, поступающих в окружающую среду без предварительной очистки;</w:t>
      </w:r>
    </w:p>
    <w:p w14:paraId="5D27040D" w14:textId="77777777" w:rsidR="005E7451" w:rsidRPr="00C72C5E" w:rsidRDefault="005E7451" w:rsidP="00B7711F">
      <w:pPr>
        <w:numPr>
          <w:ilvl w:val="0"/>
          <w:numId w:val="13"/>
        </w:numPr>
        <w:ind w:left="1134" w:hanging="425"/>
        <w:jc w:val="both"/>
      </w:pPr>
      <w:r w:rsidRPr="00C72C5E">
        <w:t xml:space="preserve">несоблюдение режима водоохранных зон поверхностных водных объектов; </w:t>
      </w:r>
    </w:p>
    <w:p w14:paraId="3CD34DD3" w14:textId="77777777" w:rsidR="005E7451" w:rsidRPr="00C72C5E" w:rsidRDefault="005E7451" w:rsidP="00B7711F">
      <w:pPr>
        <w:numPr>
          <w:ilvl w:val="0"/>
          <w:numId w:val="13"/>
        </w:numPr>
        <w:ind w:left="1134" w:hanging="425"/>
        <w:jc w:val="both"/>
      </w:pPr>
      <w:r w:rsidRPr="00C72C5E">
        <w:t xml:space="preserve">несоответствие качества артезианских вод, используемых </w:t>
      </w:r>
      <w:r w:rsidR="007C431A" w:rsidRPr="00C72C5E">
        <w:t>для</w:t>
      </w:r>
      <w:r w:rsidRPr="00C72C5E">
        <w:t xml:space="preserve"> водоснабжени</w:t>
      </w:r>
      <w:r w:rsidR="007C431A" w:rsidRPr="00C72C5E">
        <w:t>я населения</w:t>
      </w:r>
      <w:r w:rsidRPr="00C72C5E">
        <w:t>, по показателям содержания железа</w:t>
      </w:r>
      <w:r w:rsidRPr="00C72C5E">
        <w:rPr>
          <w:rFonts w:eastAsia="TimesNewRomanPSMT"/>
        </w:rPr>
        <w:t>, общей жёсткости, мутности и фторидам</w:t>
      </w:r>
      <w:r w:rsidRPr="00C72C5E">
        <w:t>;</w:t>
      </w:r>
    </w:p>
    <w:p w14:paraId="115D6F19" w14:textId="13804ABF" w:rsidR="005E7451" w:rsidRPr="00C72C5E" w:rsidRDefault="005E7451" w:rsidP="00B7711F">
      <w:pPr>
        <w:numPr>
          <w:ilvl w:val="0"/>
          <w:numId w:val="13"/>
        </w:numPr>
        <w:ind w:left="1134" w:hanging="425"/>
        <w:jc w:val="both"/>
      </w:pPr>
      <w:r w:rsidRPr="00C72C5E">
        <w:t xml:space="preserve">недостаток озеленённых территорий общего пользования в населённых пунктах </w:t>
      </w:r>
      <w:r w:rsidR="00B01CB0" w:rsidRPr="00C72C5E">
        <w:t>округа</w:t>
      </w:r>
      <w:r w:rsidRPr="00C72C5E">
        <w:t>;</w:t>
      </w:r>
    </w:p>
    <w:p w14:paraId="487BC495" w14:textId="77777777" w:rsidR="007D3576" w:rsidRPr="00C72C5E" w:rsidRDefault="007D3576" w:rsidP="00B7711F">
      <w:pPr>
        <w:numPr>
          <w:ilvl w:val="0"/>
          <w:numId w:val="13"/>
        </w:numPr>
        <w:suppressAutoHyphens/>
        <w:overflowPunct w:val="0"/>
        <w:autoSpaceDE w:val="0"/>
        <w:autoSpaceDN w:val="0"/>
        <w:adjustRightInd w:val="0"/>
        <w:ind w:left="1134" w:hanging="425"/>
        <w:jc w:val="both"/>
      </w:pPr>
      <w:r w:rsidRPr="00C72C5E">
        <w:t>отсутствие объектов сортировки и переработки отходов.</w:t>
      </w:r>
    </w:p>
    <w:p w14:paraId="4F31724D" w14:textId="77777777" w:rsidR="005E7451" w:rsidRPr="00C72C5E" w:rsidRDefault="005E7451" w:rsidP="00200F73">
      <w:pPr>
        <w:shd w:val="clear" w:color="auto" w:fill="FFFFFF"/>
        <w:ind w:firstLine="709"/>
        <w:jc w:val="both"/>
      </w:pPr>
      <w:r w:rsidRPr="00C72C5E">
        <w:t xml:space="preserve">Инженерно-геологические проблемы </w:t>
      </w:r>
      <w:r w:rsidR="00C71A2E" w:rsidRPr="00C72C5E">
        <w:t>муниципального</w:t>
      </w:r>
      <w:r w:rsidR="00036ED3" w:rsidRPr="00C72C5E">
        <w:t xml:space="preserve"> округа </w:t>
      </w:r>
      <w:r w:rsidR="00036ED3" w:rsidRPr="00C72C5E">
        <w:rPr>
          <w:rFonts w:ascii="Times New Roman CYR" w:hAnsi="Times New Roman CYR"/>
        </w:rPr>
        <w:t xml:space="preserve">Лотошино </w:t>
      </w:r>
      <w:r w:rsidRPr="00C72C5E">
        <w:t>заключаются в следующем:</w:t>
      </w:r>
    </w:p>
    <w:p w14:paraId="36FADC93" w14:textId="77777777" w:rsidR="00D1058C" w:rsidRPr="00C72C5E" w:rsidRDefault="00D1058C" w:rsidP="00B7711F">
      <w:pPr>
        <w:numPr>
          <w:ilvl w:val="0"/>
          <w:numId w:val="13"/>
        </w:numPr>
        <w:ind w:left="1134" w:hanging="425"/>
        <w:jc w:val="both"/>
      </w:pPr>
      <w:r w:rsidRPr="00C72C5E">
        <w:t>риск загрязнения подземных источников водоснабжения и ухудшения качества питьевой воды вследствие размыв</w:t>
      </w:r>
      <w:r w:rsidR="00636345" w:rsidRPr="00C72C5E">
        <w:t>а</w:t>
      </w:r>
      <w:r w:rsidRPr="00C72C5E">
        <w:t xml:space="preserve"> регионального юрского водоупора на большей части территории </w:t>
      </w:r>
      <w:r w:rsidR="00350E71" w:rsidRPr="00C72C5E">
        <w:t>округа</w:t>
      </w:r>
      <w:r w:rsidRPr="00C72C5E">
        <w:t>;</w:t>
      </w:r>
    </w:p>
    <w:p w14:paraId="50ECBCC2" w14:textId="77777777" w:rsidR="00FD4366" w:rsidRPr="00C72C5E" w:rsidRDefault="00FD4366" w:rsidP="00B7711F">
      <w:pPr>
        <w:numPr>
          <w:ilvl w:val="0"/>
          <w:numId w:val="13"/>
        </w:numPr>
        <w:ind w:left="1134" w:hanging="425"/>
        <w:jc w:val="both"/>
      </w:pPr>
      <w:r w:rsidRPr="00C72C5E">
        <w:t>развитие верховодки и локальной заболоченности территории из-за особенностей геологического строения территории (суглинистого состава ледниковых отложений, значительной мощности плотных слабопроницаемых моренных суглинков, повсеместного залегания на морене покровных суглинков);</w:t>
      </w:r>
    </w:p>
    <w:p w14:paraId="251231A6" w14:textId="77777777" w:rsidR="00FD4366" w:rsidRPr="00C72C5E" w:rsidRDefault="00FD4366" w:rsidP="00B7711F">
      <w:pPr>
        <w:numPr>
          <w:ilvl w:val="0"/>
          <w:numId w:val="13"/>
        </w:numPr>
        <w:ind w:left="1134" w:hanging="425"/>
        <w:jc w:val="both"/>
      </w:pPr>
      <w:r w:rsidRPr="00C72C5E">
        <w:t>наличие участков со сложными инженерно-геологическими условиями (неоднородные грунты, участки с искусственно нарушенным рельефом, высоким положением уровня грунтовых вод от 0,0 до 2,0 м), непригодных для строительства</w:t>
      </w:r>
      <w:r w:rsidR="00636345" w:rsidRPr="00C72C5E">
        <w:t>;</w:t>
      </w:r>
    </w:p>
    <w:p w14:paraId="4607789C" w14:textId="77777777" w:rsidR="005E7451" w:rsidRPr="00C72C5E" w:rsidRDefault="005E7451" w:rsidP="00B7711F">
      <w:pPr>
        <w:numPr>
          <w:ilvl w:val="0"/>
          <w:numId w:val="13"/>
        </w:numPr>
        <w:ind w:left="1134" w:hanging="425"/>
        <w:jc w:val="both"/>
      </w:pPr>
      <w:r w:rsidRPr="00C72C5E">
        <w:t>возможность морозного пучения суглинистых пород при изменении температурного режима в результате освоения водораздельных поверхностей</w:t>
      </w:r>
      <w:r w:rsidR="00636345" w:rsidRPr="00C72C5E">
        <w:t>.</w:t>
      </w:r>
    </w:p>
    <w:p w14:paraId="27AAC134" w14:textId="77777777" w:rsidR="005E7451" w:rsidRPr="00C72C5E" w:rsidRDefault="005E7451" w:rsidP="00200F73">
      <w:pPr>
        <w:widowControl w:val="0"/>
        <w:suppressAutoHyphens/>
        <w:ind w:firstLine="709"/>
        <w:jc w:val="both"/>
      </w:pPr>
      <w:r w:rsidRPr="00C72C5E">
        <w:t xml:space="preserve">Имеются различия в экологической обстановке различных частей территории </w:t>
      </w:r>
      <w:r w:rsidR="00C71A2E" w:rsidRPr="00C72C5E">
        <w:t>муниципального</w:t>
      </w:r>
      <w:r w:rsidR="00036ED3" w:rsidRPr="00C72C5E">
        <w:t xml:space="preserve"> округа </w:t>
      </w:r>
      <w:r w:rsidR="00036ED3" w:rsidRPr="00C72C5E">
        <w:rPr>
          <w:rFonts w:ascii="Times New Roman CYR" w:hAnsi="Times New Roman CYR"/>
        </w:rPr>
        <w:t>Лотошино</w:t>
      </w:r>
      <w:r w:rsidRPr="00C72C5E">
        <w:t>. Так, наиболее освоенной в градостроительном плане явля</w:t>
      </w:r>
      <w:r w:rsidR="00755DC2" w:rsidRPr="00C72C5E">
        <w:t>е</w:t>
      </w:r>
      <w:r w:rsidRPr="00C72C5E">
        <w:t xml:space="preserve">тся центральная часть </w:t>
      </w:r>
      <w:r w:rsidR="00C71A2E" w:rsidRPr="00C72C5E">
        <w:t>муниципального</w:t>
      </w:r>
      <w:r w:rsidR="00036ED3" w:rsidRPr="00C72C5E">
        <w:t xml:space="preserve"> округа </w:t>
      </w:r>
      <w:r w:rsidR="00036ED3" w:rsidRPr="00C72C5E">
        <w:rPr>
          <w:rFonts w:ascii="Times New Roman CYR" w:hAnsi="Times New Roman CYR"/>
        </w:rPr>
        <w:t>Лотошино</w:t>
      </w:r>
      <w:r w:rsidRPr="00C72C5E">
        <w:t xml:space="preserve">, где практически в единый населённый пункт слились </w:t>
      </w:r>
      <w:r w:rsidR="00E623C7" w:rsidRPr="00C72C5E">
        <w:t xml:space="preserve">п.г.т. </w:t>
      </w:r>
      <w:r w:rsidRPr="00C72C5E">
        <w:t> Лотошино, п. Кировкий, п.</w:t>
      </w:r>
      <w:r w:rsidRPr="00C72C5E">
        <w:rPr>
          <w:lang w:val="en-US"/>
        </w:rPr>
        <w:t> </w:t>
      </w:r>
      <w:r w:rsidRPr="00C72C5E">
        <w:t>Новолотошино, д. Турово, д. Новошино и д. Издетель, а также д.</w:t>
      </w:r>
      <w:r w:rsidRPr="00C72C5E">
        <w:rPr>
          <w:lang w:val="en-US"/>
        </w:rPr>
        <w:t> </w:t>
      </w:r>
      <w:r w:rsidRPr="00C72C5E">
        <w:t>Мамоново и д. Григо</w:t>
      </w:r>
      <w:r w:rsidR="00036ED3" w:rsidRPr="00C72C5E">
        <w:t>рово</w:t>
      </w:r>
      <w:r w:rsidRPr="00C72C5E">
        <w:t xml:space="preserve">. Здесь расположено большинство производственных и коммунальных объектов, сельскохозяйственные объекты </w:t>
      </w:r>
      <w:r w:rsidRPr="00C72C5E">
        <w:lastRenderedPageBreak/>
        <w:t>(М</w:t>
      </w:r>
      <w:r w:rsidR="0073684B" w:rsidRPr="00C72C5E">
        <w:t>Т</w:t>
      </w:r>
      <w:r w:rsidRPr="00C72C5E">
        <w:t xml:space="preserve">Ф), проходят основные автомобильные дороги. Остальная часть </w:t>
      </w:r>
      <w:r w:rsidR="00C71A2E" w:rsidRPr="00C72C5E">
        <w:t>муниципального</w:t>
      </w:r>
      <w:r w:rsidR="00036ED3" w:rsidRPr="00C72C5E">
        <w:t xml:space="preserve"> округа </w:t>
      </w:r>
      <w:r w:rsidR="00036ED3" w:rsidRPr="00C72C5E">
        <w:rPr>
          <w:rFonts w:ascii="Times New Roman CYR" w:hAnsi="Times New Roman CYR"/>
        </w:rPr>
        <w:t xml:space="preserve">Лотошино </w:t>
      </w:r>
      <w:r w:rsidRPr="00C72C5E">
        <w:t>в наибольшей степени сохранила традиционные сельские и долинные ландшафты, к которым приурочены существующие и планируемые особо охраняемые природные территории</w:t>
      </w:r>
      <w:r w:rsidR="00755DC2" w:rsidRPr="00C72C5E">
        <w:t>, включая национальный парк «Государственный комплекс «Завидово»</w:t>
      </w:r>
      <w:r w:rsidRPr="00C72C5E">
        <w:t xml:space="preserve">. </w:t>
      </w:r>
    </w:p>
    <w:p w14:paraId="5CC2BB22" w14:textId="51C2CD7E" w:rsidR="005E7451" w:rsidRPr="00C72C5E" w:rsidRDefault="005E7451" w:rsidP="00200F73">
      <w:pPr>
        <w:widowControl w:val="0"/>
        <w:suppressAutoHyphens/>
        <w:ind w:firstLine="709"/>
        <w:jc w:val="both"/>
      </w:pPr>
      <w:r w:rsidRPr="00C72C5E">
        <w:t>К мероприятиям по охране окружающей среды относятся:</w:t>
      </w:r>
    </w:p>
    <w:p w14:paraId="3591FFFD" w14:textId="77777777" w:rsidR="005E7451" w:rsidRPr="00C72C5E" w:rsidRDefault="00B8537F" w:rsidP="00B7711F">
      <w:pPr>
        <w:numPr>
          <w:ilvl w:val="0"/>
          <w:numId w:val="13"/>
        </w:numPr>
        <w:ind w:left="1134" w:hanging="425"/>
        <w:jc w:val="both"/>
      </w:pPr>
      <w:r w:rsidRPr="00C72C5E">
        <w:t>установление са</w:t>
      </w:r>
      <w:r w:rsidR="005E7451" w:rsidRPr="00C72C5E">
        <w:t>нитарно-защитных зон действующих промышленных и сельскохозяйственных объектов</w:t>
      </w:r>
      <w:r w:rsidRPr="00C72C5E">
        <w:t>, а также кладбищ</w:t>
      </w:r>
      <w:r w:rsidR="005E7451" w:rsidRPr="00C72C5E">
        <w:t>;</w:t>
      </w:r>
    </w:p>
    <w:p w14:paraId="3D165152" w14:textId="77777777" w:rsidR="005E7451" w:rsidRPr="00C72C5E" w:rsidRDefault="005E7451" w:rsidP="00B7711F">
      <w:pPr>
        <w:numPr>
          <w:ilvl w:val="0"/>
          <w:numId w:val="13"/>
        </w:numPr>
        <w:ind w:left="1134" w:hanging="425"/>
        <w:jc w:val="both"/>
      </w:pPr>
      <w:r w:rsidRPr="00C72C5E">
        <w:t>строительство современных очистных сооружений полной биологической очистки для объектов капитального строительства жилого, общественно-делового и производственного назначения;</w:t>
      </w:r>
    </w:p>
    <w:p w14:paraId="1C3A8A69" w14:textId="77777777" w:rsidR="005E7451" w:rsidRPr="00C72C5E" w:rsidRDefault="005E7451" w:rsidP="00B7711F">
      <w:pPr>
        <w:numPr>
          <w:ilvl w:val="0"/>
          <w:numId w:val="13"/>
        </w:numPr>
        <w:ind w:left="1134" w:hanging="425"/>
        <w:jc w:val="both"/>
      </w:pPr>
      <w:r w:rsidRPr="00C72C5E">
        <w:t>реконструкция, модернизация оборудования существующих очистных сооружений;</w:t>
      </w:r>
    </w:p>
    <w:p w14:paraId="0CDCACE6" w14:textId="77777777" w:rsidR="005E7451" w:rsidRPr="00C72C5E" w:rsidRDefault="005E7451" w:rsidP="00B7711F">
      <w:pPr>
        <w:numPr>
          <w:ilvl w:val="0"/>
          <w:numId w:val="13"/>
        </w:numPr>
        <w:ind w:left="1134" w:hanging="425"/>
        <w:jc w:val="both"/>
      </w:pPr>
      <w:r w:rsidRPr="00C72C5E">
        <w:t>организация системы ливневой канализации со строительством очистных сооружений;</w:t>
      </w:r>
    </w:p>
    <w:p w14:paraId="08E1A35D" w14:textId="77777777" w:rsidR="005E7451" w:rsidRPr="00C72C5E" w:rsidRDefault="005E7451" w:rsidP="00B7711F">
      <w:pPr>
        <w:numPr>
          <w:ilvl w:val="0"/>
          <w:numId w:val="13"/>
        </w:numPr>
        <w:ind w:left="1134" w:hanging="425"/>
        <w:jc w:val="both"/>
      </w:pPr>
      <w:r w:rsidRPr="00C72C5E">
        <w:t>разработка проектов границ зон санитарной охраны водозаборных узлов, артезианских скважин;</w:t>
      </w:r>
    </w:p>
    <w:p w14:paraId="5344D5EA" w14:textId="77777777" w:rsidR="00754A37" w:rsidRPr="00C72C5E" w:rsidRDefault="00754A37" w:rsidP="00B7711F">
      <w:pPr>
        <w:numPr>
          <w:ilvl w:val="0"/>
          <w:numId w:val="13"/>
        </w:numPr>
        <w:ind w:left="1134" w:hanging="425"/>
        <w:jc w:val="both"/>
      </w:pPr>
      <w:r w:rsidRPr="00C72C5E">
        <w:t>оценка (</w:t>
      </w:r>
      <w:r w:rsidR="005E7451" w:rsidRPr="00C72C5E">
        <w:t>переоценка</w:t>
      </w:r>
      <w:r w:rsidRPr="00C72C5E">
        <w:t>)</w:t>
      </w:r>
      <w:r w:rsidR="005E7451" w:rsidRPr="00C72C5E">
        <w:t xml:space="preserve"> запасов подземных вод</w:t>
      </w:r>
      <w:r w:rsidRPr="00C72C5E">
        <w:t xml:space="preserve"> с последующим утверждением в Государственной комиссии по запасам или Министерстве экологии и природопользования Московской области;</w:t>
      </w:r>
    </w:p>
    <w:p w14:paraId="12CF5584" w14:textId="77777777" w:rsidR="005E7451" w:rsidRPr="00C72C5E" w:rsidRDefault="00754A37" w:rsidP="00B7711F">
      <w:pPr>
        <w:numPr>
          <w:ilvl w:val="0"/>
          <w:numId w:val="13"/>
        </w:numPr>
        <w:ind w:left="1134" w:hanging="425"/>
        <w:jc w:val="both"/>
      </w:pPr>
      <w:r w:rsidRPr="00C72C5E">
        <w:t xml:space="preserve">предварительное </w:t>
      </w:r>
      <w:r w:rsidR="005E7451" w:rsidRPr="00C72C5E">
        <w:t xml:space="preserve">получение лицензии на </w:t>
      </w:r>
      <w:r w:rsidRPr="00C72C5E">
        <w:t>право пользования недрами (для вновь пробуренных скважин) и своевременное внесение изменений в действующие лицензии в случае увеличения производительности существующих ВЗУ и бурения дополнительных скважин</w:t>
      </w:r>
      <w:r w:rsidR="005E7451" w:rsidRPr="00C72C5E">
        <w:t>;</w:t>
      </w:r>
    </w:p>
    <w:p w14:paraId="371064D2" w14:textId="77777777" w:rsidR="005E7451" w:rsidRPr="00C72C5E" w:rsidRDefault="005E7451" w:rsidP="00B7711F">
      <w:pPr>
        <w:numPr>
          <w:ilvl w:val="0"/>
          <w:numId w:val="13"/>
        </w:numPr>
        <w:ind w:left="1134" w:hanging="425"/>
        <w:jc w:val="both"/>
      </w:pPr>
      <w:r w:rsidRPr="00C72C5E">
        <w:t>применение шумозащитных мероприятий для создания комфортной среды проживания на территориях существующей и планируемой жилой застройки;</w:t>
      </w:r>
    </w:p>
    <w:p w14:paraId="0AF8AB27" w14:textId="77777777" w:rsidR="005E7451" w:rsidRPr="00C72C5E" w:rsidRDefault="005E7451" w:rsidP="00B7711F">
      <w:pPr>
        <w:numPr>
          <w:ilvl w:val="0"/>
          <w:numId w:val="13"/>
        </w:numPr>
        <w:ind w:left="1134" w:hanging="425"/>
        <w:jc w:val="both"/>
      </w:pPr>
      <w:r w:rsidRPr="00C72C5E">
        <w:t>полный охват территории населённых пунктов планово-регулярной системой санитарной очистки, благоустройство мест временного контейнерного складирования ТКО;</w:t>
      </w:r>
    </w:p>
    <w:p w14:paraId="00CAA900" w14:textId="77777777" w:rsidR="005E7451" w:rsidRPr="00C72C5E" w:rsidRDefault="005E7451" w:rsidP="00B7711F">
      <w:pPr>
        <w:numPr>
          <w:ilvl w:val="0"/>
          <w:numId w:val="13"/>
        </w:numPr>
        <w:ind w:left="1134" w:hanging="425"/>
        <w:jc w:val="both"/>
      </w:pPr>
      <w:r w:rsidRPr="00C72C5E">
        <w:t>организация и максимальное использование селективного сбора ТКО с целью получения вторичных ресурсов и сокращение объёма выводимых на полигон отходов;</w:t>
      </w:r>
    </w:p>
    <w:p w14:paraId="79C21075" w14:textId="77777777" w:rsidR="005E7451" w:rsidRPr="00C72C5E" w:rsidRDefault="005E7451" w:rsidP="00B7711F">
      <w:pPr>
        <w:numPr>
          <w:ilvl w:val="0"/>
          <w:numId w:val="13"/>
        </w:numPr>
        <w:ind w:left="1134" w:hanging="425"/>
        <w:jc w:val="both"/>
      </w:pPr>
      <w:r w:rsidRPr="00C72C5E">
        <w:t>развитие системы озеленённых территорий общего пользования, отвечающей требованиям региональных нормативов градостроительного проектирования;</w:t>
      </w:r>
    </w:p>
    <w:p w14:paraId="24FE3FD5" w14:textId="77777777" w:rsidR="005E7451" w:rsidRPr="00C72C5E" w:rsidRDefault="005E7451" w:rsidP="00B7711F">
      <w:pPr>
        <w:numPr>
          <w:ilvl w:val="0"/>
          <w:numId w:val="13"/>
        </w:numPr>
        <w:ind w:left="1134" w:hanging="425"/>
        <w:jc w:val="both"/>
      </w:pPr>
      <w:r w:rsidRPr="00C72C5E">
        <w:t>создание системы озеленённых пешеходных коммуникаций, обеспечивающих связь жилых, общественных и иных зданий с учреждениями культурно-бытового обслуживания, рекреационными территориями, а также связь между основными пунктами тяготения в составе общест</w:t>
      </w:r>
      <w:r w:rsidR="00B8537F" w:rsidRPr="00C72C5E">
        <w:t>венных зон и объектов рекреации.</w:t>
      </w:r>
    </w:p>
    <w:p w14:paraId="48E39FFA" w14:textId="77777777" w:rsidR="000B6CAB" w:rsidRPr="00C72C5E" w:rsidRDefault="000B6CAB">
      <w:pPr>
        <w:spacing w:after="200" w:line="276" w:lineRule="auto"/>
        <w:rPr>
          <w:szCs w:val="20"/>
        </w:rPr>
      </w:pPr>
    </w:p>
    <w:sectPr w:rsidR="000B6CAB" w:rsidRPr="00C72C5E" w:rsidSect="00FF453A">
      <w:headerReference w:type="default" r:id="rId60"/>
      <w:footerReference w:type="default" r:id="rId61"/>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916FF4" w14:textId="77777777" w:rsidR="002F12F9" w:rsidRDefault="002F12F9" w:rsidP="002238B1">
      <w:r>
        <w:separator/>
      </w:r>
    </w:p>
  </w:endnote>
  <w:endnote w:type="continuationSeparator" w:id="0">
    <w:p w14:paraId="57143C4B" w14:textId="77777777" w:rsidR="002F12F9" w:rsidRDefault="002F12F9" w:rsidP="00223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wis721 LtEx BT">
    <w:panose1 w:val="020B0505020202020204"/>
    <w:charset w:val="00"/>
    <w:family w:val="swiss"/>
    <w:pitch w:val="variable"/>
    <w:sig w:usb0="00000087" w:usb1="00000000" w:usb2="00000000" w:usb3="00000000" w:csb0="0000001B" w:csb1="00000000"/>
  </w:font>
  <w:font w:name="Adobe Caslon Pro Bold">
    <w:altName w:val="Palatino Linotype"/>
    <w:panose1 w:val="00000000000000000000"/>
    <w:charset w:val="00"/>
    <w:family w:val="roman"/>
    <w:notTrueType/>
    <w:pitch w:val="variable"/>
    <w:sig w:usb0="00000007" w:usb1="00000001" w:usb2="00000000" w:usb3="00000000" w:csb0="00000093" w:csb1="00000000"/>
  </w:font>
  <w:font w:name="Yu Gothic UI Semilight">
    <w:panose1 w:val="020B0400000000000000"/>
    <w:charset w:val="80"/>
    <w:family w:val="swiss"/>
    <w:pitch w:val="variable"/>
    <w:sig w:usb0="E00002FF" w:usb1="2AC7FDFF" w:usb2="00000016" w:usb3="00000000" w:csb0="000200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Europe">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AcademyACTT">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CC"/>
    <w:family w:val="swiss"/>
    <w:pitch w:val="variable"/>
    <w:sig w:usb0="A00006FF" w:usb1="4000205B" w:usb2="00000010" w:usb3="00000000" w:csb0="0000019F" w:csb1="00000000"/>
  </w:font>
  <w:font w:name="Franklin Gothic Book">
    <w:panose1 w:val="020B05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CC"/>
    <w:family w:val="roman"/>
    <w:pitch w:val="variable"/>
    <w:sig w:usb0="E0002EFF" w:usb1="C000785B" w:usb2="00000009" w:usb3="00000000" w:csb0="000001FF" w:csb1="00000000"/>
  </w:font>
  <w:font w:name="TimesNewRomanPSMT">
    <w:altName w:val="MS Mincho"/>
    <w:panose1 w:val="00000000000000000000"/>
    <w:charset w:val="0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463264"/>
      <w:docPartObj>
        <w:docPartGallery w:val="Page Numbers (Bottom of Page)"/>
        <w:docPartUnique/>
      </w:docPartObj>
    </w:sdtPr>
    <w:sdtEndPr/>
    <w:sdtContent>
      <w:p w14:paraId="1A35AB7C" w14:textId="77777777" w:rsidR="002F12F9" w:rsidRDefault="002F12F9">
        <w:pPr>
          <w:pStyle w:val="ad"/>
          <w:jc w:val="right"/>
        </w:pPr>
        <w:r>
          <w:fldChar w:fldCharType="begin"/>
        </w:r>
        <w:r>
          <w:instrText xml:space="preserve"> PAGE   \* MERGEFORMAT </w:instrText>
        </w:r>
        <w:r>
          <w:fldChar w:fldCharType="separate"/>
        </w:r>
        <w:r w:rsidR="001B0ABE">
          <w:rPr>
            <w:noProof/>
          </w:rPr>
          <w:t>21</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A7E6BB" w14:textId="77777777" w:rsidR="002F12F9" w:rsidRDefault="002F12F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8CC8CB" w14:textId="77777777" w:rsidR="002F12F9" w:rsidRDefault="002F12F9" w:rsidP="002238B1">
      <w:r>
        <w:separator/>
      </w:r>
    </w:p>
  </w:footnote>
  <w:footnote w:type="continuationSeparator" w:id="0">
    <w:p w14:paraId="16333AB1" w14:textId="77777777" w:rsidR="002F12F9" w:rsidRDefault="002F12F9" w:rsidP="002238B1">
      <w:r>
        <w:continuationSeparator/>
      </w:r>
    </w:p>
  </w:footnote>
  <w:footnote w:id="1">
    <w:p w14:paraId="6941DC0A" w14:textId="77777777" w:rsidR="002F12F9" w:rsidRPr="00CD448D" w:rsidRDefault="002F12F9" w:rsidP="00AB42AD">
      <w:pPr>
        <w:pStyle w:val="2f3"/>
        <w:tabs>
          <w:tab w:val="left" w:pos="978"/>
        </w:tabs>
        <w:spacing w:line="240" w:lineRule="auto"/>
        <w:ind w:firstLine="0"/>
        <w:jc w:val="both"/>
        <w:rPr>
          <w:color w:val="auto"/>
        </w:rPr>
      </w:pPr>
      <w:r w:rsidRPr="00CD448D">
        <w:rPr>
          <w:rStyle w:val="af4"/>
          <w:color w:val="auto"/>
        </w:rPr>
        <w:footnoteRef/>
      </w:r>
      <w:r w:rsidRPr="00CD448D">
        <w:rPr>
          <w:color w:val="auto"/>
        </w:rPr>
        <w:t xml:space="preserve"> </w:t>
      </w:r>
      <w:r w:rsidRPr="00CD448D">
        <w:rPr>
          <w:color w:val="auto"/>
          <w:sz w:val="20"/>
          <w:szCs w:val="20"/>
        </w:rPr>
        <w:t>Постановлением Губернатора Московской области от 29.05.2025 № 174-ПГ «Верховое болото в кв.37 Микулинского лесничества».</w:t>
      </w:r>
    </w:p>
  </w:footnote>
  <w:footnote w:id="2">
    <w:p w14:paraId="1EA36A30" w14:textId="77777777" w:rsidR="002F12F9" w:rsidRPr="00CD448D" w:rsidRDefault="002F12F9" w:rsidP="00BB5459">
      <w:pPr>
        <w:pStyle w:val="2f3"/>
        <w:tabs>
          <w:tab w:val="left" w:pos="978"/>
        </w:tabs>
        <w:spacing w:line="240" w:lineRule="auto"/>
        <w:ind w:firstLine="0"/>
        <w:jc w:val="both"/>
        <w:rPr>
          <w:color w:val="auto"/>
        </w:rPr>
      </w:pPr>
      <w:r w:rsidRPr="00CD448D">
        <w:rPr>
          <w:rStyle w:val="af4"/>
          <w:color w:val="auto"/>
        </w:rPr>
        <w:footnoteRef/>
      </w:r>
      <w:r w:rsidRPr="00CD448D">
        <w:rPr>
          <w:color w:val="auto"/>
        </w:rPr>
        <w:t xml:space="preserve"> </w:t>
      </w:r>
      <w:r w:rsidRPr="00CD448D">
        <w:rPr>
          <w:color w:val="auto"/>
          <w:sz w:val="20"/>
          <w:szCs w:val="20"/>
        </w:rPr>
        <w:t>Постановлением Губернатора Московской области от 02.04.2024 № 117-ПГ «Об установлении охранной зоны памятника природы областного значения «Гнездо белого аиста в д. Высочки».</w:t>
      </w:r>
    </w:p>
  </w:footnote>
  <w:footnote w:id="3">
    <w:p w14:paraId="7E2D8541" w14:textId="77777777" w:rsidR="002F12F9" w:rsidRPr="00CD448D" w:rsidRDefault="002F12F9" w:rsidP="00C37929">
      <w:pPr>
        <w:pStyle w:val="af0"/>
        <w:spacing w:after="0"/>
        <w:jc w:val="both"/>
      </w:pPr>
      <w:r w:rsidRPr="00CD448D">
        <w:rPr>
          <w:rStyle w:val="af4"/>
        </w:rPr>
        <w:footnoteRef/>
      </w:r>
      <w:r w:rsidRPr="00CD448D">
        <w:t xml:space="preserve"> </w:t>
      </w:r>
      <w:r w:rsidRPr="00CD448D">
        <w:rPr>
          <w:bCs/>
          <w:sz w:val="20"/>
          <w:szCs w:val="20"/>
        </w:rPr>
        <w:t>Постановление Губернатора Московской области от 06.09.2024 № 316-ПГ «Об установлении охранной зоны памятника природы областного значения "Микулино городище на реке Шоша».</w:t>
      </w:r>
    </w:p>
  </w:footnote>
  <w:footnote w:id="4">
    <w:p w14:paraId="335E1C4E" w14:textId="77777777" w:rsidR="002F12F9" w:rsidRPr="00CD448D" w:rsidRDefault="002F12F9" w:rsidP="00F75A97">
      <w:pPr>
        <w:pStyle w:val="af2"/>
        <w:jc w:val="both"/>
      </w:pPr>
      <w:r w:rsidRPr="00CD448D">
        <w:rPr>
          <w:rStyle w:val="af4"/>
        </w:rPr>
        <w:footnoteRef/>
      </w:r>
      <w:r w:rsidRPr="00CD448D">
        <w:t xml:space="preserve"> Постановление Правительства Московской области от 17.08.2015 № 713/30 «Об утверждении нормативов градостроительного проектирования Московской области».</w:t>
      </w:r>
    </w:p>
  </w:footnote>
  <w:footnote w:id="5">
    <w:p w14:paraId="14C89C13" w14:textId="77777777" w:rsidR="002F12F9" w:rsidRPr="00CD448D" w:rsidRDefault="002F12F9" w:rsidP="007E3EB3">
      <w:pPr>
        <w:pStyle w:val="2f3"/>
        <w:tabs>
          <w:tab w:val="left" w:pos="978"/>
        </w:tabs>
        <w:spacing w:line="240" w:lineRule="auto"/>
        <w:ind w:firstLine="0"/>
        <w:jc w:val="both"/>
        <w:rPr>
          <w:color w:val="auto"/>
        </w:rPr>
      </w:pPr>
      <w:r w:rsidRPr="00CD448D">
        <w:rPr>
          <w:rStyle w:val="af4"/>
          <w:color w:val="auto"/>
        </w:rPr>
        <w:footnoteRef/>
      </w:r>
      <w:r w:rsidRPr="00CD448D">
        <w:rPr>
          <w:color w:val="auto"/>
        </w:rPr>
        <w:t xml:space="preserve"> </w:t>
      </w:r>
      <w:r w:rsidRPr="00CD448D">
        <w:rPr>
          <w:color w:val="auto"/>
          <w:sz w:val="20"/>
          <w:szCs w:val="20"/>
        </w:rPr>
        <w:t>Постановлением Губернатора Московской области от 29.05.2025 № 174-ПГ «Верховое болото в кв.37 Микулинского лесничества».</w:t>
      </w:r>
    </w:p>
  </w:footnote>
  <w:footnote w:id="6">
    <w:p w14:paraId="4AD5369F" w14:textId="77777777" w:rsidR="009B1E6E" w:rsidRPr="00CD448D" w:rsidRDefault="009B1E6E" w:rsidP="009B1E6E">
      <w:pPr>
        <w:pStyle w:val="af2"/>
        <w:jc w:val="both"/>
      </w:pPr>
      <w:r w:rsidRPr="00CD448D">
        <w:rPr>
          <w:rStyle w:val="af4"/>
        </w:rPr>
        <w:footnoteRef/>
      </w:r>
      <w:r w:rsidRPr="00CD448D">
        <w:t xml:space="preserve"> Письмо Федерального государственного бюджетного учреждения «Центральное управление по гидрометеорологии и мониторингу окружающей среды» от 02.04.2025 № 312/721.</w:t>
      </w:r>
    </w:p>
  </w:footnote>
  <w:footnote w:id="7">
    <w:p w14:paraId="709D47DA" w14:textId="77777777" w:rsidR="009B1E6E" w:rsidRPr="00CD448D" w:rsidRDefault="009B1E6E" w:rsidP="009B1E6E">
      <w:pPr>
        <w:pStyle w:val="af2"/>
        <w:jc w:val="both"/>
      </w:pPr>
      <w:r w:rsidRPr="00CD448D">
        <w:rPr>
          <w:rStyle w:val="af4"/>
        </w:rPr>
        <w:footnoteRef/>
      </w:r>
      <w:r w:rsidRPr="00CD448D">
        <w:t xml:space="preserve"> Письмо Федерального государственного бюджетного учреждения «Центральное управление по гидрометеорологии и мониторингу окружающей среды» от 17.11.2018 № 4808.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4196D" w14:textId="77777777" w:rsidR="002F12F9" w:rsidRDefault="002F12F9">
    <w:pPr>
      <w:spacing w:line="1"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4E8EFA52"/>
    <w:lvl w:ilvl="0">
      <w:start w:val="1"/>
      <w:numFmt w:val="bullet"/>
      <w:pStyle w:val="3"/>
      <w:lvlText w:val=""/>
      <w:lvlJc w:val="left"/>
      <w:pPr>
        <w:tabs>
          <w:tab w:val="num" w:pos="926"/>
        </w:tabs>
        <w:ind w:left="926" w:hanging="360"/>
      </w:pPr>
      <w:rPr>
        <w:rFonts w:ascii="Symbol" w:hAnsi="Symbol" w:hint="default"/>
      </w:rPr>
    </w:lvl>
  </w:abstractNum>
  <w:abstractNum w:abstractNumId="2">
    <w:nsid w:val="01472F7F"/>
    <w:multiLevelType w:val="multilevel"/>
    <w:tmpl w:val="0419001D"/>
    <w:styleLink w:val="2"/>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01FA08D6"/>
    <w:multiLevelType w:val="multilevel"/>
    <w:tmpl w:val="BF6AE6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5">
    <w:nsid w:val="05316788"/>
    <w:multiLevelType w:val="multilevel"/>
    <w:tmpl w:val="BF6AE6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9AE0C57"/>
    <w:multiLevelType w:val="hybridMultilevel"/>
    <w:tmpl w:val="2334F814"/>
    <w:lvl w:ilvl="0" w:tplc="04190001">
      <w:start w:val="1"/>
      <w:numFmt w:val="bullet"/>
      <w:lvlText w:val="-"/>
      <w:lvlJc w:val="left"/>
      <w:pPr>
        <w:ind w:left="720" w:hanging="360"/>
      </w:pPr>
      <w:rPr>
        <w:rFonts w:ascii="Swis721 LtEx BT" w:hAnsi="Swis721 LtEx BT" w:hint="default"/>
      </w:rPr>
    </w:lvl>
    <w:lvl w:ilvl="1" w:tplc="04190003">
      <w:start w:val="1"/>
      <w:numFmt w:val="bullet"/>
      <w:lvlText w:val="-"/>
      <w:lvlJc w:val="left"/>
      <w:pPr>
        <w:ind w:left="1211" w:hanging="360"/>
      </w:pPr>
      <w:rPr>
        <w:rFonts w:ascii="Swis721 LtEx BT" w:hAnsi="Swis721 LtEx BT"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DC4D58"/>
    <w:multiLevelType w:val="multilevel"/>
    <w:tmpl w:val="4DE6BF8E"/>
    <w:styleLink w:val="4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nsid w:val="27261CC7"/>
    <w:multiLevelType w:val="singleLevel"/>
    <w:tmpl w:val="05B4023E"/>
    <w:lvl w:ilvl="0">
      <w:start w:val="1"/>
      <w:numFmt w:val="bullet"/>
      <w:pStyle w:val="a"/>
      <w:lvlText w:val=""/>
      <w:lvlJc w:val="left"/>
      <w:pPr>
        <w:tabs>
          <w:tab w:val="num" w:pos="360"/>
        </w:tabs>
        <w:ind w:left="360" w:hanging="360"/>
      </w:pPr>
      <w:rPr>
        <w:rFonts w:ascii="Symbol" w:hAnsi="Symbol" w:hint="default"/>
      </w:rPr>
    </w:lvl>
  </w:abstractNum>
  <w:abstractNum w:abstractNumId="9">
    <w:nsid w:val="28532BDD"/>
    <w:multiLevelType w:val="hybridMultilevel"/>
    <w:tmpl w:val="00BED3CE"/>
    <w:lvl w:ilvl="0" w:tplc="6CBCE1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2CEF12DC"/>
    <w:multiLevelType w:val="hybridMultilevel"/>
    <w:tmpl w:val="1EE2355C"/>
    <w:lvl w:ilvl="0" w:tplc="907A1ED6">
      <w:start w:val="1"/>
      <w:numFmt w:val="bullet"/>
      <w:lvlText w:val=""/>
      <w:lvlJc w:val="left"/>
      <w:pPr>
        <w:ind w:left="928" w:hanging="360"/>
      </w:pPr>
      <w:rPr>
        <w:rFonts w:ascii="Symbol" w:hAnsi="Symbol" w:hint="default"/>
      </w:rPr>
    </w:lvl>
    <w:lvl w:ilvl="1" w:tplc="04190019" w:tentative="1">
      <w:start w:val="1"/>
      <w:numFmt w:val="bullet"/>
      <w:lvlText w:val="o"/>
      <w:lvlJc w:val="left"/>
      <w:pPr>
        <w:ind w:left="1790" w:hanging="360"/>
      </w:pPr>
      <w:rPr>
        <w:rFonts w:ascii="Courier New" w:hAnsi="Courier New" w:cs="Courier New" w:hint="default"/>
      </w:rPr>
    </w:lvl>
    <w:lvl w:ilvl="2" w:tplc="0419001B" w:tentative="1">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1">
    <w:nsid w:val="2E290A0D"/>
    <w:multiLevelType w:val="hybridMultilevel"/>
    <w:tmpl w:val="AB0EB850"/>
    <w:lvl w:ilvl="0" w:tplc="026C62A0">
      <w:start w:val="1"/>
      <w:numFmt w:val="bullet"/>
      <w:lvlText w:val="-"/>
      <w:lvlJc w:val="left"/>
      <w:pPr>
        <w:ind w:left="1429" w:hanging="360"/>
      </w:pPr>
      <w:rPr>
        <w:rFonts w:ascii="Swis721 LtEx BT" w:hAnsi="Swis721 LtEx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301B2ADA"/>
    <w:multiLevelType w:val="hybridMultilevel"/>
    <w:tmpl w:val="7152DCB6"/>
    <w:lvl w:ilvl="0" w:tplc="4364A3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14A1C88"/>
    <w:multiLevelType w:val="hybridMultilevel"/>
    <w:tmpl w:val="7FCA0D18"/>
    <w:lvl w:ilvl="0" w:tplc="1F6CFB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2884216"/>
    <w:multiLevelType w:val="hybridMultilevel"/>
    <w:tmpl w:val="FBD24E7A"/>
    <w:lvl w:ilvl="0" w:tplc="026C62A0">
      <w:start w:val="1"/>
      <w:numFmt w:val="bullet"/>
      <w:lvlText w:val="-"/>
      <w:lvlJc w:val="left"/>
      <w:pPr>
        <w:tabs>
          <w:tab w:val="num" w:pos="1060"/>
        </w:tabs>
        <w:ind w:left="1060" w:hanging="360"/>
      </w:pPr>
      <w:rPr>
        <w:rFonts w:ascii="Swis721 LtEx BT" w:hAnsi="Swis721 LtEx BT" w:hint="default"/>
        <w:color w:val="auto"/>
      </w:rPr>
    </w:lvl>
    <w:lvl w:ilvl="1" w:tplc="04190003" w:tentative="1">
      <w:start w:val="1"/>
      <w:numFmt w:val="bullet"/>
      <w:lvlText w:val="o"/>
      <w:lvlJc w:val="left"/>
      <w:pPr>
        <w:tabs>
          <w:tab w:val="num" w:pos="1780"/>
        </w:tabs>
        <w:ind w:left="1780" w:hanging="360"/>
      </w:pPr>
      <w:rPr>
        <w:rFonts w:ascii="Courier New" w:hAnsi="Courier New" w:cs="Courier New" w:hint="default"/>
      </w:rPr>
    </w:lvl>
    <w:lvl w:ilvl="2" w:tplc="04190005" w:tentative="1">
      <w:start w:val="1"/>
      <w:numFmt w:val="bullet"/>
      <w:lvlText w:val=""/>
      <w:lvlJc w:val="left"/>
      <w:pPr>
        <w:tabs>
          <w:tab w:val="num" w:pos="2500"/>
        </w:tabs>
        <w:ind w:left="2500" w:hanging="360"/>
      </w:pPr>
      <w:rPr>
        <w:rFonts w:ascii="Wingdings" w:hAnsi="Wingdings" w:hint="default"/>
      </w:rPr>
    </w:lvl>
    <w:lvl w:ilvl="3" w:tplc="04190001" w:tentative="1">
      <w:start w:val="1"/>
      <w:numFmt w:val="bullet"/>
      <w:lvlText w:val=""/>
      <w:lvlJc w:val="left"/>
      <w:pPr>
        <w:tabs>
          <w:tab w:val="num" w:pos="3220"/>
        </w:tabs>
        <w:ind w:left="3220" w:hanging="360"/>
      </w:pPr>
      <w:rPr>
        <w:rFonts w:ascii="Symbol" w:hAnsi="Symbol" w:hint="default"/>
      </w:rPr>
    </w:lvl>
    <w:lvl w:ilvl="4" w:tplc="04190003" w:tentative="1">
      <w:start w:val="1"/>
      <w:numFmt w:val="bullet"/>
      <w:lvlText w:val="o"/>
      <w:lvlJc w:val="left"/>
      <w:pPr>
        <w:tabs>
          <w:tab w:val="num" w:pos="3940"/>
        </w:tabs>
        <w:ind w:left="3940" w:hanging="360"/>
      </w:pPr>
      <w:rPr>
        <w:rFonts w:ascii="Courier New" w:hAnsi="Courier New" w:cs="Courier New" w:hint="default"/>
      </w:rPr>
    </w:lvl>
    <w:lvl w:ilvl="5" w:tplc="04190005" w:tentative="1">
      <w:start w:val="1"/>
      <w:numFmt w:val="bullet"/>
      <w:lvlText w:val=""/>
      <w:lvlJc w:val="left"/>
      <w:pPr>
        <w:tabs>
          <w:tab w:val="num" w:pos="4660"/>
        </w:tabs>
        <w:ind w:left="4660" w:hanging="360"/>
      </w:pPr>
      <w:rPr>
        <w:rFonts w:ascii="Wingdings" w:hAnsi="Wingdings" w:hint="default"/>
      </w:rPr>
    </w:lvl>
    <w:lvl w:ilvl="6" w:tplc="04190001" w:tentative="1">
      <w:start w:val="1"/>
      <w:numFmt w:val="bullet"/>
      <w:lvlText w:val=""/>
      <w:lvlJc w:val="left"/>
      <w:pPr>
        <w:tabs>
          <w:tab w:val="num" w:pos="5380"/>
        </w:tabs>
        <w:ind w:left="5380" w:hanging="360"/>
      </w:pPr>
      <w:rPr>
        <w:rFonts w:ascii="Symbol" w:hAnsi="Symbol" w:hint="default"/>
      </w:rPr>
    </w:lvl>
    <w:lvl w:ilvl="7" w:tplc="04190003" w:tentative="1">
      <w:start w:val="1"/>
      <w:numFmt w:val="bullet"/>
      <w:lvlText w:val="o"/>
      <w:lvlJc w:val="left"/>
      <w:pPr>
        <w:tabs>
          <w:tab w:val="num" w:pos="6100"/>
        </w:tabs>
        <w:ind w:left="6100" w:hanging="360"/>
      </w:pPr>
      <w:rPr>
        <w:rFonts w:ascii="Courier New" w:hAnsi="Courier New" w:cs="Courier New" w:hint="default"/>
      </w:rPr>
    </w:lvl>
    <w:lvl w:ilvl="8" w:tplc="04190005" w:tentative="1">
      <w:start w:val="1"/>
      <w:numFmt w:val="bullet"/>
      <w:lvlText w:val=""/>
      <w:lvlJc w:val="left"/>
      <w:pPr>
        <w:tabs>
          <w:tab w:val="num" w:pos="6820"/>
        </w:tabs>
        <w:ind w:left="6820" w:hanging="360"/>
      </w:pPr>
      <w:rPr>
        <w:rFonts w:ascii="Wingdings" w:hAnsi="Wingdings" w:hint="default"/>
      </w:rPr>
    </w:lvl>
  </w:abstractNum>
  <w:abstractNum w:abstractNumId="15">
    <w:nsid w:val="32E11095"/>
    <w:multiLevelType w:val="hybridMultilevel"/>
    <w:tmpl w:val="9A984E04"/>
    <w:lvl w:ilvl="0" w:tplc="026C62A0">
      <w:start w:val="1"/>
      <w:numFmt w:val="bullet"/>
      <w:lvlText w:val="-"/>
      <w:lvlJc w:val="left"/>
      <w:pPr>
        <w:ind w:left="1429" w:hanging="360"/>
      </w:pPr>
      <w:rPr>
        <w:rFonts w:ascii="Swis721 LtEx BT" w:hAnsi="Swis721 LtEx BT"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B5432FC"/>
    <w:multiLevelType w:val="hybridMultilevel"/>
    <w:tmpl w:val="5A1C42E8"/>
    <w:lvl w:ilvl="0" w:tplc="9A1A636C">
      <w:start w:val="1"/>
      <w:numFmt w:val="bullet"/>
      <w:lvlText w:val="&gt;"/>
      <w:lvlJc w:val="left"/>
      <w:pPr>
        <w:ind w:left="1429" w:hanging="360"/>
      </w:pPr>
      <w:rPr>
        <w:rFonts w:ascii="Adobe Caslon Pro Bold" w:eastAsia="Yu Gothic UI Semilight" w:hAnsi="Adobe Caslon Pro Bold"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E517C7C"/>
    <w:multiLevelType w:val="hybridMultilevel"/>
    <w:tmpl w:val="D7CE9112"/>
    <w:lvl w:ilvl="0" w:tplc="91DAC546">
      <w:start w:val="1"/>
      <w:numFmt w:val="bullet"/>
      <w:lvlText w:val=""/>
      <w:lvlJc w:val="left"/>
      <w:pPr>
        <w:ind w:left="1495" w:hanging="360"/>
      </w:pPr>
      <w:rPr>
        <w:rFonts w:ascii="Wingdings" w:hAnsi="Wingdings"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18">
    <w:nsid w:val="40B3430F"/>
    <w:multiLevelType w:val="hybridMultilevel"/>
    <w:tmpl w:val="94D40F5E"/>
    <w:lvl w:ilvl="0" w:tplc="026C62A0">
      <w:start w:val="1"/>
      <w:numFmt w:val="bullet"/>
      <w:lvlText w:val="-"/>
      <w:lvlJc w:val="left"/>
      <w:pPr>
        <w:ind w:left="720" w:hanging="360"/>
      </w:pPr>
      <w:rPr>
        <w:rFonts w:ascii="Swis721 LtEx BT" w:hAnsi="Swis721 LtEx B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0D32247"/>
    <w:multiLevelType w:val="hybridMultilevel"/>
    <w:tmpl w:val="8BEEB946"/>
    <w:lvl w:ilvl="0" w:tplc="026C62A0">
      <w:start w:val="1"/>
      <w:numFmt w:val="bullet"/>
      <w:lvlText w:val="-"/>
      <w:lvlJc w:val="left"/>
      <w:pPr>
        <w:ind w:left="2138" w:hanging="360"/>
      </w:pPr>
      <w:rPr>
        <w:rFonts w:ascii="Swis721 LtEx BT" w:hAnsi="Swis721 LtEx BT"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0">
    <w:nsid w:val="41CB3842"/>
    <w:multiLevelType w:val="hybridMultilevel"/>
    <w:tmpl w:val="EBB06EDA"/>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E31024E"/>
    <w:multiLevelType w:val="hybridMultilevel"/>
    <w:tmpl w:val="5CBAAA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50441509"/>
    <w:multiLevelType w:val="hybridMultilevel"/>
    <w:tmpl w:val="1682BEEA"/>
    <w:lvl w:ilvl="0" w:tplc="1042FF9C">
      <w:start w:val="1"/>
      <w:numFmt w:val="bullet"/>
      <w:pStyle w:val="a0"/>
      <w:lvlText w:val=""/>
      <w:lvlJc w:val="left"/>
      <w:pPr>
        <w:tabs>
          <w:tab w:val="num" w:pos="1429"/>
        </w:tabs>
        <w:ind w:left="1429" w:hanging="360"/>
      </w:pPr>
      <w:rPr>
        <w:rFonts w:ascii="Symbol" w:hAnsi="Symbol"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53827905"/>
    <w:multiLevelType w:val="hybridMultilevel"/>
    <w:tmpl w:val="FAA66A74"/>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5D141EFB"/>
    <w:multiLevelType w:val="hybridMultilevel"/>
    <w:tmpl w:val="70503718"/>
    <w:lvl w:ilvl="0" w:tplc="4364A39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5">
    <w:nsid w:val="5D387353"/>
    <w:multiLevelType w:val="multilevel"/>
    <w:tmpl w:val="3020A4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EA94484"/>
    <w:multiLevelType w:val="singleLevel"/>
    <w:tmpl w:val="3D207538"/>
    <w:lvl w:ilvl="0">
      <w:start w:val="1"/>
      <w:numFmt w:val="bullet"/>
      <w:pStyle w:val="a1"/>
      <w:lvlText w:val="-"/>
      <w:lvlJc w:val="left"/>
      <w:pPr>
        <w:tabs>
          <w:tab w:val="num" w:pos="1077"/>
        </w:tabs>
        <w:ind w:left="1077" w:hanging="368"/>
      </w:pPr>
      <w:rPr>
        <w:rFonts w:ascii="Times New Roman" w:hAnsi="Times New Roman" w:hint="default"/>
        <w:b/>
        <w:i w:val="0"/>
        <w:sz w:val="24"/>
      </w:rPr>
    </w:lvl>
  </w:abstractNum>
  <w:abstractNum w:abstractNumId="27">
    <w:nsid w:val="5ECB59F8"/>
    <w:multiLevelType w:val="hybridMultilevel"/>
    <w:tmpl w:val="751AC284"/>
    <w:lvl w:ilvl="0" w:tplc="91DAC5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60EA46CD"/>
    <w:multiLevelType w:val="hybridMultilevel"/>
    <w:tmpl w:val="F71C81F6"/>
    <w:lvl w:ilvl="0" w:tplc="E4C0215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9">
    <w:nsid w:val="63B85BAE"/>
    <w:multiLevelType w:val="hybridMultilevel"/>
    <w:tmpl w:val="B2F84DFE"/>
    <w:lvl w:ilvl="0" w:tplc="E4C02156">
      <w:start w:val="1"/>
      <w:numFmt w:val="bullet"/>
      <w:lvlText w:val=""/>
      <w:lvlJc w:val="left"/>
      <w:pPr>
        <w:ind w:left="135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5E3006D"/>
    <w:multiLevelType w:val="hybridMultilevel"/>
    <w:tmpl w:val="182A633E"/>
    <w:lvl w:ilvl="0" w:tplc="026C62A0">
      <w:start w:val="1"/>
      <w:numFmt w:val="bullet"/>
      <w:lvlText w:val="-"/>
      <w:lvlJc w:val="left"/>
      <w:pPr>
        <w:ind w:left="1429" w:hanging="360"/>
      </w:pPr>
      <w:rPr>
        <w:rFonts w:ascii="Swis721 LtEx BT" w:hAnsi="Swis721 LtEx BT"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6D26412"/>
    <w:multiLevelType w:val="hybridMultilevel"/>
    <w:tmpl w:val="D4B6D334"/>
    <w:styleLink w:val="a2"/>
    <w:lvl w:ilvl="0" w:tplc="0419000F">
      <w:start w:val="1"/>
      <w:numFmt w:val="decimal"/>
      <w:lvlText w:val="%1."/>
      <w:lvlJc w:val="left"/>
      <w:pPr>
        <w:tabs>
          <w:tab w:val="num" w:pos="927"/>
        </w:tabs>
        <w:ind w:left="927" w:hanging="360"/>
      </w:pPr>
    </w:lvl>
    <w:lvl w:ilvl="1" w:tplc="04190019">
      <w:start w:val="1"/>
      <w:numFmt w:val="decimal"/>
      <w:lvlText w:val="%2."/>
      <w:lvlJc w:val="left"/>
      <w:pPr>
        <w:tabs>
          <w:tab w:val="num" w:pos="1440"/>
        </w:tabs>
        <w:ind w:left="1440" w:hanging="360"/>
      </w:pPr>
    </w:lvl>
    <w:lvl w:ilvl="2" w:tplc="04190001">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67BB4B5D"/>
    <w:multiLevelType w:val="hybridMultilevel"/>
    <w:tmpl w:val="0B680F92"/>
    <w:lvl w:ilvl="0" w:tplc="4364A39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681B33FC"/>
    <w:multiLevelType w:val="multilevel"/>
    <w:tmpl w:val="CFE080C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32B1A12"/>
    <w:multiLevelType w:val="hybridMultilevel"/>
    <w:tmpl w:val="AAF89420"/>
    <w:lvl w:ilvl="0" w:tplc="5C0EFBFE">
      <w:start w:val="1"/>
      <w:numFmt w:val="bullet"/>
      <w:pStyle w:val="a3"/>
      <w:lvlText w:val=""/>
      <w:lvlJc w:val="left"/>
      <w:pPr>
        <w:tabs>
          <w:tab w:val="num" w:pos="1440"/>
        </w:tabs>
        <w:ind w:left="371" w:firstLine="709"/>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35">
    <w:nsid w:val="73B12956"/>
    <w:multiLevelType w:val="hybridMultilevel"/>
    <w:tmpl w:val="FC3053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41B04BC"/>
    <w:multiLevelType w:val="hybridMultilevel"/>
    <w:tmpl w:val="1C8EEBD0"/>
    <w:lvl w:ilvl="0" w:tplc="DDC6B714">
      <w:start w:val="1"/>
      <w:numFmt w:val="decimal"/>
      <w:lvlText w:val="%1."/>
      <w:lvlJc w:val="left"/>
      <w:pPr>
        <w:ind w:left="1069" w:hanging="360"/>
      </w:pPr>
      <w:rPr>
        <w:rFonts w:hint="default"/>
        <w:b/>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43019EE"/>
    <w:multiLevelType w:val="hybridMultilevel"/>
    <w:tmpl w:val="E72C248A"/>
    <w:lvl w:ilvl="0" w:tplc="E4C02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757A23B9"/>
    <w:multiLevelType w:val="hybridMultilevel"/>
    <w:tmpl w:val="4D38DB96"/>
    <w:lvl w:ilvl="0" w:tplc="473E8994">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num w:numId="1">
    <w:abstractNumId w:val="0"/>
  </w:num>
  <w:num w:numId="2">
    <w:abstractNumId w:val="8"/>
  </w:num>
  <w:num w:numId="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4"/>
  </w:num>
  <w:num w:numId="6">
    <w:abstractNumId w:val="7"/>
  </w:num>
  <w:num w:numId="7">
    <w:abstractNumId w:val="31"/>
  </w:num>
  <w:num w:numId="8">
    <w:abstractNumId w:val="26"/>
  </w:num>
  <w:num w:numId="9">
    <w:abstractNumId w:val="34"/>
  </w:num>
  <w:num w:numId="10">
    <w:abstractNumId w:val="1"/>
  </w:num>
  <w:num w:numId="11">
    <w:abstractNumId w:val="28"/>
  </w:num>
  <w:num w:numId="12">
    <w:abstractNumId w:val="29"/>
  </w:num>
  <w:num w:numId="13">
    <w:abstractNumId w:val="18"/>
  </w:num>
  <w:num w:numId="14">
    <w:abstractNumId w:val="15"/>
  </w:num>
  <w:num w:numId="15">
    <w:abstractNumId w:val="11"/>
  </w:num>
  <w:num w:numId="16">
    <w:abstractNumId w:val="14"/>
  </w:num>
  <w:num w:numId="17">
    <w:abstractNumId w:val="20"/>
  </w:num>
  <w:num w:numId="18">
    <w:abstractNumId w:val="30"/>
  </w:num>
  <w:num w:numId="19">
    <w:abstractNumId w:val="23"/>
  </w:num>
  <w:num w:numId="20">
    <w:abstractNumId w:val="37"/>
  </w:num>
  <w:num w:numId="21">
    <w:abstractNumId w:val="27"/>
  </w:num>
  <w:num w:numId="22">
    <w:abstractNumId w:val="38"/>
  </w:num>
  <w:num w:numId="23">
    <w:abstractNumId w:val="12"/>
  </w:num>
  <w:num w:numId="24">
    <w:abstractNumId w:val="13"/>
  </w:num>
  <w:num w:numId="2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3"/>
  </w:num>
  <w:num w:numId="28">
    <w:abstractNumId w:val="35"/>
  </w:num>
  <w:num w:numId="29">
    <w:abstractNumId w:val="36"/>
  </w:num>
  <w:num w:numId="30">
    <w:abstractNumId w:val="19"/>
  </w:num>
  <w:num w:numId="31">
    <w:abstractNumId w:val="5"/>
  </w:num>
  <w:num w:numId="32">
    <w:abstractNumId w:val="3"/>
  </w:num>
  <w:num w:numId="33">
    <w:abstractNumId w:val="9"/>
  </w:num>
  <w:num w:numId="34">
    <w:abstractNumId w:val="6"/>
  </w:num>
  <w:num w:numId="35">
    <w:abstractNumId w:val="25"/>
  </w:num>
  <w:num w:numId="36">
    <w:abstractNumId w:val="24"/>
  </w:num>
  <w:num w:numId="37">
    <w:abstractNumId w:val="21"/>
  </w:num>
  <w:num w:numId="38">
    <w:abstractNumId w:val="16"/>
  </w:num>
  <w:num w:numId="39">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grammar="clean"/>
  <w:defaultTabStop w:val="708"/>
  <w:drawingGridHorizontalSpacing w:val="120"/>
  <w:displayHorizontalDrawingGridEvery w:val="2"/>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61D7"/>
    <w:rsid w:val="00001600"/>
    <w:rsid w:val="00002EB7"/>
    <w:rsid w:val="00003A09"/>
    <w:rsid w:val="00003AEF"/>
    <w:rsid w:val="0000421C"/>
    <w:rsid w:val="00006E03"/>
    <w:rsid w:val="00010AF8"/>
    <w:rsid w:val="0001562A"/>
    <w:rsid w:val="00026049"/>
    <w:rsid w:val="00027CC7"/>
    <w:rsid w:val="000304CB"/>
    <w:rsid w:val="0003354D"/>
    <w:rsid w:val="00034FA6"/>
    <w:rsid w:val="00036ED3"/>
    <w:rsid w:val="0003775C"/>
    <w:rsid w:val="00041AB6"/>
    <w:rsid w:val="00047201"/>
    <w:rsid w:val="00050895"/>
    <w:rsid w:val="00050D43"/>
    <w:rsid w:val="00053C32"/>
    <w:rsid w:val="00054985"/>
    <w:rsid w:val="00056C77"/>
    <w:rsid w:val="0006243F"/>
    <w:rsid w:val="00063BD7"/>
    <w:rsid w:val="00063EAE"/>
    <w:rsid w:val="000670A0"/>
    <w:rsid w:val="00067DB7"/>
    <w:rsid w:val="0007128A"/>
    <w:rsid w:val="000716D3"/>
    <w:rsid w:val="00073207"/>
    <w:rsid w:val="00081411"/>
    <w:rsid w:val="00081475"/>
    <w:rsid w:val="00081D22"/>
    <w:rsid w:val="000824CB"/>
    <w:rsid w:val="0008355B"/>
    <w:rsid w:val="000844E0"/>
    <w:rsid w:val="0008553C"/>
    <w:rsid w:val="00086CA9"/>
    <w:rsid w:val="00090903"/>
    <w:rsid w:val="00092312"/>
    <w:rsid w:val="000A1E5B"/>
    <w:rsid w:val="000A2169"/>
    <w:rsid w:val="000A4709"/>
    <w:rsid w:val="000A63D4"/>
    <w:rsid w:val="000A660B"/>
    <w:rsid w:val="000B2CE2"/>
    <w:rsid w:val="000B2F46"/>
    <w:rsid w:val="000B318C"/>
    <w:rsid w:val="000B39DD"/>
    <w:rsid w:val="000B4AB5"/>
    <w:rsid w:val="000B4C79"/>
    <w:rsid w:val="000B53FE"/>
    <w:rsid w:val="000B6CAB"/>
    <w:rsid w:val="000B7EFA"/>
    <w:rsid w:val="000C37CB"/>
    <w:rsid w:val="000C3CC9"/>
    <w:rsid w:val="000C504B"/>
    <w:rsid w:val="000C6549"/>
    <w:rsid w:val="000C66F1"/>
    <w:rsid w:val="000C7BC1"/>
    <w:rsid w:val="000D0738"/>
    <w:rsid w:val="000D077E"/>
    <w:rsid w:val="000D1724"/>
    <w:rsid w:val="000D1E97"/>
    <w:rsid w:val="000D537D"/>
    <w:rsid w:val="000D7163"/>
    <w:rsid w:val="000E297F"/>
    <w:rsid w:val="000E2D5F"/>
    <w:rsid w:val="000E495A"/>
    <w:rsid w:val="000E50A3"/>
    <w:rsid w:val="000E7DFB"/>
    <w:rsid w:val="000F7DBB"/>
    <w:rsid w:val="001018E9"/>
    <w:rsid w:val="00101902"/>
    <w:rsid w:val="00102AF3"/>
    <w:rsid w:val="00103623"/>
    <w:rsid w:val="00104714"/>
    <w:rsid w:val="00105014"/>
    <w:rsid w:val="00105486"/>
    <w:rsid w:val="00106358"/>
    <w:rsid w:val="00107A64"/>
    <w:rsid w:val="00110ABA"/>
    <w:rsid w:val="00111C04"/>
    <w:rsid w:val="001156B8"/>
    <w:rsid w:val="00116375"/>
    <w:rsid w:val="00117670"/>
    <w:rsid w:val="00117944"/>
    <w:rsid w:val="00120E0E"/>
    <w:rsid w:val="00124119"/>
    <w:rsid w:val="0012754B"/>
    <w:rsid w:val="001276F0"/>
    <w:rsid w:val="00130220"/>
    <w:rsid w:val="00131969"/>
    <w:rsid w:val="00132078"/>
    <w:rsid w:val="00132107"/>
    <w:rsid w:val="00132C1E"/>
    <w:rsid w:val="00133745"/>
    <w:rsid w:val="001361B0"/>
    <w:rsid w:val="001379C4"/>
    <w:rsid w:val="00137CED"/>
    <w:rsid w:val="00141897"/>
    <w:rsid w:val="00141E8F"/>
    <w:rsid w:val="00141F4A"/>
    <w:rsid w:val="0014407E"/>
    <w:rsid w:val="00146EDB"/>
    <w:rsid w:val="001470F4"/>
    <w:rsid w:val="00154995"/>
    <w:rsid w:val="00154B20"/>
    <w:rsid w:val="001607DA"/>
    <w:rsid w:val="00161E95"/>
    <w:rsid w:val="00162D90"/>
    <w:rsid w:val="00163F7D"/>
    <w:rsid w:val="00164053"/>
    <w:rsid w:val="00165573"/>
    <w:rsid w:val="00167548"/>
    <w:rsid w:val="00170357"/>
    <w:rsid w:val="00171A14"/>
    <w:rsid w:val="00172909"/>
    <w:rsid w:val="00172C94"/>
    <w:rsid w:val="001731D0"/>
    <w:rsid w:val="00173CD4"/>
    <w:rsid w:val="00174185"/>
    <w:rsid w:val="00175D2D"/>
    <w:rsid w:val="001763CB"/>
    <w:rsid w:val="00176920"/>
    <w:rsid w:val="001778DD"/>
    <w:rsid w:val="00177F77"/>
    <w:rsid w:val="00184A78"/>
    <w:rsid w:val="00185B35"/>
    <w:rsid w:val="0018664D"/>
    <w:rsid w:val="00190015"/>
    <w:rsid w:val="00191E24"/>
    <w:rsid w:val="001947E5"/>
    <w:rsid w:val="00196342"/>
    <w:rsid w:val="00197910"/>
    <w:rsid w:val="00197B74"/>
    <w:rsid w:val="001A0C4E"/>
    <w:rsid w:val="001A0D51"/>
    <w:rsid w:val="001A5E1B"/>
    <w:rsid w:val="001A5EAD"/>
    <w:rsid w:val="001B0114"/>
    <w:rsid w:val="001B057A"/>
    <w:rsid w:val="001B0ABE"/>
    <w:rsid w:val="001B0D02"/>
    <w:rsid w:val="001B4C08"/>
    <w:rsid w:val="001B6132"/>
    <w:rsid w:val="001B661A"/>
    <w:rsid w:val="001C2452"/>
    <w:rsid w:val="001D39D0"/>
    <w:rsid w:val="001D3AB4"/>
    <w:rsid w:val="001D44A8"/>
    <w:rsid w:val="001D5297"/>
    <w:rsid w:val="001D52FA"/>
    <w:rsid w:val="001D5C07"/>
    <w:rsid w:val="001D66FF"/>
    <w:rsid w:val="001D6BCD"/>
    <w:rsid w:val="001E0CAE"/>
    <w:rsid w:val="001E1CC7"/>
    <w:rsid w:val="001E279C"/>
    <w:rsid w:val="001E2CE5"/>
    <w:rsid w:val="001E3256"/>
    <w:rsid w:val="001E73B4"/>
    <w:rsid w:val="001F4E77"/>
    <w:rsid w:val="001F4E9B"/>
    <w:rsid w:val="001F53C5"/>
    <w:rsid w:val="001F683F"/>
    <w:rsid w:val="001F7788"/>
    <w:rsid w:val="00200F73"/>
    <w:rsid w:val="002018CC"/>
    <w:rsid w:val="00202EA1"/>
    <w:rsid w:val="002040BC"/>
    <w:rsid w:val="00204862"/>
    <w:rsid w:val="0020577D"/>
    <w:rsid w:val="00205E68"/>
    <w:rsid w:val="002157BB"/>
    <w:rsid w:val="002158C6"/>
    <w:rsid w:val="0021798E"/>
    <w:rsid w:val="00220718"/>
    <w:rsid w:val="00220A52"/>
    <w:rsid w:val="0022308E"/>
    <w:rsid w:val="00223763"/>
    <w:rsid w:val="002238B1"/>
    <w:rsid w:val="0022408E"/>
    <w:rsid w:val="00224935"/>
    <w:rsid w:val="002257FE"/>
    <w:rsid w:val="00225B8C"/>
    <w:rsid w:val="00226964"/>
    <w:rsid w:val="002270CD"/>
    <w:rsid w:val="00227741"/>
    <w:rsid w:val="00227C5E"/>
    <w:rsid w:val="00231D4D"/>
    <w:rsid w:val="0023298E"/>
    <w:rsid w:val="0023467E"/>
    <w:rsid w:val="0023617A"/>
    <w:rsid w:val="00236207"/>
    <w:rsid w:val="00237731"/>
    <w:rsid w:val="00237A60"/>
    <w:rsid w:val="00240508"/>
    <w:rsid w:val="00241E42"/>
    <w:rsid w:val="002423BE"/>
    <w:rsid w:val="002464D4"/>
    <w:rsid w:val="00247A2F"/>
    <w:rsid w:val="00250267"/>
    <w:rsid w:val="002506AC"/>
    <w:rsid w:val="00252E7E"/>
    <w:rsid w:val="0025448D"/>
    <w:rsid w:val="00254F16"/>
    <w:rsid w:val="0025530D"/>
    <w:rsid w:val="0025718E"/>
    <w:rsid w:val="002602A2"/>
    <w:rsid w:val="00260C43"/>
    <w:rsid w:val="0026177F"/>
    <w:rsid w:val="0026349A"/>
    <w:rsid w:val="002653C9"/>
    <w:rsid w:val="00265CAD"/>
    <w:rsid w:val="00267FDC"/>
    <w:rsid w:val="002700B0"/>
    <w:rsid w:val="002701A5"/>
    <w:rsid w:val="00272903"/>
    <w:rsid w:val="00272AE7"/>
    <w:rsid w:val="00272C61"/>
    <w:rsid w:val="00281806"/>
    <w:rsid w:val="00281C99"/>
    <w:rsid w:val="002827DB"/>
    <w:rsid w:val="002866CE"/>
    <w:rsid w:val="0028691F"/>
    <w:rsid w:val="00287653"/>
    <w:rsid w:val="00290B1F"/>
    <w:rsid w:val="00291B1C"/>
    <w:rsid w:val="002934E0"/>
    <w:rsid w:val="002943C7"/>
    <w:rsid w:val="00294F9B"/>
    <w:rsid w:val="0029563C"/>
    <w:rsid w:val="00296055"/>
    <w:rsid w:val="00297436"/>
    <w:rsid w:val="002A1A6B"/>
    <w:rsid w:val="002A502A"/>
    <w:rsid w:val="002A5B21"/>
    <w:rsid w:val="002A77ED"/>
    <w:rsid w:val="002B1910"/>
    <w:rsid w:val="002B1E60"/>
    <w:rsid w:val="002B24F0"/>
    <w:rsid w:val="002B3C5A"/>
    <w:rsid w:val="002B43E8"/>
    <w:rsid w:val="002B6204"/>
    <w:rsid w:val="002C0C99"/>
    <w:rsid w:val="002C2DA5"/>
    <w:rsid w:val="002C3105"/>
    <w:rsid w:val="002C4728"/>
    <w:rsid w:val="002C4778"/>
    <w:rsid w:val="002D07B7"/>
    <w:rsid w:val="002D23CD"/>
    <w:rsid w:val="002D3C9A"/>
    <w:rsid w:val="002D465F"/>
    <w:rsid w:val="002D646B"/>
    <w:rsid w:val="002D6F34"/>
    <w:rsid w:val="002D71F3"/>
    <w:rsid w:val="002D7B7F"/>
    <w:rsid w:val="002E013B"/>
    <w:rsid w:val="002E05DA"/>
    <w:rsid w:val="002E3222"/>
    <w:rsid w:val="002E44F2"/>
    <w:rsid w:val="002E4686"/>
    <w:rsid w:val="002F0248"/>
    <w:rsid w:val="002F12F9"/>
    <w:rsid w:val="002F3C2F"/>
    <w:rsid w:val="002F59D6"/>
    <w:rsid w:val="002F7549"/>
    <w:rsid w:val="00300348"/>
    <w:rsid w:val="003041B8"/>
    <w:rsid w:val="003063BD"/>
    <w:rsid w:val="00306A52"/>
    <w:rsid w:val="0030755D"/>
    <w:rsid w:val="00311953"/>
    <w:rsid w:val="00312FD0"/>
    <w:rsid w:val="00313055"/>
    <w:rsid w:val="00313138"/>
    <w:rsid w:val="00313262"/>
    <w:rsid w:val="0031474D"/>
    <w:rsid w:val="00314A4D"/>
    <w:rsid w:val="00315277"/>
    <w:rsid w:val="00316F70"/>
    <w:rsid w:val="003174A2"/>
    <w:rsid w:val="00317569"/>
    <w:rsid w:val="003218A4"/>
    <w:rsid w:val="00321D39"/>
    <w:rsid w:val="003223AE"/>
    <w:rsid w:val="00323F25"/>
    <w:rsid w:val="00327E73"/>
    <w:rsid w:val="00330563"/>
    <w:rsid w:val="00331C58"/>
    <w:rsid w:val="00333267"/>
    <w:rsid w:val="00334688"/>
    <w:rsid w:val="00334F1F"/>
    <w:rsid w:val="003353F8"/>
    <w:rsid w:val="00335957"/>
    <w:rsid w:val="00341AB7"/>
    <w:rsid w:val="00343416"/>
    <w:rsid w:val="00343A72"/>
    <w:rsid w:val="003466B2"/>
    <w:rsid w:val="00350E4F"/>
    <w:rsid w:val="00350E71"/>
    <w:rsid w:val="003512DC"/>
    <w:rsid w:val="00352718"/>
    <w:rsid w:val="00352CDB"/>
    <w:rsid w:val="00353A51"/>
    <w:rsid w:val="00353CB4"/>
    <w:rsid w:val="00354F3E"/>
    <w:rsid w:val="0036157D"/>
    <w:rsid w:val="003665B9"/>
    <w:rsid w:val="00366CA6"/>
    <w:rsid w:val="00371917"/>
    <w:rsid w:val="0037225D"/>
    <w:rsid w:val="003755DD"/>
    <w:rsid w:val="003845A3"/>
    <w:rsid w:val="00384C9A"/>
    <w:rsid w:val="00384FCF"/>
    <w:rsid w:val="00387F33"/>
    <w:rsid w:val="003903A7"/>
    <w:rsid w:val="00390F76"/>
    <w:rsid w:val="00392E46"/>
    <w:rsid w:val="00393527"/>
    <w:rsid w:val="003938C2"/>
    <w:rsid w:val="0039424D"/>
    <w:rsid w:val="00395A9F"/>
    <w:rsid w:val="00396762"/>
    <w:rsid w:val="00396E3A"/>
    <w:rsid w:val="003972F3"/>
    <w:rsid w:val="003A032A"/>
    <w:rsid w:val="003A199D"/>
    <w:rsid w:val="003A4E45"/>
    <w:rsid w:val="003A52E5"/>
    <w:rsid w:val="003A6158"/>
    <w:rsid w:val="003A79C6"/>
    <w:rsid w:val="003B17C4"/>
    <w:rsid w:val="003B39F5"/>
    <w:rsid w:val="003B47A9"/>
    <w:rsid w:val="003C109A"/>
    <w:rsid w:val="003C30F0"/>
    <w:rsid w:val="003C3667"/>
    <w:rsid w:val="003C59FE"/>
    <w:rsid w:val="003C5CCE"/>
    <w:rsid w:val="003D1948"/>
    <w:rsid w:val="003D1A90"/>
    <w:rsid w:val="003D2039"/>
    <w:rsid w:val="003D3F56"/>
    <w:rsid w:val="003E1497"/>
    <w:rsid w:val="003F09F0"/>
    <w:rsid w:val="003F2F39"/>
    <w:rsid w:val="003F50D4"/>
    <w:rsid w:val="003F71CA"/>
    <w:rsid w:val="00401268"/>
    <w:rsid w:val="00410548"/>
    <w:rsid w:val="004110BA"/>
    <w:rsid w:val="00411558"/>
    <w:rsid w:val="00412A7E"/>
    <w:rsid w:val="004132E6"/>
    <w:rsid w:val="00415EFB"/>
    <w:rsid w:val="00417124"/>
    <w:rsid w:val="00417CF1"/>
    <w:rsid w:val="00422D1B"/>
    <w:rsid w:val="00424639"/>
    <w:rsid w:val="00424672"/>
    <w:rsid w:val="0042700D"/>
    <w:rsid w:val="00427021"/>
    <w:rsid w:val="00431694"/>
    <w:rsid w:val="00431E4C"/>
    <w:rsid w:val="00432944"/>
    <w:rsid w:val="00437C8C"/>
    <w:rsid w:val="00437CEB"/>
    <w:rsid w:val="0044179B"/>
    <w:rsid w:val="00442EB0"/>
    <w:rsid w:val="00444563"/>
    <w:rsid w:val="00445753"/>
    <w:rsid w:val="00445EA5"/>
    <w:rsid w:val="00445F37"/>
    <w:rsid w:val="004502E2"/>
    <w:rsid w:val="00451F95"/>
    <w:rsid w:val="00452A4C"/>
    <w:rsid w:val="00455601"/>
    <w:rsid w:val="004647F7"/>
    <w:rsid w:val="00466C9A"/>
    <w:rsid w:val="004678B9"/>
    <w:rsid w:val="00467927"/>
    <w:rsid w:val="00473058"/>
    <w:rsid w:val="00473606"/>
    <w:rsid w:val="00474205"/>
    <w:rsid w:val="004745C1"/>
    <w:rsid w:val="00475571"/>
    <w:rsid w:val="00476804"/>
    <w:rsid w:val="00480618"/>
    <w:rsid w:val="00480A9D"/>
    <w:rsid w:val="0048179C"/>
    <w:rsid w:val="004817EF"/>
    <w:rsid w:val="004823A4"/>
    <w:rsid w:val="0048376B"/>
    <w:rsid w:val="00484418"/>
    <w:rsid w:val="00490E64"/>
    <w:rsid w:val="0049180D"/>
    <w:rsid w:val="00492352"/>
    <w:rsid w:val="004964E9"/>
    <w:rsid w:val="00496803"/>
    <w:rsid w:val="004A0059"/>
    <w:rsid w:val="004A1DD2"/>
    <w:rsid w:val="004A2367"/>
    <w:rsid w:val="004A5C1C"/>
    <w:rsid w:val="004A5C58"/>
    <w:rsid w:val="004A77AE"/>
    <w:rsid w:val="004B4231"/>
    <w:rsid w:val="004B734D"/>
    <w:rsid w:val="004B78FA"/>
    <w:rsid w:val="004B7ABE"/>
    <w:rsid w:val="004B7DDF"/>
    <w:rsid w:val="004C0C74"/>
    <w:rsid w:val="004C1BFC"/>
    <w:rsid w:val="004C36C4"/>
    <w:rsid w:val="004C4673"/>
    <w:rsid w:val="004C6896"/>
    <w:rsid w:val="004D0272"/>
    <w:rsid w:val="004D0DA8"/>
    <w:rsid w:val="004D127B"/>
    <w:rsid w:val="004D3D4D"/>
    <w:rsid w:val="004D4028"/>
    <w:rsid w:val="004D45F1"/>
    <w:rsid w:val="004D5A80"/>
    <w:rsid w:val="004D77F0"/>
    <w:rsid w:val="004E0BE8"/>
    <w:rsid w:val="004E0CD4"/>
    <w:rsid w:val="004E4641"/>
    <w:rsid w:val="004E7527"/>
    <w:rsid w:val="004F0AF0"/>
    <w:rsid w:val="004F4D73"/>
    <w:rsid w:val="00500C9B"/>
    <w:rsid w:val="00501BFE"/>
    <w:rsid w:val="00501E97"/>
    <w:rsid w:val="00502A76"/>
    <w:rsid w:val="005129C6"/>
    <w:rsid w:val="00512B4C"/>
    <w:rsid w:val="005138C7"/>
    <w:rsid w:val="00517A3B"/>
    <w:rsid w:val="005206B4"/>
    <w:rsid w:val="00522588"/>
    <w:rsid w:val="005229E5"/>
    <w:rsid w:val="00533EE4"/>
    <w:rsid w:val="00534890"/>
    <w:rsid w:val="00535010"/>
    <w:rsid w:val="005351C3"/>
    <w:rsid w:val="00536361"/>
    <w:rsid w:val="0054013B"/>
    <w:rsid w:val="005444E6"/>
    <w:rsid w:val="0054556D"/>
    <w:rsid w:val="00546C39"/>
    <w:rsid w:val="00550E4C"/>
    <w:rsid w:val="00551A14"/>
    <w:rsid w:val="005524EE"/>
    <w:rsid w:val="00554BF6"/>
    <w:rsid w:val="00556DC4"/>
    <w:rsid w:val="00560011"/>
    <w:rsid w:val="00561C50"/>
    <w:rsid w:val="00561E3F"/>
    <w:rsid w:val="00562B02"/>
    <w:rsid w:val="00563203"/>
    <w:rsid w:val="0056396B"/>
    <w:rsid w:val="00566817"/>
    <w:rsid w:val="00570B1D"/>
    <w:rsid w:val="0057103B"/>
    <w:rsid w:val="00571327"/>
    <w:rsid w:val="00572475"/>
    <w:rsid w:val="00572CF1"/>
    <w:rsid w:val="00575F24"/>
    <w:rsid w:val="005761BB"/>
    <w:rsid w:val="00577813"/>
    <w:rsid w:val="005800D8"/>
    <w:rsid w:val="00581658"/>
    <w:rsid w:val="00582106"/>
    <w:rsid w:val="0058237C"/>
    <w:rsid w:val="00583247"/>
    <w:rsid w:val="00584D7C"/>
    <w:rsid w:val="0058530B"/>
    <w:rsid w:val="00586D06"/>
    <w:rsid w:val="005A0AEC"/>
    <w:rsid w:val="005A194C"/>
    <w:rsid w:val="005A2C5D"/>
    <w:rsid w:val="005A32F0"/>
    <w:rsid w:val="005A6038"/>
    <w:rsid w:val="005A6ADA"/>
    <w:rsid w:val="005A6C0D"/>
    <w:rsid w:val="005A6D65"/>
    <w:rsid w:val="005B03D3"/>
    <w:rsid w:val="005B1F8C"/>
    <w:rsid w:val="005B6F6A"/>
    <w:rsid w:val="005C1A9F"/>
    <w:rsid w:val="005C5A61"/>
    <w:rsid w:val="005C6719"/>
    <w:rsid w:val="005D1703"/>
    <w:rsid w:val="005D2CC4"/>
    <w:rsid w:val="005D39DC"/>
    <w:rsid w:val="005D3DEB"/>
    <w:rsid w:val="005D4193"/>
    <w:rsid w:val="005D482C"/>
    <w:rsid w:val="005D5BB5"/>
    <w:rsid w:val="005D7DCD"/>
    <w:rsid w:val="005E0043"/>
    <w:rsid w:val="005E40C3"/>
    <w:rsid w:val="005E5136"/>
    <w:rsid w:val="005E5427"/>
    <w:rsid w:val="005E7451"/>
    <w:rsid w:val="005F0C9C"/>
    <w:rsid w:val="005F262D"/>
    <w:rsid w:val="005F3637"/>
    <w:rsid w:val="005F4AD8"/>
    <w:rsid w:val="005F6D43"/>
    <w:rsid w:val="005F6E11"/>
    <w:rsid w:val="005F7DD0"/>
    <w:rsid w:val="006001D6"/>
    <w:rsid w:val="00600632"/>
    <w:rsid w:val="006017EC"/>
    <w:rsid w:val="00601961"/>
    <w:rsid w:val="006047FF"/>
    <w:rsid w:val="00605633"/>
    <w:rsid w:val="00612176"/>
    <w:rsid w:val="006151CA"/>
    <w:rsid w:val="006200C9"/>
    <w:rsid w:val="006210EA"/>
    <w:rsid w:val="00622172"/>
    <w:rsid w:val="006234BE"/>
    <w:rsid w:val="0062399F"/>
    <w:rsid w:val="00624C74"/>
    <w:rsid w:val="0062531B"/>
    <w:rsid w:val="006257F5"/>
    <w:rsid w:val="0062648D"/>
    <w:rsid w:val="006266D5"/>
    <w:rsid w:val="00626FD9"/>
    <w:rsid w:val="00631215"/>
    <w:rsid w:val="00634953"/>
    <w:rsid w:val="00635FBD"/>
    <w:rsid w:val="00636345"/>
    <w:rsid w:val="0064053D"/>
    <w:rsid w:val="00644511"/>
    <w:rsid w:val="006462EB"/>
    <w:rsid w:val="00656AA1"/>
    <w:rsid w:val="00657099"/>
    <w:rsid w:val="006631A0"/>
    <w:rsid w:val="00664A29"/>
    <w:rsid w:val="00667998"/>
    <w:rsid w:val="0067222C"/>
    <w:rsid w:val="00674AC2"/>
    <w:rsid w:val="00675559"/>
    <w:rsid w:val="00676522"/>
    <w:rsid w:val="00677D11"/>
    <w:rsid w:val="0068068E"/>
    <w:rsid w:val="00680A78"/>
    <w:rsid w:val="00680D81"/>
    <w:rsid w:val="00682C42"/>
    <w:rsid w:val="00684E7E"/>
    <w:rsid w:val="00684F6A"/>
    <w:rsid w:val="0068569A"/>
    <w:rsid w:val="00686009"/>
    <w:rsid w:val="006877DC"/>
    <w:rsid w:val="00687EE8"/>
    <w:rsid w:val="0069019F"/>
    <w:rsid w:val="00691C5A"/>
    <w:rsid w:val="00692BFB"/>
    <w:rsid w:val="00696E62"/>
    <w:rsid w:val="006A2CCD"/>
    <w:rsid w:val="006A4924"/>
    <w:rsid w:val="006A79C9"/>
    <w:rsid w:val="006A7CF0"/>
    <w:rsid w:val="006B0A03"/>
    <w:rsid w:val="006B19A1"/>
    <w:rsid w:val="006B2650"/>
    <w:rsid w:val="006B35B1"/>
    <w:rsid w:val="006B3EA3"/>
    <w:rsid w:val="006B482B"/>
    <w:rsid w:val="006B4E9A"/>
    <w:rsid w:val="006B4F26"/>
    <w:rsid w:val="006B6030"/>
    <w:rsid w:val="006B72E2"/>
    <w:rsid w:val="006C1F4C"/>
    <w:rsid w:val="006C24E6"/>
    <w:rsid w:val="006C3684"/>
    <w:rsid w:val="006C488E"/>
    <w:rsid w:val="006C6FCB"/>
    <w:rsid w:val="006C7C16"/>
    <w:rsid w:val="006C7F66"/>
    <w:rsid w:val="006D0C33"/>
    <w:rsid w:val="006D0CC0"/>
    <w:rsid w:val="006D2A4F"/>
    <w:rsid w:val="006E05EC"/>
    <w:rsid w:val="006E11C9"/>
    <w:rsid w:val="006E23B1"/>
    <w:rsid w:val="006E2D1D"/>
    <w:rsid w:val="006E42D2"/>
    <w:rsid w:val="006F021B"/>
    <w:rsid w:val="006F10AF"/>
    <w:rsid w:val="006F1830"/>
    <w:rsid w:val="006F4365"/>
    <w:rsid w:val="006F64DF"/>
    <w:rsid w:val="00700873"/>
    <w:rsid w:val="0070273E"/>
    <w:rsid w:val="00704786"/>
    <w:rsid w:val="00705AD9"/>
    <w:rsid w:val="00707749"/>
    <w:rsid w:val="0071331B"/>
    <w:rsid w:val="00714C7F"/>
    <w:rsid w:val="0071620C"/>
    <w:rsid w:val="007166B8"/>
    <w:rsid w:val="00717ED4"/>
    <w:rsid w:val="00720C8A"/>
    <w:rsid w:val="00721299"/>
    <w:rsid w:val="00724E48"/>
    <w:rsid w:val="007252DC"/>
    <w:rsid w:val="00725F70"/>
    <w:rsid w:val="007265C7"/>
    <w:rsid w:val="0072698B"/>
    <w:rsid w:val="0072781B"/>
    <w:rsid w:val="00730256"/>
    <w:rsid w:val="0073063B"/>
    <w:rsid w:val="00733359"/>
    <w:rsid w:val="0073684B"/>
    <w:rsid w:val="0074056F"/>
    <w:rsid w:val="007408AA"/>
    <w:rsid w:val="0074267C"/>
    <w:rsid w:val="0074319D"/>
    <w:rsid w:val="007448EE"/>
    <w:rsid w:val="00745D53"/>
    <w:rsid w:val="00747D2D"/>
    <w:rsid w:val="00747FDA"/>
    <w:rsid w:val="00750B6D"/>
    <w:rsid w:val="007527B6"/>
    <w:rsid w:val="007544B1"/>
    <w:rsid w:val="0075478D"/>
    <w:rsid w:val="00754A37"/>
    <w:rsid w:val="00754C47"/>
    <w:rsid w:val="00755D8E"/>
    <w:rsid w:val="00755DC2"/>
    <w:rsid w:val="00756F3D"/>
    <w:rsid w:val="00757BC1"/>
    <w:rsid w:val="007607E0"/>
    <w:rsid w:val="007707B7"/>
    <w:rsid w:val="00773421"/>
    <w:rsid w:val="00773AC2"/>
    <w:rsid w:val="00776923"/>
    <w:rsid w:val="00776C33"/>
    <w:rsid w:val="00777410"/>
    <w:rsid w:val="00777E60"/>
    <w:rsid w:val="0078126B"/>
    <w:rsid w:val="007834DE"/>
    <w:rsid w:val="00783F5B"/>
    <w:rsid w:val="00785AC5"/>
    <w:rsid w:val="00785ED8"/>
    <w:rsid w:val="0078693E"/>
    <w:rsid w:val="00786A35"/>
    <w:rsid w:val="00787484"/>
    <w:rsid w:val="00790208"/>
    <w:rsid w:val="007906FA"/>
    <w:rsid w:val="00790BBA"/>
    <w:rsid w:val="00790D43"/>
    <w:rsid w:val="00793B39"/>
    <w:rsid w:val="00796095"/>
    <w:rsid w:val="007A0F7A"/>
    <w:rsid w:val="007A1ACD"/>
    <w:rsid w:val="007A2052"/>
    <w:rsid w:val="007A23FF"/>
    <w:rsid w:val="007A506E"/>
    <w:rsid w:val="007A5B9F"/>
    <w:rsid w:val="007A5D5A"/>
    <w:rsid w:val="007A672B"/>
    <w:rsid w:val="007B2227"/>
    <w:rsid w:val="007B2592"/>
    <w:rsid w:val="007B42B1"/>
    <w:rsid w:val="007B4BD9"/>
    <w:rsid w:val="007B4D9D"/>
    <w:rsid w:val="007B55BA"/>
    <w:rsid w:val="007C159F"/>
    <w:rsid w:val="007C2C8D"/>
    <w:rsid w:val="007C431A"/>
    <w:rsid w:val="007C64E6"/>
    <w:rsid w:val="007C6C3D"/>
    <w:rsid w:val="007D0F68"/>
    <w:rsid w:val="007D1809"/>
    <w:rsid w:val="007D3576"/>
    <w:rsid w:val="007E093F"/>
    <w:rsid w:val="007E39E4"/>
    <w:rsid w:val="007E3EB3"/>
    <w:rsid w:val="007E5543"/>
    <w:rsid w:val="007E64B0"/>
    <w:rsid w:val="007F0B44"/>
    <w:rsid w:val="007F1F1D"/>
    <w:rsid w:val="007F2565"/>
    <w:rsid w:val="007F3535"/>
    <w:rsid w:val="007F37B5"/>
    <w:rsid w:val="007F3BEF"/>
    <w:rsid w:val="007F70CC"/>
    <w:rsid w:val="008003DE"/>
    <w:rsid w:val="00800532"/>
    <w:rsid w:val="00801165"/>
    <w:rsid w:val="00805478"/>
    <w:rsid w:val="00806784"/>
    <w:rsid w:val="008158C9"/>
    <w:rsid w:val="0081614E"/>
    <w:rsid w:val="0081655A"/>
    <w:rsid w:val="0081794C"/>
    <w:rsid w:val="00817BF4"/>
    <w:rsid w:val="008207DF"/>
    <w:rsid w:val="00821A56"/>
    <w:rsid w:val="00821BD5"/>
    <w:rsid w:val="00823150"/>
    <w:rsid w:val="008253D8"/>
    <w:rsid w:val="0082576E"/>
    <w:rsid w:val="008275E7"/>
    <w:rsid w:val="008276F1"/>
    <w:rsid w:val="00831625"/>
    <w:rsid w:val="008322A6"/>
    <w:rsid w:val="008322AD"/>
    <w:rsid w:val="008339AC"/>
    <w:rsid w:val="00834659"/>
    <w:rsid w:val="0083472C"/>
    <w:rsid w:val="00834852"/>
    <w:rsid w:val="00836560"/>
    <w:rsid w:val="00837C9D"/>
    <w:rsid w:val="008400CD"/>
    <w:rsid w:val="00844549"/>
    <w:rsid w:val="00845DC1"/>
    <w:rsid w:val="00850AD1"/>
    <w:rsid w:val="00851E96"/>
    <w:rsid w:val="008526B9"/>
    <w:rsid w:val="00852F11"/>
    <w:rsid w:val="008544E3"/>
    <w:rsid w:val="00854C41"/>
    <w:rsid w:val="0085760C"/>
    <w:rsid w:val="00857850"/>
    <w:rsid w:val="00860B73"/>
    <w:rsid w:val="0086231F"/>
    <w:rsid w:val="00862885"/>
    <w:rsid w:val="008636AC"/>
    <w:rsid w:val="00864821"/>
    <w:rsid w:val="00865659"/>
    <w:rsid w:val="008702A6"/>
    <w:rsid w:val="0087508C"/>
    <w:rsid w:val="00876094"/>
    <w:rsid w:val="008768E7"/>
    <w:rsid w:val="008803DE"/>
    <w:rsid w:val="00882154"/>
    <w:rsid w:val="00883257"/>
    <w:rsid w:val="00884A91"/>
    <w:rsid w:val="00885239"/>
    <w:rsid w:val="0088539E"/>
    <w:rsid w:val="00885FA9"/>
    <w:rsid w:val="00886D1D"/>
    <w:rsid w:val="00890BA1"/>
    <w:rsid w:val="00892F22"/>
    <w:rsid w:val="008961AE"/>
    <w:rsid w:val="0089669E"/>
    <w:rsid w:val="00897689"/>
    <w:rsid w:val="00897704"/>
    <w:rsid w:val="008A0650"/>
    <w:rsid w:val="008A1281"/>
    <w:rsid w:val="008A1BD4"/>
    <w:rsid w:val="008A1CA2"/>
    <w:rsid w:val="008A2AF4"/>
    <w:rsid w:val="008A487B"/>
    <w:rsid w:val="008A6B01"/>
    <w:rsid w:val="008A6EB7"/>
    <w:rsid w:val="008B390E"/>
    <w:rsid w:val="008B3D57"/>
    <w:rsid w:val="008B40E3"/>
    <w:rsid w:val="008B4584"/>
    <w:rsid w:val="008B583B"/>
    <w:rsid w:val="008B73C6"/>
    <w:rsid w:val="008B745A"/>
    <w:rsid w:val="008C3A9C"/>
    <w:rsid w:val="008C5A82"/>
    <w:rsid w:val="008D282B"/>
    <w:rsid w:val="008D36F4"/>
    <w:rsid w:val="008D4C9A"/>
    <w:rsid w:val="008E11E6"/>
    <w:rsid w:val="008E2C84"/>
    <w:rsid w:val="008E39E4"/>
    <w:rsid w:val="008E472C"/>
    <w:rsid w:val="008E4E77"/>
    <w:rsid w:val="008E71E9"/>
    <w:rsid w:val="008F065D"/>
    <w:rsid w:val="008F0DF6"/>
    <w:rsid w:val="008F0EC1"/>
    <w:rsid w:val="008F1826"/>
    <w:rsid w:val="008F1E98"/>
    <w:rsid w:val="008F2164"/>
    <w:rsid w:val="008F5179"/>
    <w:rsid w:val="00901C2A"/>
    <w:rsid w:val="0090382E"/>
    <w:rsid w:val="00906E76"/>
    <w:rsid w:val="009131E5"/>
    <w:rsid w:val="00913BBD"/>
    <w:rsid w:val="00914662"/>
    <w:rsid w:val="009220F4"/>
    <w:rsid w:val="0092249D"/>
    <w:rsid w:val="0092340F"/>
    <w:rsid w:val="009302A5"/>
    <w:rsid w:val="0093284A"/>
    <w:rsid w:val="00932DF5"/>
    <w:rsid w:val="00934232"/>
    <w:rsid w:val="00936CF7"/>
    <w:rsid w:val="00937EBF"/>
    <w:rsid w:val="00942A6B"/>
    <w:rsid w:val="00944700"/>
    <w:rsid w:val="0094513F"/>
    <w:rsid w:val="009505D5"/>
    <w:rsid w:val="0095193E"/>
    <w:rsid w:val="009534BB"/>
    <w:rsid w:val="009551A9"/>
    <w:rsid w:val="00955400"/>
    <w:rsid w:val="0095540E"/>
    <w:rsid w:val="0095675A"/>
    <w:rsid w:val="00956CFA"/>
    <w:rsid w:val="0095706C"/>
    <w:rsid w:val="00957F92"/>
    <w:rsid w:val="0096253D"/>
    <w:rsid w:val="009628A5"/>
    <w:rsid w:val="009640CC"/>
    <w:rsid w:val="0096445E"/>
    <w:rsid w:val="0096654A"/>
    <w:rsid w:val="009672E2"/>
    <w:rsid w:val="009714E3"/>
    <w:rsid w:val="009740C5"/>
    <w:rsid w:val="009748EF"/>
    <w:rsid w:val="00974EDC"/>
    <w:rsid w:val="00977070"/>
    <w:rsid w:val="00977FBC"/>
    <w:rsid w:val="00981832"/>
    <w:rsid w:val="00983D83"/>
    <w:rsid w:val="00987920"/>
    <w:rsid w:val="0099183F"/>
    <w:rsid w:val="00994DCD"/>
    <w:rsid w:val="00996FEC"/>
    <w:rsid w:val="0099730C"/>
    <w:rsid w:val="009A080A"/>
    <w:rsid w:val="009A3A25"/>
    <w:rsid w:val="009A4992"/>
    <w:rsid w:val="009A65E0"/>
    <w:rsid w:val="009B17F0"/>
    <w:rsid w:val="009B1E6E"/>
    <w:rsid w:val="009B4518"/>
    <w:rsid w:val="009B50D3"/>
    <w:rsid w:val="009B6580"/>
    <w:rsid w:val="009B6745"/>
    <w:rsid w:val="009C119A"/>
    <w:rsid w:val="009C1212"/>
    <w:rsid w:val="009C164A"/>
    <w:rsid w:val="009C222A"/>
    <w:rsid w:val="009C4394"/>
    <w:rsid w:val="009C44A3"/>
    <w:rsid w:val="009C4ED6"/>
    <w:rsid w:val="009C5149"/>
    <w:rsid w:val="009C65D2"/>
    <w:rsid w:val="009C65F9"/>
    <w:rsid w:val="009C729B"/>
    <w:rsid w:val="009D03CA"/>
    <w:rsid w:val="009D39BE"/>
    <w:rsid w:val="009D42DE"/>
    <w:rsid w:val="009D6590"/>
    <w:rsid w:val="009D6C31"/>
    <w:rsid w:val="009D772B"/>
    <w:rsid w:val="009E04D0"/>
    <w:rsid w:val="009E0E2B"/>
    <w:rsid w:val="009E5815"/>
    <w:rsid w:val="009E6015"/>
    <w:rsid w:val="009F0BB7"/>
    <w:rsid w:val="009F28D1"/>
    <w:rsid w:val="009F395F"/>
    <w:rsid w:val="009F6A47"/>
    <w:rsid w:val="009F7B4B"/>
    <w:rsid w:val="009F7C9E"/>
    <w:rsid w:val="00A00478"/>
    <w:rsid w:val="00A030B4"/>
    <w:rsid w:val="00A03B1E"/>
    <w:rsid w:val="00A05998"/>
    <w:rsid w:val="00A100A1"/>
    <w:rsid w:val="00A11C63"/>
    <w:rsid w:val="00A11CA2"/>
    <w:rsid w:val="00A15585"/>
    <w:rsid w:val="00A20E6C"/>
    <w:rsid w:val="00A21D38"/>
    <w:rsid w:val="00A23541"/>
    <w:rsid w:val="00A23CEE"/>
    <w:rsid w:val="00A2704A"/>
    <w:rsid w:val="00A300D0"/>
    <w:rsid w:val="00A321E6"/>
    <w:rsid w:val="00A34D1B"/>
    <w:rsid w:val="00A37AD9"/>
    <w:rsid w:val="00A411F8"/>
    <w:rsid w:val="00A42049"/>
    <w:rsid w:val="00A45911"/>
    <w:rsid w:val="00A4631F"/>
    <w:rsid w:val="00A4791E"/>
    <w:rsid w:val="00A50B6D"/>
    <w:rsid w:val="00A511BB"/>
    <w:rsid w:val="00A54133"/>
    <w:rsid w:val="00A54147"/>
    <w:rsid w:val="00A60E12"/>
    <w:rsid w:val="00A61202"/>
    <w:rsid w:val="00A61483"/>
    <w:rsid w:val="00A6377C"/>
    <w:rsid w:val="00A64179"/>
    <w:rsid w:val="00A6635A"/>
    <w:rsid w:val="00A70291"/>
    <w:rsid w:val="00A711A9"/>
    <w:rsid w:val="00A72904"/>
    <w:rsid w:val="00A76490"/>
    <w:rsid w:val="00A77942"/>
    <w:rsid w:val="00A8136C"/>
    <w:rsid w:val="00A82694"/>
    <w:rsid w:val="00A831EC"/>
    <w:rsid w:val="00A84349"/>
    <w:rsid w:val="00A84E69"/>
    <w:rsid w:val="00A87726"/>
    <w:rsid w:val="00A91974"/>
    <w:rsid w:val="00A940A5"/>
    <w:rsid w:val="00A95836"/>
    <w:rsid w:val="00A9752E"/>
    <w:rsid w:val="00AA0678"/>
    <w:rsid w:val="00AA082C"/>
    <w:rsid w:val="00AA0D27"/>
    <w:rsid w:val="00AA1811"/>
    <w:rsid w:val="00AA219E"/>
    <w:rsid w:val="00AA2A01"/>
    <w:rsid w:val="00AB2423"/>
    <w:rsid w:val="00AB42AD"/>
    <w:rsid w:val="00AB5F59"/>
    <w:rsid w:val="00AB6053"/>
    <w:rsid w:val="00AB74D5"/>
    <w:rsid w:val="00AC3FBC"/>
    <w:rsid w:val="00AC60D9"/>
    <w:rsid w:val="00AC7728"/>
    <w:rsid w:val="00AD1953"/>
    <w:rsid w:val="00AD430E"/>
    <w:rsid w:val="00AD4324"/>
    <w:rsid w:val="00AD4EE4"/>
    <w:rsid w:val="00AD5A55"/>
    <w:rsid w:val="00AD61CF"/>
    <w:rsid w:val="00AD7AB0"/>
    <w:rsid w:val="00AE03AD"/>
    <w:rsid w:val="00AE1B8C"/>
    <w:rsid w:val="00AE2523"/>
    <w:rsid w:val="00AE54A4"/>
    <w:rsid w:val="00AE6987"/>
    <w:rsid w:val="00AF26CC"/>
    <w:rsid w:val="00AF3129"/>
    <w:rsid w:val="00B00BA2"/>
    <w:rsid w:val="00B01018"/>
    <w:rsid w:val="00B0144C"/>
    <w:rsid w:val="00B01CB0"/>
    <w:rsid w:val="00B04EF5"/>
    <w:rsid w:val="00B053E5"/>
    <w:rsid w:val="00B05A73"/>
    <w:rsid w:val="00B10271"/>
    <w:rsid w:val="00B1214B"/>
    <w:rsid w:val="00B1497B"/>
    <w:rsid w:val="00B204D3"/>
    <w:rsid w:val="00B215EF"/>
    <w:rsid w:val="00B21702"/>
    <w:rsid w:val="00B30F4A"/>
    <w:rsid w:val="00B315CF"/>
    <w:rsid w:val="00B320E3"/>
    <w:rsid w:val="00B334A1"/>
    <w:rsid w:val="00B3407B"/>
    <w:rsid w:val="00B348D0"/>
    <w:rsid w:val="00B35850"/>
    <w:rsid w:val="00B359A9"/>
    <w:rsid w:val="00B36106"/>
    <w:rsid w:val="00B36805"/>
    <w:rsid w:val="00B37108"/>
    <w:rsid w:val="00B405BF"/>
    <w:rsid w:val="00B4089D"/>
    <w:rsid w:val="00B41EE4"/>
    <w:rsid w:val="00B4240C"/>
    <w:rsid w:val="00B46C52"/>
    <w:rsid w:val="00B507F2"/>
    <w:rsid w:val="00B5249A"/>
    <w:rsid w:val="00B53110"/>
    <w:rsid w:val="00B54801"/>
    <w:rsid w:val="00B558C8"/>
    <w:rsid w:val="00B607BB"/>
    <w:rsid w:val="00B634BE"/>
    <w:rsid w:val="00B6406A"/>
    <w:rsid w:val="00B670C5"/>
    <w:rsid w:val="00B70E06"/>
    <w:rsid w:val="00B7327A"/>
    <w:rsid w:val="00B734A1"/>
    <w:rsid w:val="00B73FA8"/>
    <w:rsid w:val="00B75530"/>
    <w:rsid w:val="00B75C3C"/>
    <w:rsid w:val="00B767D8"/>
    <w:rsid w:val="00B7711F"/>
    <w:rsid w:val="00B8099E"/>
    <w:rsid w:val="00B81990"/>
    <w:rsid w:val="00B82406"/>
    <w:rsid w:val="00B849E2"/>
    <w:rsid w:val="00B8537F"/>
    <w:rsid w:val="00B8643A"/>
    <w:rsid w:val="00B91C3B"/>
    <w:rsid w:val="00B9308C"/>
    <w:rsid w:val="00B93F2F"/>
    <w:rsid w:val="00B948DE"/>
    <w:rsid w:val="00B97FD7"/>
    <w:rsid w:val="00BA2005"/>
    <w:rsid w:val="00BA63A1"/>
    <w:rsid w:val="00BB46E9"/>
    <w:rsid w:val="00BB4D0B"/>
    <w:rsid w:val="00BB5459"/>
    <w:rsid w:val="00BB5A47"/>
    <w:rsid w:val="00BB5DAC"/>
    <w:rsid w:val="00BB604B"/>
    <w:rsid w:val="00BB6CF4"/>
    <w:rsid w:val="00BC28E2"/>
    <w:rsid w:val="00BC3AA8"/>
    <w:rsid w:val="00BC5865"/>
    <w:rsid w:val="00BD164B"/>
    <w:rsid w:val="00BD52BA"/>
    <w:rsid w:val="00BD5EBB"/>
    <w:rsid w:val="00BD6F6B"/>
    <w:rsid w:val="00BD7DFC"/>
    <w:rsid w:val="00BE117F"/>
    <w:rsid w:val="00BE1C4B"/>
    <w:rsid w:val="00BE5ED5"/>
    <w:rsid w:val="00BE6191"/>
    <w:rsid w:val="00BE7586"/>
    <w:rsid w:val="00BE7590"/>
    <w:rsid w:val="00BF25D6"/>
    <w:rsid w:val="00BF4E6C"/>
    <w:rsid w:val="00BF7A0F"/>
    <w:rsid w:val="00C02AFF"/>
    <w:rsid w:val="00C02C0D"/>
    <w:rsid w:val="00C03860"/>
    <w:rsid w:val="00C04A2E"/>
    <w:rsid w:val="00C07C81"/>
    <w:rsid w:val="00C12F4D"/>
    <w:rsid w:val="00C135FB"/>
    <w:rsid w:val="00C13F38"/>
    <w:rsid w:val="00C1770A"/>
    <w:rsid w:val="00C20994"/>
    <w:rsid w:val="00C22469"/>
    <w:rsid w:val="00C22F77"/>
    <w:rsid w:val="00C23E4F"/>
    <w:rsid w:val="00C23FF9"/>
    <w:rsid w:val="00C256C2"/>
    <w:rsid w:val="00C27117"/>
    <w:rsid w:val="00C27EF7"/>
    <w:rsid w:val="00C27F6E"/>
    <w:rsid w:val="00C30222"/>
    <w:rsid w:val="00C30C73"/>
    <w:rsid w:val="00C31532"/>
    <w:rsid w:val="00C350DB"/>
    <w:rsid w:val="00C35AAC"/>
    <w:rsid w:val="00C37929"/>
    <w:rsid w:val="00C41066"/>
    <w:rsid w:val="00C4225A"/>
    <w:rsid w:val="00C44A25"/>
    <w:rsid w:val="00C44A98"/>
    <w:rsid w:val="00C47777"/>
    <w:rsid w:val="00C50AA6"/>
    <w:rsid w:val="00C5408F"/>
    <w:rsid w:val="00C55AC1"/>
    <w:rsid w:val="00C56E07"/>
    <w:rsid w:val="00C6016A"/>
    <w:rsid w:val="00C6095E"/>
    <w:rsid w:val="00C612F0"/>
    <w:rsid w:val="00C61B2B"/>
    <w:rsid w:val="00C62ED7"/>
    <w:rsid w:val="00C64A7F"/>
    <w:rsid w:val="00C6753F"/>
    <w:rsid w:val="00C6768E"/>
    <w:rsid w:val="00C709D7"/>
    <w:rsid w:val="00C70FC6"/>
    <w:rsid w:val="00C71A2E"/>
    <w:rsid w:val="00C72C5E"/>
    <w:rsid w:val="00C73046"/>
    <w:rsid w:val="00C737C7"/>
    <w:rsid w:val="00C7779D"/>
    <w:rsid w:val="00C8464B"/>
    <w:rsid w:val="00C8548D"/>
    <w:rsid w:val="00C863E1"/>
    <w:rsid w:val="00C86E53"/>
    <w:rsid w:val="00C900C5"/>
    <w:rsid w:val="00C96F6A"/>
    <w:rsid w:val="00CA2098"/>
    <w:rsid w:val="00CA25E1"/>
    <w:rsid w:val="00CA2CC5"/>
    <w:rsid w:val="00CA5FFD"/>
    <w:rsid w:val="00CB03B7"/>
    <w:rsid w:val="00CB0A4E"/>
    <w:rsid w:val="00CB0C7D"/>
    <w:rsid w:val="00CB1BC6"/>
    <w:rsid w:val="00CB33C7"/>
    <w:rsid w:val="00CB3A9B"/>
    <w:rsid w:val="00CB4A7B"/>
    <w:rsid w:val="00CB6767"/>
    <w:rsid w:val="00CB7119"/>
    <w:rsid w:val="00CC151C"/>
    <w:rsid w:val="00CC1BA2"/>
    <w:rsid w:val="00CC2151"/>
    <w:rsid w:val="00CC510A"/>
    <w:rsid w:val="00CC5FB6"/>
    <w:rsid w:val="00CC6163"/>
    <w:rsid w:val="00CD2562"/>
    <w:rsid w:val="00CD3B36"/>
    <w:rsid w:val="00CD448D"/>
    <w:rsid w:val="00CD47C6"/>
    <w:rsid w:val="00CD5CBA"/>
    <w:rsid w:val="00CE01C5"/>
    <w:rsid w:val="00CE24E9"/>
    <w:rsid w:val="00CE2F1B"/>
    <w:rsid w:val="00CE7D49"/>
    <w:rsid w:val="00CF0F63"/>
    <w:rsid w:val="00CF1B0B"/>
    <w:rsid w:val="00CF4DA7"/>
    <w:rsid w:val="00D02627"/>
    <w:rsid w:val="00D02CA2"/>
    <w:rsid w:val="00D03D71"/>
    <w:rsid w:val="00D04107"/>
    <w:rsid w:val="00D04205"/>
    <w:rsid w:val="00D045E0"/>
    <w:rsid w:val="00D1058C"/>
    <w:rsid w:val="00D12DFA"/>
    <w:rsid w:val="00D134F2"/>
    <w:rsid w:val="00D14F18"/>
    <w:rsid w:val="00D17F99"/>
    <w:rsid w:val="00D21B99"/>
    <w:rsid w:val="00D22278"/>
    <w:rsid w:val="00D24DC8"/>
    <w:rsid w:val="00D24E6C"/>
    <w:rsid w:val="00D27304"/>
    <w:rsid w:val="00D319D2"/>
    <w:rsid w:val="00D33E5A"/>
    <w:rsid w:val="00D369D9"/>
    <w:rsid w:val="00D37099"/>
    <w:rsid w:val="00D374A7"/>
    <w:rsid w:val="00D4712E"/>
    <w:rsid w:val="00D50986"/>
    <w:rsid w:val="00D51E7C"/>
    <w:rsid w:val="00D520D6"/>
    <w:rsid w:val="00D5418B"/>
    <w:rsid w:val="00D551BE"/>
    <w:rsid w:val="00D55689"/>
    <w:rsid w:val="00D6482C"/>
    <w:rsid w:val="00D64CA1"/>
    <w:rsid w:val="00D65321"/>
    <w:rsid w:val="00D67139"/>
    <w:rsid w:val="00D73272"/>
    <w:rsid w:val="00D75981"/>
    <w:rsid w:val="00D760A6"/>
    <w:rsid w:val="00D805A0"/>
    <w:rsid w:val="00D908F1"/>
    <w:rsid w:val="00D94565"/>
    <w:rsid w:val="00DA13A3"/>
    <w:rsid w:val="00DA13CD"/>
    <w:rsid w:val="00DA36FD"/>
    <w:rsid w:val="00DA6A5F"/>
    <w:rsid w:val="00DB01BF"/>
    <w:rsid w:val="00DB0291"/>
    <w:rsid w:val="00DB08A4"/>
    <w:rsid w:val="00DB4175"/>
    <w:rsid w:val="00DB4E78"/>
    <w:rsid w:val="00DB51F5"/>
    <w:rsid w:val="00DB5381"/>
    <w:rsid w:val="00DB7CFD"/>
    <w:rsid w:val="00DC058A"/>
    <w:rsid w:val="00DC1113"/>
    <w:rsid w:val="00DC1C9F"/>
    <w:rsid w:val="00DC3CEA"/>
    <w:rsid w:val="00DC6D99"/>
    <w:rsid w:val="00DD070D"/>
    <w:rsid w:val="00DD38A5"/>
    <w:rsid w:val="00DD586C"/>
    <w:rsid w:val="00DD6BC8"/>
    <w:rsid w:val="00DD732E"/>
    <w:rsid w:val="00DD77B4"/>
    <w:rsid w:val="00DE048A"/>
    <w:rsid w:val="00DE0808"/>
    <w:rsid w:val="00DE2083"/>
    <w:rsid w:val="00DE2B64"/>
    <w:rsid w:val="00DE3CA3"/>
    <w:rsid w:val="00DE3EAD"/>
    <w:rsid w:val="00DE4A95"/>
    <w:rsid w:val="00DE53EA"/>
    <w:rsid w:val="00DE66C9"/>
    <w:rsid w:val="00DE7FAB"/>
    <w:rsid w:val="00DF2DFB"/>
    <w:rsid w:val="00DF4E35"/>
    <w:rsid w:val="00DF66A1"/>
    <w:rsid w:val="00DF6702"/>
    <w:rsid w:val="00E00D84"/>
    <w:rsid w:val="00E04797"/>
    <w:rsid w:val="00E04995"/>
    <w:rsid w:val="00E07C30"/>
    <w:rsid w:val="00E10A72"/>
    <w:rsid w:val="00E141B1"/>
    <w:rsid w:val="00E168F9"/>
    <w:rsid w:val="00E16DD3"/>
    <w:rsid w:val="00E17939"/>
    <w:rsid w:val="00E218B9"/>
    <w:rsid w:val="00E21AE1"/>
    <w:rsid w:val="00E22A1E"/>
    <w:rsid w:val="00E23B65"/>
    <w:rsid w:val="00E24303"/>
    <w:rsid w:val="00E24F64"/>
    <w:rsid w:val="00E265FA"/>
    <w:rsid w:val="00E26D4F"/>
    <w:rsid w:val="00E300BD"/>
    <w:rsid w:val="00E30700"/>
    <w:rsid w:val="00E3105C"/>
    <w:rsid w:val="00E31C19"/>
    <w:rsid w:val="00E33681"/>
    <w:rsid w:val="00E33A05"/>
    <w:rsid w:val="00E365DD"/>
    <w:rsid w:val="00E367FD"/>
    <w:rsid w:val="00E37470"/>
    <w:rsid w:val="00E41466"/>
    <w:rsid w:val="00E43985"/>
    <w:rsid w:val="00E45F43"/>
    <w:rsid w:val="00E45FC4"/>
    <w:rsid w:val="00E461FF"/>
    <w:rsid w:val="00E46352"/>
    <w:rsid w:val="00E4745D"/>
    <w:rsid w:val="00E510D3"/>
    <w:rsid w:val="00E515F9"/>
    <w:rsid w:val="00E54446"/>
    <w:rsid w:val="00E610FC"/>
    <w:rsid w:val="00E61720"/>
    <w:rsid w:val="00E618E3"/>
    <w:rsid w:val="00E623C7"/>
    <w:rsid w:val="00E631DC"/>
    <w:rsid w:val="00E63200"/>
    <w:rsid w:val="00E65053"/>
    <w:rsid w:val="00E6699C"/>
    <w:rsid w:val="00E74922"/>
    <w:rsid w:val="00E83044"/>
    <w:rsid w:val="00E90D9E"/>
    <w:rsid w:val="00E92057"/>
    <w:rsid w:val="00E94072"/>
    <w:rsid w:val="00E951EE"/>
    <w:rsid w:val="00E95EBE"/>
    <w:rsid w:val="00E9646C"/>
    <w:rsid w:val="00E975DC"/>
    <w:rsid w:val="00EA0CD3"/>
    <w:rsid w:val="00EA36B9"/>
    <w:rsid w:val="00EA63EA"/>
    <w:rsid w:val="00EA7CB2"/>
    <w:rsid w:val="00EB0A96"/>
    <w:rsid w:val="00EB0E5D"/>
    <w:rsid w:val="00EB2877"/>
    <w:rsid w:val="00EB456F"/>
    <w:rsid w:val="00EB4B1A"/>
    <w:rsid w:val="00EB4D8E"/>
    <w:rsid w:val="00EB578F"/>
    <w:rsid w:val="00EB7289"/>
    <w:rsid w:val="00EB75A1"/>
    <w:rsid w:val="00EB786F"/>
    <w:rsid w:val="00EC1013"/>
    <w:rsid w:val="00EC10D7"/>
    <w:rsid w:val="00EC3742"/>
    <w:rsid w:val="00EC5E49"/>
    <w:rsid w:val="00ED1E1B"/>
    <w:rsid w:val="00ED24A2"/>
    <w:rsid w:val="00ED282F"/>
    <w:rsid w:val="00ED3F29"/>
    <w:rsid w:val="00ED43DE"/>
    <w:rsid w:val="00ED63DE"/>
    <w:rsid w:val="00ED6A3D"/>
    <w:rsid w:val="00ED7210"/>
    <w:rsid w:val="00ED7DDA"/>
    <w:rsid w:val="00EE15CD"/>
    <w:rsid w:val="00EE29C0"/>
    <w:rsid w:val="00EE2B16"/>
    <w:rsid w:val="00EE2BB0"/>
    <w:rsid w:val="00EE4019"/>
    <w:rsid w:val="00EE4137"/>
    <w:rsid w:val="00EE6B98"/>
    <w:rsid w:val="00EE7732"/>
    <w:rsid w:val="00EF074E"/>
    <w:rsid w:val="00EF1203"/>
    <w:rsid w:val="00EF2087"/>
    <w:rsid w:val="00EF2FF0"/>
    <w:rsid w:val="00EF3B4D"/>
    <w:rsid w:val="00EF3DDA"/>
    <w:rsid w:val="00EF5071"/>
    <w:rsid w:val="00EF62CD"/>
    <w:rsid w:val="00F00EFE"/>
    <w:rsid w:val="00F0374D"/>
    <w:rsid w:val="00F0385E"/>
    <w:rsid w:val="00F03B5A"/>
    <w:rsid w:val="00F06C65"/>
    <w:rsid w:val="00F0789A"/>
    <w:rsid w:val="00F11920"/>
    <w:rsid w:val="00F144E4"/>
    <w:rsid w:val="00F17321"/>
    <w:rsid w:val="00F17ADB"/>
    <w:rsid w:val="00F17E5B"/>
    <w:rsid w:val="00F20201"/>
    <w:rsid w:val="00F2025A"/>
    <w:rsid w:val="00F2037E"/>
    <w:rsid w:val="00F20D2E"/>
    <w:rsid w:val="00F2193B"/>
    <w:rsid w:val="00F21EE5"/>
    <w:rsid w:val="00F22B2E"/>
    <w:rsid w:val="00F236ED"/>
    <w:rsid w:val="00F2621B"/>
    <w:rsid w:val="00F30D1D"/>
    <w:rsid w:val="00F318CE"/>
    <w:rsid w:val="00F31F75"/>
    <w:rsid w:val="00F325BC"/>
    <w:rsid w:val="00F3423F"/>
    <w:rsid w:val="00F343A8"/>
    <w:rsid w:val="00F367B6"/>
    <w:rsid w:val="00F36A15"/>
    <w:rsid w:val="00F37841"/>
    <w:rsid w:val="00F40FD3"/>
    <w:rsid w:val="00F44BAF"/>
    <w:rsid w:val="00F45EB2"/>
    <w:rsid w:val="00F45FFB"/>
    <w:rsid w:val="00F46DDB"/>
    <w:rsid w:val="00F4713F"/>
    <w:rsid w:val="00F5137C"/>
    <w:rsid w:val="00F545E6"/>
    <w:rsid w:val="00F546B3"/>
    <w:rsid w:val="00F54F57"/>
    <w:rsid w:val="00F562FD"/>
    <w:rsid w:val="00F56DDA"/>
    <w:rsid w:val="00F56FDC"/>
    <w:rsid w:val="00F5723E"/>
    <w:rsid w:val="00F57D86"/>
    <w:rsid w:val="00F6015D"/>
    <w:rsid w:val="00F60208"/>
    <w:rsid w:val="00F64E3C"/>
    <w:rsid w:val="00F65256"/>
    <w:rsid w:val="00F65BCD"/>
    <w:rsid w:val="00F65F6A"/>
    <w:rsid w:val="00F71396"/>
    <w:rsid w:val="00F71BD5"/>
    <w:rsid w:val="00F7242B"/>
    <w:rsid w:val="00F72EDD"/>
    <w:rsid w:val="00F75A97"/>
    <w:rsid w:val="00F7692F"/>
    <w:rsid w:val="00F77224"/>
    <w:rsid w:val="00F8077C"/>
    <w:rsid w:val="00F80928"/>
    <w:rsid w:val="00F83D3F"/>
    <w:rsid w:val="00F84DC6"/>
    <w:rsid w:val="00F855E7"/>
    <w:rsid w:val="00F86541"/>
    <w:rsid w:val="00F905BD"/>
    <w:rsid w:val="00F92F2A"/>
    <w:rsid w:val="00F95320"/>
    <w:rsid w:val="00F96A5C"/>
    <w:rsid w:val="00F973F9"/>
    <w:rsid w:val="00FA2BD1"/>
    <w:rsid w:val="00FA3C41"/>
    <w:rsid w:val="00FA4BA3"/>
    <w:rsid w:val="00FA5E2D"/>
    <w:rsid w:val="00FA625C"/>
    <w:rsid w:val="00FA6FB2"/>
    <w:rsid w:val="00FB07D8"/>
    <w:rsid w:val="00FB1A13"/>
    <w:rsid w:val="00FC0E23"/>
    <w:rsid w:val="00FC535E"/>
    <w:rsid w:val="00FD2642"/>
    <w:rsid w:val="00FD4366"/>
    <w:rsid w:val="00FD49C4"/>
    <w:rsid w:val="00FE037F"/>
    <w:rsid w:val="00FE2D14"/>
    <w:rsid w:val="00FE5A08"/>
    <w:rsid w:val="00FE5F09"/>
    <w:rsid w:val="00FE76EB"/>
    <w:rsid w:val="00FF2534"/>
    <w:rsid w:val="00FF453A"/>
    <w:rsid w:val="00FF61D7"/>
    <w:rsid w:val="00FF64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7649"/>
    <o:shapelayout v:ext="edit">
      <o:idmap v:ext="edit" data="1"/>
    </o:shapelayout>
  </w:shapeDefaults>
  <w:decimalSymbol w:val=","/>
  <w:listSeparator w:val=";"/>
  <w14:docId w14:val="50CE3875"/>
  <w15:docId w15:val="{BFCDF467-7B4D-471C-B267-B0E1228EC3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A100A1"/>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 Знак,H1"/>
    <w:basedOn w:val="a4"/>
    <w:next w:val="a4"/>
    <w:link w:val="11"/>
    <w:qFormat/>
    <w:rsid w:val="00FF61D7"/>
    <w:pPr>
      <w:keepNext/>
      <w:overflowPunct w:val="0"/>
      <w:autoSpaceDE w:val="0"/>
      <w:autoSpaceDN w:val="0"/>
      <w:adjustRightInd w:val="0"/>
      <w:ind w:firstLine="567"/>
      <w:jc w:val="both"/>
      <w:outlineLvl w:val="0"/>
    </w:pPr>
    <w:rPr>
      <w:color w:val="000000"/>
      <w:szCs w:val="20"/>
    </w:rPr>
  </w:style>
  <w:style w:type="paragraph" w:styleId="20">
    <w:name w:val="heading 2"/>
    <w:aliases w:val="H2,h2"/>
    <w:basedOn w:val="a4"/>
    <w:next w:val="a4"/>
    <w:link w:val="21"/>
    <w:qFormat/>
    <w:rsid w:val="00FF61D7"/>
    <w:pPr>
      <w:keepNext/>
      <w:spacing w:before="240" w:after="60"/>
      <w:outlineLvl w:val="1"/>
    </w:pPr>
    <w:rPr>
      <w:rFonts w:ascii="Arial" w:hAnsi="Arial" w:cs="Arial"/>
      <w:b/>
      <w:bCs/>
      <w:i/>
      <w:iCs/>
      <w:sz w:val="28"/>
      <w:szCs w:val="28"/>
    </w:rPr>
  </w:style>
  <w:style w:type="paragraph" w:styleId="31">
    <w:name w:val="heading 3"/>
    <w:aliases w:val=" Знак,Заголовок 3 Знак Знак"/>
    <w:basedOn w:val="a4"/>
    <w:next w:val="a4"/>
    <w:link w:val="310"/>
    <w:qFormat/>
    <w:rsid w:val="00FF61D7"/>
    <w:pPr>
      <w:keepNext/>
      <w:spacing w:before="240" w:after="60"/>
      <w:outlineLvl w:val="2"/>
    </w:pPr>
    <w:rPr>
      <w:rFonts w:ascii="Arial" w:hAnsi="Arial" w:cs="Arial"/>
      <w:b/>
      <w:bCs/>
      <w:sz w:val="26"/>
      <w:szCs w:val="26"/>
    </w:rPr>
  </w:style>
  <w:style w:type="paragraph" w:styleId="41">
    <w:name w:val="heading 4"/>
    <w:basedOn w:val="a4"/>
    <w:next w:val="a4"/>
    <w:link w:val="42"/>
    <w:qFormat/>
    <w:rsid w:val="00FF61D7"/>
    <w:pPr>
      <w:keepNext/>
      <w:spacing w:before="240" w:after="60"/>
      <w:outlineLvl w:val="3"/>
    </w:pPr>
    <w:rPr>
      <w:b/>
      <w:bCs/>
      <w:sz w:val="28"/>
      <w:szCs w:val="28"/>
    </w:rPr>
  </w:style>
  <w:style w:type="paragraph" w:styleId="5">
    <w:name w:val="heading 5"/>
    <w:basedOn w:val="a4"/>
    <w:next w:val="a4"/>
    <w:link w:val="50"/>
    <w:qFormat/>
    <w:rsid w:val="00FF61D7"/>
    <w:pPr>
      <w:spacing w:before="240" w:after="60"/>
      <w:outlineLvl w:val="4"/>
    </w:pPr>
    <w:rPr>
      <w:b/>
      <w:bCs/>
      <w:i/>
      <w:iCs/>
      <w:sz w:val="26"/>
      <w:szCs w:val="26"/>
    </w:rPr>
  </w:style>
  <w:style w:type="paragraph" w:styleId="6">
    <w:name w:val="heading 6"/>
    <w:basedOn w:val="a4"/>
    <w:next w:val="a4"/>
    <w:link w:val="60"/>
    <w:qFormat/>
    <w:rsid w:val="00FF61D7"/>
    <w:pPr>
      <w:spacing w:before="240" w:after="60"/>
      <w:outlineLvl w:val="5"/>
    </w:pPr>
    <w:rPr>
      <w:b/>
      <w:bCs/>
      <w:sz w:val="22"/>
      <w:szCs w:val="22"/>
    </w:rPr>
  </w:style>
  <w:style w:type="paragraph" w:styleId="7">
    <w:name w:val="heading 7"/>
    <w:basedOn w:val="a4"/>
    <w:next w:val="a4"/>
    <w:link w:val="70"/>
    <w:qFormat/>
    <w:rsid w:val="00FF61D7"/>
    <w:pPr>
      <w:overflowPunct w:val="0"/>
      <w:autoSpaceDE w:val="0"/>
      <w:autoSpaceDN w:val="0"/>
      <w:adjustRightInd w:val="0"/>
      <w:spacing w:before="240" w:after="60"/>
      <w:outlineLvl w:val="6"/>
    </w:pPr>
  </w:style>
  <w:style w:type="paragraph" w:styleId="8">
    <w:name w:val="heading 8"/>
    <w:basedOn w:val="a4"/>
    <w:next w:val="a4"/>
    <w:link w:val="80"/>
    <w:qFormat/>
    <w:rsid w:val="00FF61D7"/>
    <w:pPr>
      <w:overflowPunct w:val="0"/>
      <w:autoSpaceDE w:val="0"/>
      <w:autoSpaceDN w:val="0"/>
      <w:adjustRightInd w:val="0"/>
      <w:spacing w:before="240" w:after="60"/>
      <w:outlineLvl w:val="7"/>
    </w:pPr>
    <w:rPr>
      <w:i/>
      <w:iCs/>
    </w:rPr>
  </w:style>
  <w:style w:type="paragraph" w:styleId="9">
    <w:name w:val="heading 9"/>
    <w:basedOn w:val="a4"/>
    <w:next w:val="a4"/>
    <w:link w:val="90"/>
    <w:qFormat/>
    <w:rsid w:val="00FF61D7"/>
    <w:pPr>
      <w:overflowPunct w:val="0"/>
      <w:autoSpaceDE w:val="0"/>
      <w:autoSpaceDN w:val="0"/>
      <w:adjustRightInd w:val="0"/>
      <w:spacing w:before="240" w:after="60"/>
      <w:outlineLvl w:val="8"/>
    </w:pPr>
    <w:rPr>
      <w:rFonts w:ascii="Arial" w:hAnsi="Arial" w:cs="Arial"/>
      <w:sz w:val="22"/>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0">
    <w:name w:val="Заголовок 1 Знак"/>
    <w:basedOn w:val="a5"/>
    <w:uiPriority w:val="9"/>
    <w:rsid w:val="00FF61D7"/>
    <w:rPr>
      <w:rFonts w:asciiTheme="majorHAnsi" w:eastAsiaTheme="majorEastAsia" w:hAnsiTheme="majorHAnsi" w:cstheme="majorBidi"/>
      <w:b/>
      <w:bCs/>
      <w:color w:val="365F91" w:themeColor="accent1" w:themeShade="BF"/>
      <w:sz w:val="28"/>
      <w:szCs w:val="28"/>
      <w:lang w:eastAsia="ru-RU"/>
    </w:rPr>
  </w:style>
  <w:style w:type="character" w:customStyle="1" w:styleId="21">
    <w:name w:val="Заголовок 2 Знак"/>
    <w:aliases w:val="H2 Знак,h2 Знак"/>
    <w:basedOn w:val="a5"/>
    <w:link w:val="20"/>
    <w:rsid w:val="00FF61D7"/>
    <w:rPr>
      <w:rFonts w:ascii="Arial" w:eastAsia="Times New Roman" w:hAnsi="Arial" w:cs="Arial"/>
      <w:b/>
      <w:bCs/>
      <w:i/>
      <w:iCs/>
      <w:sz w:val="28"/>
      <w:szCs w:val="28"/>
      <w:lang w:eastAsia="ru-RU"/>
    </w:rPr>
  </w:style>
  <w:style w:type="character" w:customStyle="1" w:styleId="32">
    <w:name w:val="Заголовок 3 Знак"/>
    <w:basedOn w:val="a5"/>
    <w:rsid w:val="00FF61D7"/>
    <w:rPr>
      <w:rFonts w:asciiTheme="majorHAnsi" w:eastAsiaTheme="majorEastAsia" w:hAnsiTheme="majorHAnsi" w:cstheme="majorBidi"/>
      <w:b/>
      <w:bCs/>
      <w:color w:val="4F81BD" w:themeColor="accent1"/>
      <w:sz w:val="24"/>
      <w:szCs w:val="24"/>
      <w:lang w:eastAsia="ru-RU"/>
    </w:rPr>
  </w:style>
  <w:style w:type="character" w:customStyle="1" w:styleId="42">
    <w:name w:val="Заголовок 4 Знак"/>
    <w:basedOn w:val="a5"/>
    <w:link w:val="41"/>
    <w:rsid w:val="00FF61D7"/>
    <w:rPr>
      <w:rFonts w:ascii="Times New Roman" w:eastAsia="Times New Roman" w:hAnsi="Times New Roman" w:cs="Times New Roman"/>
      <w:b/>
      <w:bCs/>
      <w:sz w:val="28"/>
      <w:szCs w:val="28"/>
      <w:lang w:eastAsia="ru-RU"/>
    </w:rPr>
  </w:style>
  <w:style w:type="character" w:customStyle="1" w:styleId="50">
    <w:name w:val="Заголовок 5 Знак"/>
    <w:basedOn w:val="a5"/>
    <w:link w:val="5"/>
    <w:rsid w:val="00FF61D7"/>
    <w:rPr>
      <w:rFonts w:ascii="Times New Roman" w:eastAsia="Times New Roman" w:hAnsi="Times New Roman" w:cs="Times New Roman"/>
      <w:b/>
      <w:bCs/>
      <w:i/>
      <w:iCs/>
      <w:sz w:val="26"/>
      <w:szCs w:val="26"/>
      <w:lang w:eastAsia="ru-RU"/>
    </w:rPr>
  </w:style>
  <w:style w:type="character" w:customStyle="1" w:styleId="60">
    <w:name w:val="Заголовок 6 Знак"/>
    <w:basedOn w:val="a5"/>
    <w:link w:val="6"/>
    <w:rsid w:val="00FF61D7"/>
    <w:rPr>
      <w:rFonts w:ascii="Times New Roman" w:eastAsia="Times New Roman" w:hAnsi="Times New Roman" w:cs="Times New Roman"/>
      <w:b/>
      <w:bCs/>
      <w:lang w:eastAsia="ru-RU"/>
    </w:rPr>
  </w:style>
  <w:style w:type="character" w:customStyle="1" w:styleId="70">
    <w:name w:val="Заголовок 7 Знак"/>
    <w:basedOn w:val="a5"/>
    <w:link w:val="7"/>
    <w:rsid w:val="00FF61D7"/>
    <w:rPr>
      <w:rFonts w:ascii="Times New Roman" w:eastAsia="Times New Roman" w:hAnsi="Times New Roman" w:cs="Times New Roman"/>
      <w:sz w:val="24"/>
      <w:szCs w:val="24"/>
      <w:lang w:eastAsia="ru-RU"/>
    </w:rPr>
  </w:style>
  <w:style w:type="character" w:customStyle="1" w:styleId="80">
    <w:name w:val="Заголовок 8 Знак"/>
    <w:basedOn w:val="a5"/>
    <w:link w:val="8"/>
    <w:rsid w:val="00FF61D7"/>
    <w:rPr>
      <w:rFonts w:ascii="Times New Roman" w:eastAsia="Times New Roman" w:hAnsi="Times New Roman" w:cs="Times New Roman"/>
      <w:i/>
      <w:iCs/>
      <w:sz w:val="24"/>
      <w:szCs w:val="24"/>
      <w:lang w:eastAsia="ru-RU"/>
    </w:rPr>
  </w:style>
  <w:style w:type="character" w:customStyle="1" w:styleId="90">
    <w:name w:val="Заголовок 9 Знак"/>
    <w:basedOn w:val="a5"/>
    <w:link w:val="9"/>
    <w:rsid w:val="00FF61D7"/>
    <w:rPr>
      <w:rFonts w:ascii="Arial" w:eastAsia="Times New Roman" w:hAnsi="Arial" w:cs="Arial"/>
      <w:lang w:eastAsia="ru-RU"/>
    </w:rPr>
  </w:style>
  <w:style w:type="paragraph" w:customStyle="1" w:styleId="a8">
    <w:name w:val="Знак"/>
    <w:basedOn w:val="a4"/>
    <w:rsid w:val="00FF61D7"/>
    <w:pPr>
      <w:spacing w:before="100" w:beforeAutospacing="1" w:after="100" w:afterAutospacing="1"/>
    </w:pPr>
    <w:rPr>
      <w:rFonts w:ascii="Tahoma" w:hAnsi="Tahoma"/>
      <w:sz w:val="20"/>
      <w:szCs w:val="20"/>
      <w:lang w:val="en-US" w:eastAsia="en-US"/>
    </w:rPr>
  </w:style>
  <w:style w:type="paragraph" w:styleId="a9">
    <w:name w:val="Title"/>
    <w:basedOn w:val="a4"/>
    <w:link w:val="aa"/>
    <w:qFormat/>
    <w:rsid w:val="00FF61D7"/>
    <w:pPr>
      <w:jc w:val="center"/>
    </w:pPr>
    <w:rPr>
      <w:b/>
      <w:bCs/>
      <w:sz w:val="20"/>
    </w:rPr>
  </w:style>
  <w:style w:type="character" w:customStyle="1" w:styleId="aa">
    <w:name w:val="Название Знак"/>
    <w:basedOn w:val="a5"/>
    <w:link w:val="a9"/>
    <w:rsid w:val="00FF61D7"/>
    <w:rPr>
      <w:rFonts w:ascii="Times New Roman" w:eastAsia="Times New Roman" w:hAnsi="Times New Roman" w:cs="Times New Roman"/>
      <w:b/>
      <w:bCs/>
      <w:sz w:val="20"/>
      <w:szCs w:val="24"/>
      <w:lang w:eastAsia="ru-RU"/>
    </w:rPr>
  </w:style>
  <w:style w:type="character" w:customStyle="1" w:styleId="ab">
    <w:name w:val="Основной текст с отступом Знак"/>
    <w:basedOn w:val="a5"/>
    <w:link w:val="ac"/>
    <w:rsid w:val="00FF61D7"/>
    <w:rPr>
      <w:sz w:val="24"/>
      <w:lang w:eastAsia="ru-RU"/>
    </w:rPr>
  </w:style>
  <w:style w:type="paragraph" w:styleId="ac">
    <w:name w:val="Body Text Indent"/>
    <w:basedOn w:val="a4"/>
    <w:link w:val="ab"/>
    <w:rsid w:val="00FF61D7"/>
    <w:pPr>
      <w:overflowPunct w:val="0"/>
      <w:autoSpaceDE w:val="0"/>
      <w:autoSpaceDN w:val="0"/>
      <w:adjustRightInd w:val="0"/>
      <w:ind w:left="425" w:firstLine="425"/>
      <w:jc w:val="both"/>
    </w:pPr>
    <w:rPr>
      <w:rFonts w:asciiTheme="minorHAnsi" w:eastAsiaTheme="minorHAnsi" w:hAnsiTheme="minorHAnsi" w:cstheme="minorBidi"/>
      <w:szCs w:val="22"/>
    </w:rPr>
  </w:style>
  <w:style w:type="character" w:customStyle="1" w:styleId="12">
    <w:name w:val="Основной текст с отступом Знак1"/>
    <w:basedOn w:val="a5"/>
    <w:uiPriority w:val="99"/>
    <w:semiHidden/>
    <w:rsid w:val="00FF61D7"/>
    <w:rPr>
      <w:rFonts w:ascii="Times New Roman" w:eastAsia="Times New Roman" w:hAnsi="Times New Roman" w:cs="Times New Roman"/>
      <w:sz w:val="24"/>
      <w:szCs w:val="24"/>
      <w:lang w:eastAsia="ru-RU"/>
    </w:rPr>
  </w:style>
  <w:style w:type="paragraph" w:styleId="22">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4"/>
    <w:link w:val="210"/>
    <w:rsid w:val="00FF61D7"/>
    <w:pPr>
      <w:spacing w:after="120" w:line="480" w:lineRule="auto"/>
      <w:ind w:left="283"/>
    </w:pPr>
  </w:style>
  <w:style w:type="character" w:customStyle="1" w:styleId="23">
    <w:name w:val="Основной текст с отступом 2 Знак"/>
    <w:basedOn w:val="a5"/>
    <w:uiPriority w:val="99"/>
    <w:semiHidden/>
    <w:rsid w:val="00FF61D7"/>
    <w:rPr>
      <w:rFonts w:ascii="Times New Roman" w:eastAsia="Times New Roman" w:hAnsi="Times New Roman" w:cs="Times New Roman"/>
      <w:sz w:val="24"/>
      <w:szCs w:val="24"/>
      <w:lang w:eastAsia="ru-RU"/>
    </w:rPr>
  </w:style>
  <w:style w:type="character" w:customStyle="1" w:styleId="210">
    <w:name w:val="Основной текст с отступом 2 Знак1"/>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basedOn w:val="a5"/>
    <w:link w:val="22"/>
    <w:rsid w:val="00FF61D7"/>
    <w:rPr>
      <w:rFonts w:ascii="Times New Roman" w:eastAsia="Times New Roman" w:hAnsi="Times New Roman" w:cs="Times New Roman"/>
      <w:sz w:val="24"/>
      <w:szCs w:val="24"/>
      <w:lang w:eastAsia="ru-RU"/>
    </w:rPr>
  </w:style>
  <w:style w:type="paragraph" w:customStyle="1" w:styleId="24">
    <w:name w:val="Знак2"/>
    <w:basedOn w:val="a4"/>
    <w:next w:val="20"/>
    <w:autoRedefine/>
    <w:rsid w:val="00FF61D7"/>
    <w:pPr>
      <w:spacing w:after="160" w:line="240" w:lineRule="exact"/>
      <w:jc w:val="right"/>
    </w:pPr>
    <w:rPr>
      <w:noProof/>
      <w:lang w:val="en-US" w:eastAsia="en-US"/>
    </w:rPr>
  </w:style>
  <w:style w:type="paragraph" w:styleId="ad">
    <w:name w:val="footer"/>
    <w:basedOn w:val="a4"/>
    <w:link w:val="ae"/>
    <w:uiPriority w:val="99"/>
    <w:rsid w:val="00FF61D7"/>
    <w:pPr>
      <w:tabs>
        <w:tab w:val="center" w:pos="4677"/>
        <w:tab w:val="right" w:pos="9355"/>
      </w:tabs>
    </w:pPr>
  </w:style>
  <w:style w:type="character" w:customStyle="1" w:styleId="ae">
    <w:name w:val="Нижний колонтитул Знак"/>
    <w:basedOn w:val="a5"/>
    <w:link w:val="ad"/>
    <w:uiPriority w:val="99"/>
    <w:rsid w:val="00FF61D7"/>
    <w:rPr>
      <w:rFonts w:ascii="Times New Roman" w:eastAsia="Times New Roman" w:hAnsi="Times New Roman" w:cs="Times New Roman"/>
      <w:sz w:val="24"/>
      <w:szCs w:val="24"/>
      <w:lang w:eastAsia="ru-RU"/>
    </w:rPr>
  </w:style>
  <w:style w:type="character" w:styleId="af">
    <w:name w:val="page number"/>
    <w:basedOn w:val="a5"/>
    <w:rsid w:val="00FF61D7"/>
  </w:style>
  <w:style w:type="paragraph" w:styleId="af0">
    <w:name w:val="Body Text"/>
    <w:aliases w:val="Основной текст Знак Знак Знак,Основной текст Знак Знак Знак Знак"/>
    <w:basedOn w:val="a4"/>
    <w:link w:val="af1"/>
    <w:rsid w:val="00FF61D7"/>
    <w:pPr>
      <w:spacing w:after="120"/>
    </w:pPr>
  </w:style>
  <w:style w:type="character" w:customStyle="1" w:styleId="af1">
    <w:name w:val="Основной текст Знак"/>
    <w:aliases w:val="Основной текст Знак Знак Знак Знак1,Основной текст Знак Знак Знак Знак Знак"/>
    <w:basedOn w:val="a5"/>
    <w:link w:val="af0"/>
    <w:rsid w:val="00FF61D7"/>
    <w:rPr>
      <w:rFonts w:ascii="Times New Roman" w:eastAsia="Times New Roman" w:hAnsi="Times New Roman" w:cs="Times New Roman"/>
      <w:sz w:val="24"/>
      <w:szCs w:val="24"/>
      <w:lang w:eastAsia="ru-RU"/>
    </w:rPr>
  </w:style>
  <w:style w:type="paragraph" w:styleId="af2">
    <w:name w:val="footnote text"/>
    <w:aliases w:val="Знак Знак Знак,Знак Знак Знак Знак Знак Знак Знак Знак Знак Знак Знак Знак Знак Знак Знак Знак Знак Знак Знак Знак Знак,Знак4,Знак41,Table_Footnote_last Знак,Table_Footnote_last Знак Знак,Table_Footnote_last,сноска, Знак Знак13, Знак Знак14"/>
    <w:basedOn w:val="a4"/>
    <w:link w:val="af3"/>
    <w:uiPriority w:val="99"/>
    <w:qFormat/>
    <w:rsid w:val="00FF61D7"/>
    <w:pPr>
      <w:overflowPunct w:val="0"/>
      <w:autoSpaceDE w:val="0"/>
      <w:autoSpaceDN w:val="0"/>
      <w:adjustRightInd w:val="0"/>
    </w:pPr>
    <w:rPr>
      <w:sz w:val="20"/>
      <w:szCs w:val="20"/>
    </w:rPr>
  </w:style>
  <w:style w:type="character" w:customStyle="1" w:styleId="af3">
    <w:name w:val="Текст сноски Знак"/>
    <w:aliases w:val="Знак Знак Знак Знак,Знак Знак Знак Знак Знак Знак Знак Знак Знак Знак Знак Знак Знак Знак Знак Знак Знак Знак Знак Знак Знак Знак,Знак4 Знак,Знак41 Знак,Table_Footnote_last Знак Знак1,Table_Footnote_last Знак Знак Знак,сноска Знак"/>
    <w:basedOn w:val="a5"/>
    <w:link w:val="af2"/>
    <w:uiPriority w:val="99"/>
    <w:rsid w:val="00FF61D7"/>
    <w:rPr>
      <w:rFonts w:ascii="Times New Roman" w:eastAsia="Times New Roman" w:hAnsi="Times New Roman" w:cs="Times New Roman"/>
      <w:sz w:val="20"/>
      <w:szCs w:val="20"/>
      <w:lang w:eastAsia="ru-RU"/>
    </w:rPr>
  </w:style>
  <w:style w:type="character" w:styleId="af4">
    <w:name w:val="footnote reference"/>
    <w:basedOn w:val="a5"/>
    <w:rsid w:val="00FF61D7"/>
    <w:rPr>
      <w:vertAlign w:val="superscript"/>
    </w:rPr>
  </w:style>
  <w:style w:type="paragraph" w:styleId="af5">
    <w:name w:val="header"/>
    <w:aliases w:val="ВерхКолонтитул,Верхний колонтитул1,I.L.T.,Верхний колонтитул Знак Знак, Знак7,Знак10"/>
    <w:basedOn w:val="a4"/>
    <w:link w:val="af6"/>
    <w:uiPriority w:val="99"/>
    <w:qFormat/>
    <w:rsid w:val="00FF61D7"/>
    <w:pPr>
      <w:tabs>
        <w:tab w:val="center" w:pos="4677"/>
        <w:tab w:val="right" w:pos="9355"/>
      </w:tabs>
    </w:pPr>
  </w:style>
  <w:style w:type="character" w:customStyle="1" w:styleId="af6">
    <w:name w:val="Верхний колонтитул Знак"/>
    <w:aliases w:val="ВерхКолонтитул Знак,Верхний колонтитул1 Знак,I.L.T. Знак,Верхний колонтитул Знак Знак Знак, Знак7 Знак,Знак10 Знак"/>
    <w:basedOn w:val="a5"/>
    <w:link w:val="af5"/>
    <w:uiPriority w:val="99"/>
    <w:qFormat/>
    <w:rsid w:val="00FF61D7"/>
    <w:rPr>
      <w:rFonts w:ascii="Times New Roman" w:eastAsia="Times New Roman" w:hAnsi="Times New Roman" w:cs="Times New Roman"/>
      <w:sz w:val="24"/>
      <w:szCs w:val="24"/>
      <w:lang w:eastAsia="ru-RU"/>
    </w:rPr>
  </w:style>
  <w:style w:type="table" w:styleId="af7">
    <w:name w:val="Table Grid"/>
    <w:aliases w:val="Таблица ОРГРЭС1"/>
    <w:basedOn w:val="a6"/>
    <w:uiPriority w:val="39"/>
    <w:rsid w:val="00FF61D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8">
    <w:name w:val="Знак Знак"/>
    <w:aliases w:val="Знак Знак Знак1"/>
    <w:basedOn w:val="a5"/>
    <w:rsid w:val="00FF61D7"/>
    <w:rPr>
      <w:sz w:val="24"/>
      <w:lang w:val="ru-RU" w:eastAsia="ru-RU" w:bidi="ar-SA"/>
    </w:rPr>
  </w:style>
  <w:style w:type="paragraph" w:customStyle="1" w:styleId="af9">
    <w:name w:val="Письмо"/>
    <w:basedOn w:val="a4"/>
    <w:rsid w:val="00FF61D7"/>
    <w:pPr>
      <w:ind w:firstLine="709"/>
      <w:jc w:val="both"/>
    </w:pPr>
    <w:rPr>
      <w:sz w:val="28"/>
    </w:rPr>
  </w:style>
  <w:style w:type="character" w:styleId="afa">
    <w:name w:val="Hyperlink"/>
    <w:basedOn w:val="a5"/>
    <w:uiPriority w:val="99"/>
    <w:rsid w:val="00FF61D7"/>
    <w:rPr>
      <w:color w:val="0000FF"/>
      <w:u w:val="single"/>
    </w:rPr>
  </w:style>
  <w:style w:type="character" w:styleId="afb">
    <w:name w:val="FollowedHyperlink"/>
    <w:basedOn w:val="a5"/>
    <w:rsid w:val="00FF61D7"/>
    <w:rPr>
      <w:color w:val="800080"/>
      <w:u w:val="single"/>
    </w:rPr>
  </w:style>
  <w:style w:type="character" w:styleId="afc">
    <w:name w:val="Emphasis"/>
    <w:basedOn w:val="a5"/>
    <w:qFormat/>
    <w:rsid w:val="00FF61D7"/>
    <w:rPr>
      <w:i/>
      <w:iCs w:val="0"/>
    </w:rPr>
  </w:style>
  <w:style w:type="character" w:customStyle="1" w:styleId="310">
    <w:name w:val="Заголовок 3 Знак1"/>
    <w:aliases w:val=" Знак Знак,Заголовок 3 Знак Знак Знак"/>
    <w:basedOn w:val="a5"/>
    <w:link w:val="31"/>
    <w:locked/>
    <w:rsid w:val="00FF61D7"/>
    <w:rPr>
      <w:rFonts w:ascii="Arial" w:eastAsia="Times New Roman" w:hAnsi="Arial" w:cs="Arial"/>
      <w:b/>
      <w:bCs/>
      <w:sz w:val="26"/>
      <w:szCs w:val="26"/>
      <w:lang w:eastAsia="ru-RU"/>
    </w:rPr>
  </w:style>
  <w:style w:type="paragraph" w:styleId="afd">
    <w:name w:val="Normal (Web)"/>
    <w:aliases w:val="Обычный (Web)"/>
    <w:basedOn w:val="a4"/>
    <w:semiHidden/>
    <w:rsid w:val="00FF61D7"/>
    <w:pPr>
      <w:overflowPunct w:val="0"/>
      <w:autoSpaceDE w:val="0"/>
      <w:autoSpaceDN w:val="0"/>
      <w:adjustRightInd w:val="0"/>
    </w:pPr>
    <w:rPr>
      <w:rFonts w:ascii="Tahoma" w:hAnsi="Tahoma" w:cs="Tahoma"/>
      <w:sz w:val="16"/>
      <w:szCs w:val="16"/>
    </w:rPr>
  </w:style>
  <w:style w:type="paragraph" w:styleId="afe">
    <w:name w:val="annotation text"/>
    <w:basedOn w:val="a4"/>
    <w:link w:val="aff"/>
    <w:semiHidden/>
    <w:rsid w:val="00FF61D7"/>
    <w:pPr>
      <w:overflowPunct w:val="0"/>
      <w:autoSpaceDE w:val="0"/>
      <w:autoSpaceDN w:val="0"/>
      <w:adjustRightInd w:val="0"/>
    </w:pPr>
    <w:rPr>
      <w:sz w:val="20"/>
      <w:szCs w:val="20"/>
    </w:rPr>
  </w:style>
  <w:style w:type="character" w:customStyle="1" w:styleId="aff">
    <w:name w:val="Текст примечания Знак"/>
    <w:basedOn w:val="a5"/>
    <w:link w:val="afe"/>
    <w:semiHidden/>
    <w:rsid w:val="00FF61D7"/>
    <w:rPr>
      <w:rFonts w:ascii="Times New Roman" w:eastAsia="Times New Roman" w:hAnsi="Times New Roman" w:cs="Times New Roman"/>
      <w:sz w:val="20"/>
      <w:szCs w:val="20"/>
      <w:lang w:eastAsia="ru-RU"/>
    </w:rPr>
  </w:style>
  <w:style w:type="paragraph" w:customStyle="1" w:styleId="211">
    <w:name w:val="Основной текст с отступом 21"/>
    <w:basedOn w:val="a4"/>
    <w:rsid w:val="00FF61D7"/>
    <w:pPr>
      <w:overflowPunct w:val="0"/>
      <w:autoSpaceDE w:val="0"/>
      <w:autoSpaceDN w:val="0"/>
      <w:adjustRightInd w:val="0"/>
      <w:spacing w:before="120"/>
      <w:ind w:firstLine="709"/>
      <w:jc w:val="both"/>
    </w:pPr>
    <w:rPr>
      <w:szCs w:val="20"/>
    </w:rPr>
  </w:style>
  <w:style w:type="paragraph" w:customStyle="1" w:styleId="212">
    <w:name w:val="Основной текст 21"/>
    <w:basedOn w:val="a4"/>
    <w:rsid w:val="00FF61D7"/>
    <w:pPr>
      <w:overflowPunct w:val="0"/>
      <w:autoSpaceDE w:val="0"/>
      <w:autoSpaceDN w:val="0"/>
      <w:adjustRightInd w:val="0"/>
      <w:spacing w:before="120"/>
      <w:ind w:firstLine="709"/>
      <w:jc w:val="both"/>
    </w:pPr>
    <w:rPr>
      <w:szCs w:val="20"/>
    </w:rPr>
  </w:style>
  <w:style w:type="character" w:customStyle="1" w:styleId="212pt">
    <w:name w:val="Заголовок 2 + 12 pt Знак Знак"/>
    <w:basedOn w:val="a5"/>
    <w:link w:val="212pt0"/>
    <w:locked/>
    <w:rsid w:val="00FF61D7"/>
    <w:rPr>
      <w:b/>
      <w:bCs/>
      <w:sz w:val="24"/>
      <w:lang w:eastAsia="ru-RU"/>
    </w:rPr>
  </w:style>
  <w:style w:type="paragraph" w:customStyle="1" w:styleId="212pt0">
    <w:name w:val="Заголовок 2 + 12 pt Знак"/>
    <w:basedOn w:val="a4"/>
    <w:next w:val="a4"/>
    <w:link w:val="212pt"/>
    <w:autoRedefine/>
    <w:rsid w:val="00FF61D7"/>
    <w:pPr>
      <w:keepNext/>
      <w:jc w:val="center"/>
      <w:outlineLvl w:val="0"/>
    </w:pPr>
    <w:rPr>
      <w:rFonts w:asciiTheme="minorHAnsi" w:eastAsiaTheme="minorHAnsi" w:hAnsiTheme="minorHAnsi" w:cstheme="minorBidi"/>
      <w:b/>
      <w:bCs/>
      <w:szCs w:val="22"/>
    </w:rPr>
  </w:style>
  <w:style w:type="paragraph" w:customStyle="1" w:styleId="212pt1">
    <w:name w:val="Заголовок 2 + 12 pt"/>
    <w:basedOn w:val="a4"/>
    <w:next w:val="a4"/>
    <w:autoRedefine/>
    <w:rsid w:val="00FF61D7"/>
    <w:pPr>
      <w:keepNext/>
      <w:jc w:val="center"/>
      <w:outlineLvl w:val="0"/>
    </w:pPr>
    <w:rPr>
      <w:bCs/>
      <w:sz w:val="28"/>
      <w:szCs w:val="28"/>
    </w:rPr>
  </w:style>
  <w:style w:type="paragraph" w:customStyle="1" w:styleId="2TimesNewRoman">
    <w:name w:val="Стиль Заголовок 2 + Times New Roman по центру"/>
    <w:basedOn w:val="20"/>
    <w:next w:val="af0"/>
    <w:autoRedefine/>
    <w:rsid w:val="00FF61D7"/>
    <w:pPr>
      <w:ind w:left="1702"/>
      <w:jc w:val="center"/>
    </w:pPr>
    <w:rPr>
      <w:rFonts w:ascii="Times New Roman" w:hAnsi="Times New Roman" w:cs="Times New Roman"/>
      <w:b w:val="0"/>
      <w:i w:val="0"/>
      <w:szCs w:val="20"/>
    </w:rPr>
  </w:style>
  <w:style w:type="paragraph" w:customStyle="1" w:styleId="aff0">
    <w:name w:val="Краткий обратный адрес"/>
    <w:basedOn w:val="a4"/>
    <w:rsid w:val="00FF61D7"/>
    <w:pPr>
      <w:overflowPunct w:val="0"/>
      <w:autoSpaceDE w:val="0"/>
      <w:autoSpaceDN w:val="0"/>
      <w:adjustRightInd w:val="0"/>
    </w:pPr>
    <w:rPr>
      <w:szCs w:val="20"/>
    </w:rPr>
  </w:style>
  <w:style w:type="paragraph" w:styleId="aff1">
    <w:name w:val="Signature"/>
    <w:basedOn w:val="a4"/>
    <w:link w:val="aff2"/>
    <w:rsid w:val="00FF61D7"/>
    <w:pPr>
      <w:overflowPunct w:val="0"/>
      <w:autoSpaceDE w:val="0"/>
      <w:autoSpaceDN w:val="0"/>
      <w:adjustRightInd w:val="0"/>
      <w:ind w:left="4252"/>
    </w:pPr>
    <w:rPr>
      <w:szCs w:val="20"/>
    </w:rPr>
  </w:style>
  <w:style w:type="character" w:customStyle="1" w:styleId="aff2">
    <w:name w:val="Подпись Знак"/>
    <w:basedOn w:val="a5"/>
    <w:link w:val="aff1"/>
    <w:rsid w:val="00FF61D7"/>
    <w:rPr>
      <w:rFonts w:ascii="Times New Roman" w:eastAsia="Times New Roman" w:hAnsi="Times New Roman" w:cs="Times New Roman"/>
      <w:sz w:val="24"/>
      <w:szCs w:val="20"/>
      <w:lang w:eastAsia="ru-RU"/>
    </w:rPr>
  </w:style>
  <w:style w:type="paragraph" w:customStyle="1" w:styleId="PP">
    <w:name w:val="Строка PP"/>
    <w:basedOn w:val="aff1"/>
    <w:rsid w:val="00FF61D7"/>
  </w:style>
  <w:style w:type="paragraph" w:customStyle="1" w:styleId="13">
    <w:name w:val="Текст1"/>
    <w:basedOn w:val="a4"/>
    <w:rsid w:val="00FF61D7"/>
    <w:pPr>
      <w:ind w:firstLine="709"/>
      <w:jc w:val="both"/>
    </w:pPr>
    <w:rPr>
      <w:szCs w:val="20"/>
    </w:rPr>
  </w:style>
  <w:style w:type="paragraph" w:customStyle="1" w:styleId="Iauiue">
    <w:name w:val="Iau?iue"/>
    <w:rsid w:val="00FF61D7"/>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4">
    <w:name w:val="xl24"/>
    <w:basedOn w:val="a4"/>
    <w:rsid w:val="00FF61D7"/>
    <w:pPr>
      <w:spacing w:before="100" w:beforeAutospacing="1" w:after="100" w:afterAutospacing="1"/>
    </w:pPr>
  </w:style>
  <w:style w:type="paragraph" w:customStyle="1" w:styleId="xl25">
    <w:name w:val="xl25"/>
    <w:basedOn w:val="a4"/>
    <w:rsid w:val="00FF61D7"/>
    <w:pPr>
      <w:spacing w:before="100" w:beforeAutospacing="1" w:after="100" w:afterAutospacing="1"/>
    </w:pPr>
  </w:style>
  <w:style w:type="paragraph" w:customStyle="1" w:styleId="xl26">
    <w:name w:val="xl26"/>
    <w:basedOn w:val="a4"/>
    <w:rsid w:val="00FF61D7"/>
    <w:pPr>
      <w:pBdr>
        <w:left w:val="single" w:sz="4" w:space="0" w:color="auto"/>
        <w:right w:val="single" w:sz="4" w:space="0" w:color="auto"/>
      </w:pBdr>
      <w:spacing w:before="100" w:beforeAutospacing="1" w:after="100" w:afterAutospacing="1"/>
      <w:jc w:val="center"/>
    </w:pPr>
  </w:style>
  <w:style w:type="paragraph" w:customStyle="1" w:styleId="xl27">
    <w:name w:val="xl27"/>
    <w:basedOn w:val="a4"/>
    <w:rsid w:val="00FF61D7"/>
    <w:pPr>
      <w:pBdr>
        <w:top w:val="single" w:sz="4" w:space="0" w:color="auto"/>
        <w:left w:val="single" w:sz="4" w:space="0" w:color="auto"/>
        <w:bottom w:val="single" w:sz="4" w:space="0" w:color="auto"/>
      </w:pBdr>
      <w:spacing w:before="100" w:beforeAutospacing="1" w:after="100" w:afterAutospacing="1"/>
    </w:pPr>
  </w:style>
  <w:style w:type="paragraph" w:customStyle="1" w:styleId="xl28">
    <w:name w:val="xl28"/>
    <w:basedOn w:val="a4"/>
    <w:rsid w:val="00FF61D7"/>
    <w:pPr>
      <w:pBdr>
        <w:top w:val="single" w:sz="4" w:space="0" w:color="auto"/>
        <w:bottom w:val="single" w:sz="4" w:space="0" w:color="auto"/>
      </w:pBdr>
      <w:spacing w:before="100" w:beforeAutospacing="1" w:after="100" w:afterAutospacing="1"/>
    </w:pPr>
  </w:style>
  <w:style w:type="paragraph" w:customStyle="1" w:styleId="xl29">
    <w:name w:val="xl29"/>
    <w:basedOn w:val="a4"/>
    <w:rsid w:val="00FF61D7"/>
    <w:pPr>
      <w:pBdr>
        <w:top w:val="single" w:sz="4" w:space="0" w:color="auto"/>
        <w:bottom w:val="single" w:sz="4" w:space="0" w:color="auto"/>
        <w:right w:val="single" w:sz="4" w:space="0" w:color="auto"/>
      </w:pBdr>
      <w:spacing w:before="100" w:beforeAutospacing="1" w:after="100" w:afterAutospacing="1"/>
    </w:pPr>
  </w:style>
  <w:style w:type="paragraph" w:customStyle="1" w:styleId="xl30">
    <w:name w:val="xl30"/>
    <w:basedOn w:val="a4"/>
    <w:rsid w:val="00FF61D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31">
    <w:name w:val="xl31"/>
    <w:basedOn w:val="a4"/>
    <w:rsid w:val="00FF61D7"/>
    <w:pPr>
      <w:pBdr>
        <w:left w:val="single" w:sz="4" w:space="0" w:color="auto"/>
        <w:right w:val="single" w:sz="4" w:space="0" w:color="auto"/>
      </w:pBdr>
      <w:spacing w:before="100" w:beforeAutospacing="1" w:after="100" w:afterAutospacing="1"/>
    </w:pPr>
    <w:rPr>
      <w:b/>
      <w:bCs/>
    </w:rPr>
  </w:style>
  <w:style w:type="paragraph" w:customStyle="1" w:styleId="xl32">
    <w:name w:val="xl32"/>
    <w:basedOn w:val="a4"/>
    <w:rsid w:val="00FF61D7"/>
    <w:pPr>
      <w:pBdr>
        <w:left w:val="single" w:sz="4" w:space="0" w:color="auto"/>
        <w:bottom w:val="single" w:sz="4" w:space="0" w:color="auto"/>
        <w:right w:val="single" w:sz="4" w:space="0" w:color="auto"/>
      </w:pBdr>
      <w:spacing w:before="100" w:beforeAutospacing="1" w:after="100" w:afterAutospacing="1"/>
    </w:pPr>
    <w:rPr>
      <w:b/>
      <w:bCs/>
    </w:rPr>
  </w:style>
  <w:style w:type="paragraph" w:customStyle="1" w:styleId="xl33">
    <w:name w:val="xl33"/>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34">
    <w:name w:val="xl34"/>
    <w:basedOn w:val="a4"/>
    <w:rsid w:val="00FF61D7"/>
    <w:pPr>
      <w:spacing w:before="100" w:beforeAutospacing="1" w:after="100" w:afterAutospacing="1"/>
    </w:pPr>
    <w:rPr>
      <w:b/>
      <w:bCs/>
    </w:rPr>
  </w:style>
  <w:style w:type="paragraph" w:customStyle="1" w:styleId="xl35">
    <w:name w:val="xl35"/>
    <w:basedOn w:val="a4"/>
    <w:rsid w:val="00FF61D7"/>
    <w:pPr>
      <w:spacing w:before="100" w:beforeAutospacing="1" w:after="100" w:afterAutospacing="1"/>
      <w:jc w:val="center"/>
    </w:pPr>
    <w:rPr>
      <w:b/>
      <w:bCs/>
    </w:rPr>
  </w:style>
  <w:style w:type="paragraph" w:customStyle="1" w:styleId="xl36">
    <w:name w:val="xl36"/>
    <w:basedOn w:val="a4"/>
    <w:rsid w:val="00FF61D7"/>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37">
    <w:name w:val="xl37"/>
    <w:basedOn w:val="a4"/>
    <w:rsid w:val="00FF61D7"/>
    <w:pPr>
      <w:pBdr>
        <w:top w:val="single" w:sz="4" w:space="0" w:color="auto"/>
        <w:left w:val="single" w:sz="4" w:space="0" w:color="auto"/>
        <w:right w:val="single" w:sz="4" w:space="0" w:color="auto"/>
      </w:pBdr>
      <w:spacing w:before="100" w:beforeAutospacing="1" w:after="100" w:afterAutospacing="1"/>
    </w:pPr>
  </w:style>
  <w:style w:type="paragraph" w:customStyle="1" w:styleId="xl38">
    <w:name w:val="xl38"/>
    <w:basedOn w:val="a4"/>
    <w:rsid w:val="00FF61D7"/>
    <w:pPr>
      <w:pBdr>
        <w:left w:val="single" w:sz="4" w:space="0" w:color="auto"/>
        <w:right w:val="single" w:sz="4" w:space="0" w:color="auto"/>
      </w:pBdr>
      <w:spacing w:before="100" w:beforeAutospacing="1" w:after="100" w:afterAutospacing="1"/>
      <w:jc w:val="center"/>
    </w:pPr>
    <w:rPr>
      <w:b/>
      <w:bCs/>
    </w:rPr>
  </w:style>
  <w:style w:type="paragraph" w:customStyle="1" w:styleId="xl39">
    <w:name w:val="xl39"/>
    <w:basedOn w:val="a4"/>
    <w:rsid w:val="00FF61D7"/>
    <w:pPr>
      <w:spacing w:before="100" w:beforeAutospacing="1" w:after="100" w:afterAutospacing="1"/>
      <w:jc w:val="center"/>
    </w:pPr>
  </w:style>
  <w:style w:type="paragraph" w:customStyle="1" w:styleId="xl40">
    <w:name w:val="xl40"/>
    <w:basedOn w:val="a4"/>
    <w:rsid w:val="00FF61D7"/>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1">
    <w:name w:val="xl41"/>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42">
    <w:name w:val="xl42"/>
    <w:basedOn w:val="a4"/>
    <w:rsid w:val="00FF61D7"/>
    <w:pPr>
      <w:pBdr>
        <w:left w:val="single" w:sz="4" w:space="0" w:color="auto"/>
        <w:right w:val="single" w:sz="4" w:space="0" w:color="auto"/>
      </w:pBdr>
      <w:spacing w:before="100" w:beforeAutospacing="1" w:after="100" w:afterAutospacing="1"/>
    </w:pPr>
  </w:style>
  <w:style w:type="paragraph" w:customStyle="1" w:styleId="xl43">
    <w:name w:val="xl43"/>
    <w:basedOn w:val="a4"/>
    <w:rsid w:val="00FF61D7"/>
    <w:pPr>
      <w:pBdr>
        <w:left w:val="single" w:sz="4" w:space="0" w:color="auto"/>
        <w:bottom w:val="single" w:sz="4" w:space="0" w:color="auto"/>
        <w:right w:val="single" w:sz="4" w:space="0" w:color="auto"/>
      </w:pBdr>
      <w:spacing w:before="100" w:beforeAutospacing="1" w:after="100" w:afterAutospacing="1"/>
    </w:pPr>
  </w:style>
  <w:style w:type="paragraph" w:customStyle="1" w:styleId="xl44">
    <w:name w:val="xl44"/>
    <w:basedOn w:val="a4"/>
    <w:rsid w:val="00FF61D7"/>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45">
    <w:name w:val="xl45"/>
    <w:basedOn w:val="a4"/>
    <w:rsid w:val="00FF61D7"/>
    <w:pPr>
      <w:pBdr>
        <w:left w:val="single" w:sz="4" w:space="0" w:color="auto"/>
        <w:right w:val="single" w:sz="4" w:space="0" w:color="auto"/>
      </w:pBdr>
      <w:spacing w:before="100" w:beforeAutospacing="1" w:after="100" w:afterAutospacing="1"/>
      <w:jc w:val="right"/>
    </w:pPr>
  </w:style>
  <w:style w:type="paragraph" w:customStyle="1" w:styleId="xl46">
    <w:name w:val="xl46"/>
    <w:basedOn w:val="a4"/>
    <w:rsid w:val="00FF61D7"/>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47">
    <w:name w:val="xl47"/>
    <w:basedOn w:val="a4"/>
    <w:rsid w:val="00FF61D7"/>
    <w:pPr>
      <w:spacing w:before="100" w:beforeAutospacing="1" w:after="100" w:afterAutospacing="1"/>
      <w:jc w:val="right"/>
    </w:pPr>
  </w:style>
  <w:style w:type="paragraph" w:customStyle="1" w:styleId="xl48">
    <w:name w:val="xl48"/>
    <w:basedOn w:val="a4"/>
    <w:rsid w:val="00FF61D7"/>
    <w:pPr>
      <w:pBdr>
        <w:top w:val="single" w:sz="4" w:space="0" w:color="auto"/>
        <w:bottom w:val="single" w:sz="4" w:space="0" w:color="auto"/>
      </w:pBdr>
      <w:spacing w:before="100" w:beforeAutospacing="1" w:after="100" w:afterAutospacing="1"/>
      <w:jc w:val="right"/>
    </w:pPr>
  </w:style>
  <w:style w:type="paragraph" w:customStyle="1" w:styleId="xl49">
    <w:name w:val="xl49"/>
    <w:basedOn w:val="a4"/>
    <w:rsid w:val="00FF61D7"/>
    <w:pPr>
      <w:pBdr>
        <w:top w:val="single" w:sz="4" w:space="0" w:color="auto"/>
        <w:bottom w:val="single" w:sz="4" w:space="0" w:color="auto"/>
        <w:right w:val="single" w:sz="4" w:space="0" w:color="auto"/>
      </w:pBdr>
      <w:spacing w:before="100" w:beforeAutospacing="1" w:after="100" w:afterAutospacing="1"/>
      <w:jc w:val="right"/>
    </w:pPr>
  </w:style>
  <w:style w:type="paragraph" w:customStyle="1" w:styleId="xl50">
    <w:name w:val="xl50"/>
    <w:basedOn w:val="a4"/>
    <w:rsid w:val="00FF61D7"/>
    <w:pPr>
      <w:pBdr>
        <w:top w:val="single" w:sz="4" w:space="0" w:color="auto"/>
        <w:right w:val="single" w:sz="4" w:space="0" w:color="auto"/>
      </w:pBdr>
      <w:spacing w:before="100" w:beforeAutospacing="1" w:after="100" w:afterAutospacing="1"/>
      <w:jc w:val="right"/>
    </w:pPr>
  </w:style>
  <w:style w:type="paragraph" w:customStyle="1" w:styleId="xl51">
    <w:name w:val="xl51"/>
    <w:basedOn w:val="a4"/>
    <w:rsid w:val="00FF61D7"/>
    <w:pPr>
      <w:pBdr>
        <w:right w:val="single" w:sz="4" w:space="0" w:color="auto"/>
      </w:pBdr>
      <w:spacing w:before="100" w:beforeAutospacing="1" w:after="100" w:afterAutospacing="1"/>
      <w:jc w:val="right"/>
    </w:pPr>
  </w:style>
  <w:style w:type="paragraph" w:customStyle="1" w:styleId="xl52">
    <w:name w:val="xl52"/>
    <w:basedOn w:val="a4"/>
    <w:rsid w:val="00FF61D7"/>
    <w:pPr>
      <w:pBdr>
        <w:bottom w:val="single" w:sz="4" w:space="0" w:color="auto"/>
        <w:right w:val="single" w:sz="4" w:space="0" w:color="auto"/>
      </w:pBdr>
      <w:spacing w:before="100" w:beforeAutospacing="1" w:after="100" w:afterAutospacing="1"/>
      <w:jc w:val="right"/>
    </w:pPr>
  </w:style>
  <w:style w:type="paragraph" w:customStyle="1" w:styleId="2TimesNewRoman12pt60">
    <w:name w:val="Стиль Заголовок 2 + Times New Roman 12 pt Перед:  6 пт После:  0......"/>
    <w:basedOn w:val="a4"/>
    <w:next w:val="af0"/>
    <w:autoRedefine/>
    <w:rsid w:val="00FF61D7"/>
    <w:pPr>
      <w:keepNext/>
      <w:widowControl w:val="0"/>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4"/>
    <w:rsid w:val="00FF61D7"/>
    <w:pPr>
      <w:keepNext/>
      <w:widowControl w:val="0"/>
      <w:autoSpaceDE w:val="0"/>
      <w:autoSpaceDN w:val="0"/>
      <w:adjustRightInd w:val="0"/>
      <w:outlineLvl w:val="2"/>
    </w:pPr>
    <w:rPr>
      <w:i/>
      <w:iCs/>
      <w:szCs w:val="20"/>
    </w:rPr>
  </w:style>
  <w:style w:type="paragraph" w:customStyle="1" w:styleId="0">
    <w:name w:val="Заголовок 0"/>
    <w:basedOn w:val="1"/>
    <w:autoRedefine/>
    <w:rsid w:val="00FF61D7"/>
    <w:pPr>
      <w:overflowPunct/>
      <w:autoSpaceDE/>
      <w:autoSpaceDN/>
      <w:adjustRightInd/>
      <w:spacing w:after="360" w:line="360" w:lineRule="auto"/>
      <w:ind w:firstLine="0"/>
      <w:jc w:val="center"/>
    </w:pPr>
    <w:rPr>
      <w:b/>
      <w:bCs/>
      <w:color w:val="auto"/>
      <w:sz w:val="28"/>
      <w:szCs w:val="28"/>
    </w:rPr>
  </w:style>
  <w:style w:type="paragraph" w:customStyle="1" w:styleId="14">
    <w:name w:val="Стиль1"/>
    <w:basedOn w:val="a4"/>
    <w:link w:val="15"/>
    <w:rsid w:val="00FF61D7"/>
    <w:pPr>
      <w:ind w:firstLine="720"/>
      <w:jc w:val="both"/>
    </w:pPr>
    <w:rPr>
      <w:szCs w:val="20"/>
    </w:rPr>
  </w:style>
  <w:style w:type="paragraph" w:customStyle="1" w:styleId="FR1">
    <w:name w:val="FR1"/>
    <w:rsid w:val="00FF61D7"/>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FF61D7"/>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6">
    <w:name w:val="Обычный1"/>
    <w:rsid w:val="00FF61D7"/>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4"/>
    <w:rsid w:val="00FF61D7"/>
    <w:pPr>
      <w:ind w:firstLine="709"/>
      <w:jc w:val="both"/>
    </w:pPr>
    <w:rPr>
      <w:rFonts w:ascii="Arial Narrow" w:hAnsi="Arial Narrow"/>
      <w:color w:val="000000"/>
      <w:sz w:val="22"/>
      <w:szCs w:val="20"/>
    </w:rPr>
  </w:style>
  <w:style w:type="paragraph" w:customStyle="1" w:styleId="a">
    <w:name w:val="Список отчета"/>
    <w:basedOn w:val="af0"/>
    <w:rsid w:val="00FF61D7"/>
    <w:pPr>
      <w:numPr>
        <w:numId w:val="2"/>
      </w:numPr>
      <w:spacing w:before="120" w:after="0" w:line="312" w:lineRule="auto"/>
      <w:ind w:left="993" w:right="170"/>
      <w:jc w:val="both"/>
    </w:pPr>
    <w:rPr>
      <w:spacing w:val="10"/>
      <w:szCs w:val="20"/>
    </w:rPr>
  </w:style>
  <w:style w:type="paragraph" w:customStyle="1" w:styleId="FR4">
    <w:name w:val="FR4"/>
    <w:rsid w:val="00FF61D7"/>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3">
    <w:name w:val="Заголовок раздела"/>
    <w:basedOn w:val="a4"/>
    <w:rsid w:val="00FF61D7"/>
    <w:pPr>
      <w:keepNext/>
      <w:keepLines/>
      <w:spacing w:before="120" w:after="160"/>
      <w:ind w:firstLine="709"/>
      <w:jc w:val="center"/>
    </w:pPr>
    <w:rPr>
      <w:rFonts w:ascii="Arial" w:hAnsi="Arial"/>
      <w:b/>
      <w:i/>
      <w:kern w:val="28"/>
      <w:sz w:val="28"/>
      <w:szCs w:val="20"/>
    </w:rPr>
  </w:style>
  <w:style w:type="paragraph" w:customStyle="1" w:styleId="abzac">
    <w:name w:val="abzac"/>
    <w:basedOn w:val="a4"/>
    <w:rsid w:val="00FF61D7"/>
    <w:pPr>
      <w:ind w:firstLine="225"/>
      <w:jc w:val="both"/>
    </w:pPr>
  </w:style>
  <w:style w:type="paragraph" w:customStyle="1" w:styleId="a0">
    <w:name w:val="штрих"/>
    <w:basedOn w:val="af0"/>
    <w:rsid w:val="00FF61D7"/>
    <w:pPr>
      <w:numPr>
        <w:numId w:val="3"/>
      </w:numPr>
      <w:tabs>
        <w:tab w:val="num" w:pos="360"/>
      </w:tabs>
      <w:spacing w:after="0"/>
      <w:ind w:left="924" w:hanging="357"/>
      <w:jc w:val="both"/>
    </w:pPr>
    <w:rPr>
      <w:sz w:val="28"/>
      <w:szCs w:val="28"/>
    </w:rPr>
  </w:style>
  <w:style w:type="paragraph" w:customStyle="1" w:styleId="Noeeu1">
    <w:name w:val="Noeeu1"/>
    <w:basedOn w:val="a4"/>
    <w:rsid w:val="00FF61D7"/>
    <w:pPr>
      <w:overflowPunct w:val="0"/>
      <w:autoSpaceDE w:val="0"/>
      <w:autoSpaceDN w:val="0"/>
      <w:adjustRightInd w:val="0"/>
      <w:ind w:firstLine="720"/>
      <w:jc w:val="both"/>
    </w:pPr>
    <w:rPr>
      <w:szCs w:val="20"/>
    </w:rPr>
  </w:style>
  <w:style w:type="paragraph" w:customStyle="1" w:styleId="17">
    <w:name w:val="Заголовок1"/>
    <w:basedOn w:val="a4"/>
    <w:next w:val="a4"/>
    <w:rsid w:val="00FF61D7"/>
    <w:pPr>
      <w:suppressAutoHyphens/>
      <w:spacing w:before="60" w:after="60"/>
      <w:ind w:left="1701" w:right="1701"/>
      <w:jc w:val="center"/>
    </w:pPr>
    <w:rPr>
      <w:b/>
      <w:spacing w:val="20"/>
      <w:sz w:val="28"/>
      <w:szCs w:val="20"/>
    </w:rPr>
  </w:style>
  <w:style w:type="paragraph" w:customStyle="1" w:styleId="aff4">
    <w:name w:val="Таблица"/>
    <w:basedOn w:val="a4"/>
    <w:autoRedefine/>
    <w:rsid w:val="00FF61D7"/>
    <w:pPr>
      <w:spacing w:before="60" w:after="60"/>
      <w:ind w:left="175" w:right="1081"/>
      <w:jc w:val="center"/>
    </w:pPr>
    <w:rPr>
      <w:b/>
      <w:sz w:val="28"/>
      <w:szCs w:val="20"/>
    </w:rPr>
  </w:style>
  <w:style w:type="paragraph" w:customStyle="1" w:styleId="xl53">
    <w:name w:val="xl53"/>
    <w:basedOn w:val="a4"/>
    <w:rsid w:val="00FF61D7"/>
    <w:pPr>
      <w:pBdr>
        <w:top w:val="single" w:sz="4" w:space="0" w:color="auto"/>
        <w:left w:val="single" w:sz="4" w:space="0" w:color="auto"/>
        <w:right w:val="single" w:sz="4" w:space="0" w:color="auto"/>
      </w:pBdr>
      <w:spacing w:before="100" w:beforeAutospacing="1" w:after="100" w:afterAutospacing="1"/>
    </w:pPr>
    <w:rPr>
      <w:color w:val="000000"/>
    </w:rPr>
  </w:style>
  <w:style w:type="paragraph" w:customStyle="1" w:styleId="xl54">
    <w:name w:val="xl54"/>
    <w:basedOn w:val="a4"/>
    <w:rsid w:val="00FF61D7"/>
    <w:pPr>
      <w:pBdr>
        <w:left w:val="single" w:sz="4" w:space="0" w:color="auto"/>
        <w:right w:val="single" w:sz="4" w:space="0" w:color="auto"/>
      </w:pBdr>
      <w:spacing w:before="100" w:beforeAutospacing="1" w:after="100" w:afterAutospacing="1"/>
    </w:pPr>
    <w:rPr>
      <w:color w:val="000000"/>
    </w:rPr>
  </w:style>
  <w:style w:type="paragraph" w:customStyle="1" w:styleId="xl55">
    <w:name w:val="xl55"/>
    <w:basedOn w:val="a4"/>
    <w:rsid w:val="00FF61D7"/>
    <w:pPr>
      <w:pBdr>
        <w:left w:val="single" w:sz="4" w:space="0" w:color="auto"/>
        <w:right w:val="single" w:sz="4" w:space="0" w:color="auto"/>
      </w:pBdr>
      <w:spacing w:before="100" w:beforeAutospacing="1" w:after="100" w:afterAutospacing="1"/>
      <w:jc w:val="right"/>
    </w:pPr>
    <w:rPr>
      <w:color w:val="000000"/>
    </w:rPr>
  </w:style>
  <w:style w:type="paragraph" w:customStyle="1" w:styleId="xl56">
    <w:name w:val="xl56"/>
    <w:basedOn w:val="a4"/>
    <w:rsid w:val="00FF61D7"/>
    <w:pPr>
      <w:pBdr>
        <w:left w:val="single" w:sz="4" w:space="0" w:color="auto"/>
        <w:bottom w:val="single" w:sz="4" w:space="0" w:color="auto"/>
        <w:right w:val="single" w:sz="4" w:space="0" w:color="auto"/>
      </w:pBdr>
      <w:spacing w:before="100" w:beforeAutospacing="1" w:after="100" w:afterAutospacing="1"/>
      <w:jc w:val="right"/>
    </w:pPr>
    <w:rPr>
      <w:color w:val="000000"/>
    </w:rPr>
  </w:style>
  <w:style w:type="paragraph" w:customStyle="1" w:styleId="xl57">
    <w:name w:val="xl57"/>
    <w:basedOn w:val="a4"/>
    <w:rsid w:val="00FF61D7"/>
    <w:pPr>
      <w:pBdr>
        <w:top w:val="single" w:sz="4" w:space="0" w:color="auto"/>
        <w:bottom w:val="single" w:sz="4" w:space="0" w:color="auto"/>
      </w:pBdr>
      <w:spacing w:before="100" w:beforeAutospacing="1" w:after="100" w:afterAutospacing="1"/>
    </w:pPr>
  </w:style>
  <w:style w:type="paragraph" w:customStyle="1" w:styleId="xl58">
    <w:name w:val="xl58"/>
    <w:basedOn w:val="a4"/>
    <w:rsid w:val="00FF61D7"/>
    <w:pPr>
      <w:pBdr>
        <w:left w:val="single" w:sz="4" w:space="0" w:color="auto"/>
        <w:bottom w:val="single" w:sz="4" w:space="0" w:color="auto"/>
      </w:pBdr>
      <w:spacing w:before="100" w:beforeAutospacing="1" w:after="100" w:afterAutospacing="1"/>
      <w:jc w:val="right"/>
    </w:pPr>
    <w:rPr>
      <w:color w:val="000000"/>
    </w:rPr>
  </w:style>
  <w:style w:type="paragraph" w:customStyle="1" w:styleId="xl59">
    <w:name w:val="xl59"/>
    <w:basedOn w:val="a4"/>
    <w:rsid w:val="00FF61D7"/>
    <w:pPr>
      <w:pBdr>
        <w:bottom w:val="single" w:sz="4" w:space="0" w:color="auto"/>
      </w:pBdr>
      <w:spacing w:before="100" w:beforeAutospacing="1" w:after="100" w:afterAutospacing="1"/>
      <w:jc w:val="right"/>
    </w:pPr>
    <w:rPr>
      <w:color w:val="000000"/>
    </w:rPr>
  </w:style>
  <w:style w:type="paragraph" w:customStyle="1" w:styleId="xl60">
    <w:name w:val="xl60"/>
    <w:basedOn w:val="a4"/>
    <w:rsid w:val="00FF61D7"/>
    <w:pPr>
      <w:pBdr>
        <w:bottom w:val="single" w:sz="4" w:space="0" w:color="auto"/>
      </w:pBdr>
      <w:spacing w:before="100" w:beforeAutospacing="1" w:after="100" w:afterAutospacing="1"/>
      <w:jc w:val="right"/>
    </w:pPr>
    <w:rPr>
      <w:color w:val="000000"/>
    </w:rPr>
  </w:style>
  <w:style w:type="paragraph" w:customStyle="1" w:styleId="xl61">
    <w:name w:val="xl61"/>
    <w:basedOn w:val="a4"/>
    <w:rsid w:val="00FF61D7"/>
    <w:pPr>
      <w:pBdr>
        <w:left w:val="single" w:sz="4" w:space="0" w:color="auto"/>
        <w:bottom w:val="single" w:sz="4" w:space="0" w:color="auto"/>
        <w:right w:val="single" w:sz="4" w:space="0" w:color="auto"/>
      </w:pBdr>
      <w:spacing w:before="100" w:beforeAutospacing="1" w:after="100" w:afterAutospacing="1"/>
    </w:pPr>
    <w:rPr>
      <w:b/>
      <w:bCs/>
      <w:color w:val="000000"/>
    </w:rPr>
  </w:style>
  <w:style w:type="paragraph" w:customStyle="1" w:styleId="xl62">
    <w:name w:val="xl62"/>
    <w:basedOn w:val="a4"/>
    <w:rsid w:val="00FF61D7"/>
    <w:pPr>
      <w:pBdr>
        <w:left w:val="single" w:sz="4" w:space="0" w:color="auto"/>
        <w:right w:val="single" w:sz="4" w:space="0" w:color="auto"/>
      </w:pBdr>
      <w:spacing w:before="100" w:beforeAutospacing="1" w:after="100" w:afterAutospacing="1"/>
      <w:jc w:val="center"/>
    </w:pPr>
    <w:rPr>
      <w:b/>
      <w:bCs/>
    </w:rPr>
  </w:style>
  <w:style w:type="paragraph" w:customStyle="1" w:styleId="xl63">
    <w:name w:val="xl63"/>
    <w:basedOn w:val="a4"/>
    <w:rsid w:val="00FF61D7"/>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64">
    <w:name w:val="xl64"/>
    <w:basedOn w:val="a4"/>
    <w:rsid w:val="00FF61D7"/>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4"/>
    <w:rsid w:val="00FF61D7"/>
    <w:pPr>
      <w:pBdr>
        <w:top w:val="single" w:sz="4" w:space="0" w:color="auto"/>
        <w:left w:val="single" w:sz="4" w:space="0" w:color="auto"/>
        <w:right w:val="single" w:sz="4" w:space="0" w:color="auto"/>
      </w:pBdr>
      <w:spacing w:before="100" w:beforeAutospacing="1" w:after="100" w:afterAutospacing="1"/>
      <w:jc w:val="center"/>
    </w:pPr>
    <w:rPr>
      <w:color w:val="000000"/>
    </w:rPr>
  </w:style>
  <w:style w:type="paragraph" w:customStyle="1" w:styleId="212pt2">
    <w:name w:val="Заголовок 2 + 12 pt Знак Знак Знак"/>
    <w:basedOn w:val="a4"/>
    <w:next w:val="a4"/>
    <w:autoRedefine/>
    <w:rsid w:val="00FF61D7"/>
    <w:pPr>
      <w:keepNext/>
      <w:jc w:val="center"/>
      <w:outlineLvl w:val="0"/>
    </w:pPr>
    <w:rPr>
      <w:bCs/>
    </w:rPr>
  </w:style>
  <w:style w:type="character" w:styleId="aff5">
    <w:name w:val="annotation reference"/>
    <w:basedOn w:val="a5"/>
    <w:semiHidden/>
    <w:rsid w:val="00FF61D7"/>
    <w:rPr>
      <w:sz w:val="16"/>
      <w:szCs w:val="16"/>
    </w:rPr>
  </w:style>
  <w:style w:type="character" w:styleId="aff6">
    <w:name w:val="endnote reference"/>
    <w:basedOn w:val="a5"/>
    <w:semiHidden/>
    <w:rsid w:val="00FF61D7"/>
    <w:rPr>
      <w:vertAlign w:val="superscript"/>
    </w:rPr>
  </w:style>
  <w:style w:type="character" w:customStyle="1" w:styleId="212pt3">
    <w:name w:val="Заголовок 2 + 12 pt Знак Знак Знак Знак Знак"/>
    <w:basedOn w:val="a5"/>
    <w:rsid w:val="00FF61D7"/>
    <w:rPr>
      <w:b/>
      <w:bCs/>
      <w:sz w:val="24"/>
      <w:lang w:val="ru-RU" w:eastAsia="ru-RU" w:bidi="ar-SA"/>
    </w:rPr>
  </w:style>
  <w:style w:type="character" w:customStyle="1" w:styleId="212pt4">
    <w:name w:val="Заголовок 2 + 12 pt Знак Знак Знак Знак"/>
    <w:basedOn w:val="a5"/>
    <w:rsid w:val="00FF61D7"/>
    <w:rPr>
      <w:bCs/>
      <w:sz w:val="24"/>
      <w:szCs w:val="24"/>
      <w:lang w:val="ru-RU" w:eastAsia="ru-RU" w:bidi="ar-SA"/>
    </w:rPr>
  </w:style>
  <w:style w:type="table" w:styleId="18">
    <w:name w:val="Table Columns 1"/>
    <w:basedOn w:val="a6"/>
    <w:rsid w:val="00FF61D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1">
    <w:name w:val="Table Columns 5"/>
    <w:basedOn w:val="a6"/>
    <w:rsid w:val="00FF61D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6"/>
    <w:rsid w:val="00FF61D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3">
    <w:name w:val="Table 3D effects 3"/>
    <w:basedOn w:val="a6"/>
    <w:rsid w:val="00FF61D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7">
    <w:name w:val="Table Contemporary"/>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8">
    <w:name w:val="Table Elegant"/>
    <w:basedOn w:val="a6"/>
    <w:rsid w:val="00FF61D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9">
    <w:name w:val="Table Subtle 1"/>
    <w:basedOn w:val="a6"/>
    <w:rsid w:val="00FF61D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6"/>
    <w:rsid w:val="00FF61D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a">
    <w:name w:val="Стиль таблицы1"/>
    <w:basedOn w:val="af7"/>
    <w:rsid w:val="00FF61D7"/>
    <w:pPr>
      <w:overflowPunct/>
      <w:autoSpaceDE/>
      <w:autoSpaceDN/>
      <w:adjustRightInd/>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4"/>
    <w:rsid w:val="00FF61D7"/>
    <w:pPr>
      <w:numPr>
        <w:numId w:val="1"/>
      </w:numPr>
      <w:overflowPunct w:val="0"/>
      <w:autoSpaceDE w:val="0"/>
      <w:autoSpaceDN w:val="0"/>
      <w:adjustRightInd w:val="0"/>
    </w:pPr>
    <w:rPr>
      <w:szCs w:val="20"/>
    </w:rPr>
  </w:style>
  <w:style w:type="numbering" w:customStyle="1" w:styleId="2">
    <w:name w:val="Стиль2"/>
    <w:rsid w:val="00FF61D7"/>
    <w:pPr>
      <w:numPr>
        <w:numId w:val="4"/>
      </w:numPr>
    </w:pPr>
  </w:style>
  <w:style w:type="numbering" w:customStyle="1" w:styleId="30">
    <w:name w:val="Стиль3"/>
    <w:rsid w:val="00FF61D7"/>
    <w:pPr>
      <w:numPr>
        <w:numId w:val="5"/>
      </w:numPr>
    </w:pPr>
  </w:style>
  <w:style w:type="numbering" w:customStyle="1" w:styleId="40">
    <w:name w:val="Стиль4"/>
    <w:rsid w:val="00FF61D7"/>
    <w:pPr>
      <w:numPr>
        <w:numId w:val="6"/>
      </w:numPr>
    </w:pPr>
  </w:style>
  <w:style w:type="numbering" w:styleId="a2">
    <w:name w:val="Outline List 3"/>
    <w:basedOn w:val="a7"/>
    <w:rsid w:val="00FF61D7"/>
    <w:pPr>
      <w:numPr>
        <w:numId w:val="7"/>
      </w:numPr>
    </w:pPr>
  </w:style>
  <w:style w:type="paragraph" w:styleId="aff9">
    <w:name w:val="Block Text"/>
    <w:basedOn w:val="a4"/>
    <w:rsid w:val="00FF61D7"/>
    <w:pPr>
      <w:ind w:left="900" w:right="715"/>
      <w:jc w:val="center"/>
    </w:pPr>
  </w:style>
  <w:style w:type="paragraph" w:styleId="affa">
    <w:name w:val="Document Map"/>
    <w:basedOn w:val="a4"/>
    <w:link w:val="affb"/>
    <w:semiHidden/>
    <w:rsid w:val="00FF61D7"/>
    <w:pPr>
      <w:shd w:val="clear" w:color="auto" w:fill="000080"/>
    </w:pPr>
    <w:rPr>
      <w:rFonts w:ascii="Tahoma" w:hAnsi="Tahoma" w:cs="Tahoma"/>
      <w:sz w:val="20"/>
      <w:szCs w:val="20"/>
    </w:rPr>
  </w:style>
  <w:style w:type="character" w:customStyle="1" w:styleId="affb">
    <w:name w:val="Схема документа Знак"/>
    <w:basedOn w:val="a5"/>
    <w:link w:val="affa"/>
    <w:semiHidden/>
    <w:rsid w:val="00FF61D7"/>
    <w:rPr>
      <w:rFonts w:ascii="Tahoma" w:eastAsia="Times New Roman" w:hAnsi="Tahoma" w:cs="Tahoma"/>
      <w:sz w:val="20"/>
      <w:szCs w:val="20"/>
      <w:shd w:val="clear" w:color="auto" w:fill="000080"/>
      <w:lang w:eastAsia="ru-RU"/>
    </w:rPr>
  </w:style>
  <w:style w:type="paragraph" w:customStyle="1" w:styleId="ConsPlusTitle">
    <w:name w:val="ConsPlusTitle"/>
    <w:rsid w:val="00FF61D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1b">
    <w:name w:val="Без интервала1"/>
    <w:rsid w:val="00FF61D7"/>
    <w:pPr>
      <w:spacing w:after="0" w:line="240" w:lineRule="auto"/>
    </w:pPr>
    <w:rPr>
      <w:rFonts w:ascii="Calibri" w:eastAsia="Times New Roman" w:hAnsi="Calibri" w:cs="Times New Roman"/>
      <w:lang w:eastAsia="ru-RU"/>
    </w:rPr>
  </w:style>
  <w:style w:type="paragraph" w:styleId="affc">
    <w:name w:val="caption"/>
    <w:basedOn w:val="a4"/>
    <w:link w:val="affd"/>
    <w:qFormat/>
    <w:rsid w:val="00FF61D7"/>
    <w:pPr>
      <w:ind w:firstLine="709"/>
      <w:jc w:val="center"/>
    </w:pPr>
    <w:rPr>
      <w:szCs w:val="20"/>
      <w:lang w:val="en-US"/>
    </w:rPr>
  </w:style>
  <w:style w:type="paragraph" w:styleId="affe">
    <w:name w:val="annotation subject"/>
    <w:basedOn w:val="afe"/>
    <w:next w:val="afe"/>
    <w:link w:val="afff"/>
    <w:semiHidden/>
    <w:rsid w:val="00FF61D7"/>
    <w:pPr>
      <w:overflowPunct/>
      <w:autoSpaceDE/>
      <w:autoSpaceDN/>
      <w:adjustRightInd/>
    </w:pPr>
    <w:rPr>
      <w:b/>
      <w:bCs/>
    </w:rPr>
  </w:style>
  <w:style w:type="character" w:customStyle="1" w:styleId="afff">
    <w:name w:val="Тема примечания Знак"/>
    <w:basedOn w:val="aff"/>
    <w:link w:val="affe"/>
    <w:semiHidden/>
    <w:rsid w:val="00FF61D7"/>
    <w:rPr>
      <w:rFonts w:ascii="Times New Roman" w:eastAsia="Times New Roman" w:hAnsi="Times New Roman" w:cs="Times New Roman"/>
      <w:b/>
      <w:bCs/>
      <w:sz w:val="20"/>
      <w:szCs w:val="20"/>
      <w:lang w:eastAsia="ru-RU"/>
    </w:rPr>
  </w:style>
  <w:style w:type="paragraph" w:styleId="afff0">
    <w:name w:val="Balloon Text"/>
    <w:basedOn w:val="a4"/>
    <w:link w:val="afff1"/>
    <w:semiHidden/>
    <w:rsid w:val="00FF61D7"/>
    <w:rPr>
      <w:rFonts w:ascii="Tahoma" w:hAnsi="Tahoma" w:cs="Tahoma"/>
      <w:sz w:val="16"/>
      <w:szCs w:val="16"/>
    </w:rPr>
  </w:style>
  <w:style w:type="character" w:customStyle="1" w:styleId="afff1">
    <w:name w:val="Текст выноски Знак"/>
    <w:basedOn w:val="a5"/>
    <w:link w:val="afff0"/>
    <w:semiHidden/>
    <w:rsid w:val="00FF61D7"/>
    <w:rPr>
      <w:rFonts w:ascii="Tahoma" w:eastAsia="Times New Roman" w:hAnsi="Tahoma" w:cs="Tahoma"/>
      <w:sz w:val="16"/>
      <w:szCs w:val="16"/>
      <w:lang w:eastAsia="ru-RU"/>
    </w:rPr>
  </w:style>
  <w:style w:type="paragraph" w:styleId="afff2">
    <w:name w:val="Message Header"/>
    <w:basedOn w:val="a4"/>
    <w:link w:val="afff3"/>
    <w:rsid w:val="00FF61D7"/>
    <w:pPr>
      <w:spacing w:before="120" w:after="120" w:line="199" w:lineRule="auto"/>
      <w:ind w:left="-57" w:right="113"/>
      <w:jc w:val="right"/>
    </w:pPr>
    <w:rPr>
      <w:rFonts w:ascii="NTHelvetica/Cyrillic" w:hAnsi="NTHelvetica/Cyrillic"/>
      <w:sz w:val="16"/>
      <w:szCs w:val="20"/>
    </w:rPr>
  </w:style>
  <w:style w:type="character" w:customStyle="1" w:styleId="afff3">
    <w:name w:val="Шапка Знак"/>
    <w:basedOn w:val="a5"/>
    <w:link w:val="afff2"/>
    <w:rsid w:val="00FF61D7"/>
    <w:rPr>
      <w:rFonts w:ascii="NTHelvetica/Cyrillic" w:eastAsia="Times New Roman" w:hAnsi="NTHelvetica/Cyrillic" w:cs="Times New Roman"/>
      <w:sz w:val="16"/>
      <w:szCs w:val="20"/>
      <w:lang w:eastAsia="ru-RU"/>
    </w:rPr>
  </w:style>
  <w:style w:type="paragraph" w:customStyle="1" w:styleId="afff4">
    <w:name w:val="Цифры"/>
    <w:basedOn w:val="aff4"/>
    <w:rsid w:val="00FF61D7"/>
    <w:pPr>
      <w:widowControl w:val="0"/>
      <w:spacing w:before="0" w:after="0" w:line="199" w:lineRule="auto"/>
      <w:ind w:left="113" w:right="113"/>
      <w:jc w:val="right"/>
    </w:pPr>
    <w:rPr>
      <w:rFonts w:ascii="NTHelvetica/Cyrillic" w:hAnsi="NTHelvetica/Cyrillic"/>
      <w:b w:val="0"/>
      <w:smallCaps/>
      <w:sz w:val="16"/>
    </w:rPr>
  </w:style>
  <w:style w:type="paragraph" w:styleId="afff5">
    <w:name w:val="Subtitle"/>
    <w:basedOn w:val="a4"/>
    <w:next w:val="a4"/>
    <w:link w:val="afff6"/>
    <w:uiPriority w:val="11"/>
    <w:qFormat/>
    <w:rsid w:val="00FF61D7"/>
    <w:pPr>
      <w:spacing w:after="60"/>
      <w:jc w:val="right"/>
    </w:pPr>
    <w:rPr>
      <w:rFonts w:ascii="Europe" w:hAnsi="Europe"/>
      <w:i/>
      <w:sz w:val="16"/>
      <w:szCs w:val="20"/>
    </w:rPr>
  </w:style>
  <w:style w:type="character" w:customStyle="1" w:styleId="afff6">
    <w:name w:val="Подзаголовок Знак"/>
    <w:basedOn w:val="a5"/>
    <w:link w:val="afff5"/>
    <w:uiPriority w:val="11"/>
    <w:rsid w:val="00FF61D7"/>
    <w:rPr>
      <w:rFonts w:ascii="Europe" w:eastAsia="Times New Roman" w:hAnsi="Europe" w:cs="Times New Roman"/>
      <w:i/>
      <w:sz w:val="16"/>
      <w:szCs w:val="20"/>
      <w:lang w:eastAsia="ru-RU"/>
    </w:rPr>
  </w:style>
  <w:style w:type="table" w:styleId="43">
    <w:name w:val="Table Classic 4"/>
    <w:basedOn w:val="a6"/>
    <w:rsid w:val="00FF61D7"/>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ConsPlusNormal">
    <w:name w:val="ConsPlusNormal"/>
    <w:link w:val="ConsPlusNormal0"/>
    <w:qFormat/>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25">
    <w:name w:val="Body Text 2"/>
    <w:basedOn w:val="a4"/>
    <w:link w:val="26"/>
    <w:rsid w:val="00FF61D7"/>
    <w:pPr>
      <w:spacing w:after="120" w:line="480" w:lineRule="auto"/>
    </w:pPr>
  </w:style>
  <w:style w:type="character" w:customStyle="1" w:styleId="26">
    <w:name w:val="Основной текст 2 Знак"/>
    <w:basedOn w:val="a5"/>
    <w:link w:val="25"/>
    <w:rsid w:val="00FF61D7"/>
    <w:rPr>
      <w:rFonts w:ascii="Times New Roman" w:eastAsia="Times New Roman" w:hAnsi="Times New Roman" w:cs="Times New Roman"/>
      <w:sz w:val="24"/>
      <w:szCs w:val="24"/>
      <w:lang w:eastAsia="ru-RU"/>
    </w:rPr>
  </w:style>
  <w:style w:type="paragraph" w:styleId="34">
    <w:name w:val="Body Text 3"/>
    <w:basedOn w:val="a4"/>
    <w:link w:val="35"/>
    <w:rsid w:val="00FF61D7"/>
    <w:pPr>
      <w:spacing w:after="120"/>
    </w:pPr>
    <w:rPr>
      <w:sz w:val="16"/>
      <w:szCs w:val="16"/>
    </w:rPr>
  </w:style>
  <w:style w:type="character" w:customStyle="1" w:styleId="35">
    <w:name w:val="Основной текст 3 Знак"/>
    <w:basedOn w:val="a5"/>
    <w:link w:val="34"/>
    <w:rsid w:val="00FF61D7"/>
    <w:rPr>
      <w:rFonts w:ascii="Times New Roman" w:eastAsia="Times New Roman" w:hAnsi="Times New Roman" w:cs="Times New Roman"/>
      <w:sz w:val="16"/>
      <w:szCs w:val="16"/>
      <w:lang w:eastAsia="ru-RU"/>
    </w:rPr>
  </w:style>
  <w:style w:type="paragraph" w:styleId="27">
    <w:name w:val="List Bullet 2"/>
    <w:basedOn w:val="a4"/>
    <w:autoRedefine/>
    <w:rsid w:val="00FF61D7"/>
    <w:pPr>
      <w:overflowPunct w:val="0"/>
      <w:autoSpaceDE w:val="0"/>
      <w:autoSpaceDN w:val="0"/>
      <w:adjustRightInd w:val="0"/>
      <w:ind w:left="566" w:hanging="283"/>
      <w:textAlignment w:val="baseline"/>
    </w:pPr>
    <w:rPr>
      <w:sz w:val="20"/>
      <w:szCs w:val="20"/>
    </w:rPr>
  </w:style>
  <w:style w:type="paragraph" w:customStyle="1" w:styleId="Oaaeeiuenoeeu">
    <w:name w:val="Oaaee?iue noeeu"/>
    <w:basedOn w:val="a4"/>
    <w:rsid w:val="00FF61D7"/>
    <w:pPr>
      <w:overflowPunct w:val="0"/>
      <w:autoSpaceDE w:val="0"/>
      <w:autoSpaceDN w:val="0"/>
      <w:adjustRightInd w:val="0"/>
      <w:jc w:val="center"/>
      <w:textAlignment w:val="baseline"/>
    </w:pPr>
    <w:rPr>
      <w:sz w:val="22"/>
      <w:szCs w:val="20"/>
    </w:rPr>
  </w:style>
  <w:style w:type="paragraph" w:customStyle="1" w:styleId="1c">
    <w:name w:val="1 Знак"/>
    <w:basedOn w:val="a4"/>
    <w:rsid w:val="00FF61D7"/>
    <w:pPr>
      <w:spacing w:before="100" w:beforeAutospacing="1" w:after="100" w:afterAutospacing="1"/>
    </w:pPr>
    <w:rPr>
      <w:rFonts w:ascii="Tahoma" w:hAnsi="Tahoma"/>
      <w:sz w:val="20"/>
      <w:szCs w:val="20"/>
      <w:lang w:val="en-US" w:eastAsia="en-US"/>
    </w:rPr>
  </w:style>
  <w:style w:type="paragraph" w:customStyle="1" w:styleId="1d">
    <w:name w:val="1 Знак Знак Знак Знак Знак Знак Знак Знак Знак Знак"/>
    <w:basedOn w:val="a4"/>
    <w:rsid w:val="00FF61D7"/>
    <w:pPr>
      <w:spacing w:before="100" w:beforeAutospacing="1" w:after="100" w:afterAutospacing="1"/>
    </w:pPr>
    <w:rPr>
      <w:rFonts w:ascii="Tahoma" w:hAnsi="Tahoma"/>
      <w:sz w:val="20"/>
      <w:szCs w:val="20"/>
      <w:lang w:val="en-US" w:eastAsia="en-US"/>
    </w:rPr>
  </w:style>
  <w:style w:type="paragraph" w:styleId="28">
    <w:name w:val="List Continue 2"/>
    <w:basedOn w:val="a4"/>
    <w:rsid w:val="00FF61D7"/>
    <w:pPr>
      <w:overflowPunct w:val="0"/>
      <w:autoSpaceDE w:val="0"/>
      <w:autoSpaceDN w:val="0"/>
      <w:adjustRightInd w:val="0"/>
      <w:spacing w:after="120"/>
      <w:ind w:left="566"/>
    </w:pPr>
    <w:rPr>
      <w:szCs w:val="20"/>
    </w:rPr>
  </w:style>
  <w:style w:type="table" w:customStyle="1" w:styleId="29">
    <w:name w:val="Стиль таблицы2"/>
    <w:basedOn w:val="a6"/>
    <w:rsid w:val="00FF61D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character" w:customStyle="1" w:styleId="11">
    <w:name w:val="Заголовок 1 Знак1"/>
    <w:aliases w:val="Заголовок 1 Знак Знак Знак1,H1 Знак"/>
    <w:basedOn w:val="a5"/>
    <w:link w:val="1"/>
    <w:rsid w:val="00FF61D7"/>
    <w:rPr>
      <w:rFonts w:ascii="Times New Roman" w:eastAsia="Times New Roman" w:hAnsi="Times New Roman" w:cs="Times New Roman"/>
      <w:color w:val="000000"/>
      <w:sz w:val="24"/>
      <w:szCs w:val="20"/>
      <w:lang w:eastAsia="ru-RU"/>
    </w:rPr>
  </w:style>
  <w:style w:type="character" w:customStyle="1" w:styleId="2a">
    <w:name w:val="Знак Знак2"/>
    <w:basedOn w:val="a5"/>
    <w:rsid w:val="00FF61D7"/>
    <w:rPr>
      <w:sz w:val="24"/>
      <w:szCs w:val="24"/>
      <w:lang w:val="ru-RU" w:eastAsia="ru-RU" w:bidi="ar-SA"/>
    </w:rPr>
  </w:style>
  <w:style w:type="paragraph" w:styleId="36">
    <w:name w:val="Body Text Indent 3"/>
    <w:basedOn w:val="a4"/>
    <w:link w:val="37"/>
    <w:rsid w:val="00FF61D7"/>
    <w:pPr>
      <w:spacing w:after="120"/>
      <w:ind w:left="283"/>
    </w:pPr>
    <w:rPr>
      <w:sz w:val="16"/>
      <w:szCs w:val="16"/>
    </w:rPr>
  </w:style>
  <w:style w:type="character" w:customStyle="1" w:styleId="37">
    <w:name w:val="Основной текст с отступом 3 Знак"/>
    <w:basedOn w:val="a5"/>
    <w:link w:val="36"/>
    <w:rsid w:val="00FF61D7"/>
    <w:rPr>
      <w:rFonts w:ascii="Times New Roman" w:eastAsia="Times New Roman" w:hAnsi="Times New Roman" w:cs="Times New Roman"/>
      <w:sz w:val="16"/>
      <w:szCs w:val="16"/>
      <w:lang w:eastAsia="ru-RU"/>
    </w:rPr>
  </w:style>
  <w:style w:type="paragraph" w:customStyle="1" w:styleId="afff7">
    <w:name w:val="Основной текст с точкой"/>
    <w:basedOn w:val="ac"/>
    <w:link w:val="afff8"/>
    <w:rsid w:val="00FF61D7"/>
    <w:pPr>
      <w:tabs>
        <w:tab w:val="num" w:pos="720"/>
        <w:tab w:val="left" w:pos="851"/>
      </w:tabs>
      <w:spacing w:before="60"/>
      <w:ind w:left="1276" w:hanging="425"/>
    </w:pPr>
  </w:style>
  <w:style w:type="character" w:customStyle="1" w:styleId="afff8">
    <w:name w:val="Основной текст с точкой Знак"/>
    <w:basedOn w:val="a5"/>
    <w:link w:val="afff7"/>
    <w:rsid w:val="00FF61D7"/>
    <w:rPr>
      <w:sz w:val="24"/>
      <w:lang w:eastAsia="ru-RU"/>
    </w:rPr>
  </w:style>
  <w:style w:type="paragraph" w:styleId="1e">
    <w:name w:val="toc 1"/>
    <w:basedOn w:val="a4"/>
    <w:next w:val="a4"/>
    <w:autoRedefine/>
    <w:uiPriority w:val="39"/>
    <w:rsid w:val="00C20994"/>
    <w:pPr>
      <w:tabs>
        <w:tab w:val="left" w:pos="800"/>
        <w:tab w:val="right" w:leader="dot" w:pos="9356"/>
      </w:tabs>
      <w:ind w:left="851" w:hanging="573"/>
    </w:pPr>
  </w:style>
  <w:style w:type="paragraph" w:customStyle="1" w:styleId="12pt125">
    <w:name w:val="Стиль 12 pt полужирный по центру Первая строка:  125 см Перед:..."/>
    <w:basedOn w:val="a4"/>
    <w:rsid w:val="00FF61D7"/>
    <w:pPr>
      <w:keepNext/>
      <w:keepLines/>
      <w:spacing w:before="120" w:after="120"/>
      <w:ind w:firstLine="709"/>
      <w:jc w:val="center"/>
    </w:pPr>
    <w:rPr>
      <w:b/>
      <w:bCs/>
      <w:szCs w:val="20"/>
    </w:rPr>
  </w:style>
  <w:style w:type="character" w:styleId="afff9">
    <w:name w:val="Strong"/>
    <w:basedOn w:val="a5"/>
    <w:qFormat/>
    <w:rsid w:val="00FF61D7"/>
    <w:rPr>
      <w:b/>
      <w:bCs/>
    </w:rPr>
  </w:style>
  <w:style w:type="paragraph" w:styleId="38">
    <w:name w:val="toc 3"/>
    <w:basedOn w:val="a4"/>
    <w:next w:val="a4"/>
    <w:autoRedefine/>
    <w:uiPriority w:val="39"/>
    <w:rsid w:val="00FF61D7"/>
    <w:pPr>
      <w:ind w:left="480"/>
    </w:pPr>
  </w:style>
  <w:style w:type="paragraph" w:customStyle="1" w:styleId="podzag">
    <w:name w:val="podzag"/>
    <w:basedOn w:val="a4"/>
    <w:rsid w:val="00FF61D7"/>
    <w:pPr>
      <w:spacing w:before="100" w:after="100"/>
    </w:pPr>
    <w:rPr>
      <w:rFonts w:ascii="Arial Unicode MS" w:eastAsia="Arial Unicode MS" w:hAnsi="Arial Unicode MS"/>
      <w:szCs w:val="20"/>
    </w:rPr>
  </w:style>
  <w:style w:type="paragraph" w:customStyle="1" w:styleId="ConsNormal">
    <w:name w:val="ConsNormal"/>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F61D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F61D7"/>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BodyText21">
    <w:name w:val="Body Text 21"/>
    <w:basedOn w:val="a4"/>
    <w:rsid w:val="00FF61D7"/>
    <w:pPr>
      <w:spacing w:line="312" w:lineRule="auto"/>
      <w:ind w:firstLine="720"/>
      <w:jc w:val="both"/>
    </w:pPr>
    <w:rPr>
      <w:szCs w:val="20"/>
    </w:rPr>
  </w:style>
  <w:style w:type="paragraph" w:customStyle="1" w:styleId="ConsPlusNonformat">
    <w:name w:val="ConsPlusNonformat"/>
    <w:rsid w:val="00FF61D7"/>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a">
    <w:name w:val="Plain Text"/>
    <w:basedOn w:val="a4"/>
    <w:link w:val="afffb"/>
    <w:rsid w:val="00FF61D7"/>
    <w:pPr>
      <w:ind w:firstLine="709"/>
      <w:jc w:val="both"/>
    </w:pPr>
  </w:style>
  <w:style w:type="character" w:customStyle="1" w:styleId="afffb">
    <w:name w:val="Текст Знак"/>
    <w:basedOn w:val="a5"/>
    <w:link w:val="afffa"/>
    <w:rsid w:val="00FF61D7"/>
    <w:rPr>
      <w:rFonts w:ascii="Times New Roman" w:eastAsia="Times New Roman" w:hAnsi="Times New Roman" w:cs="Times New Roman"/>
      <w:sz w:val="24"/>
      <w:szCs w:val="24"/>
      <w:lang w:eastAsia="ru-RU"/>
    </w:rPr>
  </w:style>
  <w:style w:type="paragraph" w:customStyle="1" w:styleId="afffc">
    <w:name w:val="Эко_№_таб"/>
    <w:basedOn w:val="a4"/>
    <w:next w:val="a4"/>
    <w:rsid w:val="00FF61D7"/>
    <w:pPr>
      <w:spacing w:before="120"/>
      <w:ind w:firstLine="709"/>
      <w:jc w:val="right"/>
    </w:pPr>
    <w:rPr>
      <w:i/>
      <w:szCs w:val="20"/>
    </w:rPr>
  </w:style>
  <w:style w:type="paragraph" w:customStyle="1" w:styleId="a1">
    <w:name w:val="Эко_булет"/>
    <w:basedOn w:val="a4"/>
    <w:next w:val="a4"/>
    <w:rsid w:val="00FF61D7"/>
    <w:pPr>
      <w:numPr>
        <w:numId w:val="8"/>
      </w:numPr>
      <w:spacing w:before="120"/>
      <w:jc w:val="both"/>
    </w:pPr>
    <w:rPr>
      <w:szCs w:val="20"/>
    </w:rPr>
  </w:style>
  <w:style w:type="paragraph" w:customStyle="1" w:styleId="afffd">
    <w:name w:val="Эко_таб"/>
    <w:basedOn w:val="a4"/>
    <w:rsid w:val="00FF61D7"/>
    <w:pPr>
      <w:spacing w:before="120" w:after="120"/>
      <w:jc w:val="center"/>
    </w:pPr>
    <w:rPr>
      <w:b/>
      <w:i/>
      <w:szCs w:val="20"/>
    </w:rPr>
  </w:style>
  <w:style w:type="paragraph" w:customStyle="1" w:styleId="150">
    <w:name w:val="Шанпар1.5"/>
    <w:basedOn w:val="a4"/>
    <w:rsid w:val="00FF61D7"/>
    <w:pPr>
      <w:spacing w:before="120" w:line="360" w:lineRule="auto"/>
      <w:ind w:firstLine="720"/>
      <w:jc w:val="both"/>
    </w:pPr>
    <w:rPr>
      <w:szCs w:val="20"/>
    </w:rPr>
  </w:style>
  <w:style w:type="paragraph" w:customStyle="1" w:styleId="Bullet1">
    <w:name w:val="Bullet 1"/>
    <w:basedOn w:val="a4"/>
    <w:rsid w:val="00FF61D7"/>
    <w:pPr>
      <w:tabs>
        <w:tab w:val="num" w:pos="720"/>
      </w:tabs>
      <w:spacing w:before="120" w:line="240" w:lineRule="atLeast"/>
      <w:ind w:left="720" w:hanging="360"/>
      <w:jc w:val="both"/>
    </w:pPr>
    <w:rPr>
      <w:sz w:val="22"/>
      <w:szCs w:val="20"/>
      <w:lang w:val="en-AU"/>
    </w:rPr>
  </w:style>
  <w:style w:type="paragraph" w:customStyle="1" w:styleId="afffe">
    <w:name w:val="Обычный для таблицы"/>
    <w:basedOn w:val="a4"/>
    <w:rsid w:val="00FF61D7"/>
    <w:pPr>
      <w:spacing w:before="120" w:after="120"/>
      <w:jc w:val="center"/>
    </w:pPr>
  </w:style>
  <w:style w:type="paragraph" w:customStyle="1" w:styleId="solo11">
    <w:name w:val="solo11"/>
    <w:basedOn w:val="a4"/>
    <w:rsid w:val="00FF61D7"/>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9">
    <w:name w:val="List 3"/>
    <w:basedOn w:val="a4"/>
    <w:rsid w:val="00FF61D7"/>
    <w:pPr>
      <w:overflowPunct w:val="0"/>
      <w:autoSpaceDE w:val="0"/>
      <w:autoSpaceDN w:val="0"/>
      <w:adjustRightInd w:val="0"/>
      <w:ind w:left="849" w:hanging="283"/>
    </w:pPr>
    <w:rPr>
      <w:szCs w:val="20"/>
    </w:rPr>
  </w:style>
  <w:style w:type="paragraph" w:customStyle="1" w:styleId="BodyTextIndent1">
    <w:name w:val="Body Text Indent1"/>
    <w:basedOn w:val="a4"/>
    <w:semiHidden/>
    <w:rsid w:val="00FF61D7"/>
    <w:pPr>
      <w:ind w:firstLine="567"/>
      <w:jc w:val="both"/>
    </w:pPr>
    <w:rPr>
      <w:szCs w:val="20"/>
    </w:rPr>
  </w:style>
  <w:style w:type="paragraph" w:styleId="2b">
    <w:name w:val="List 2"/>
    <w:basedOn w:val="a4"/>
    <w:rsid w:val="00FF61D7"/>
    <w:pPr>
      <w:overflowPunct w:val="0"/>
      <w:autoSpaceDE w:val="0"/>
      <w:autoSpaceDN w:val="0"/>
      <w:adjustRightInd w:val="0"/>
      <w:ind w:left="566" w:hanging="283"/>
    </w:pPr>
    <w:rPr>
      <w:szCs w:val="20"/>
    </w:rPr>
  </w:style>
  <w:style w:type="paragraph" w:customStyle="1" w:styleId="ConsPlusCell">
    <w:name w:val="ConsPlusCell"/>
    <w:rsid w:val="00FF61D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213">
    <w:name w:val="Маркированный список 21"/>
    <w:basedOn w:val="a4"/>
    <w:rsid w:val="00FF61D7"/>
    <w:pPr>
      <w:tabs>
        <w:tab w:val="num" w:pos="8640"/>
      </w:tabs>
      <w:suppressAutoHyphens/>
    </w:pPr>
    <w:rPr>
      <w:lang w:eastAsia="ar-SA"/>
    </w:rPr>
  </w:style>
  <w:style w:type="paragraph" w:customStyle="1" w:styleId="311">
    <w:name w:val="Основной текст 31"/>
    <w:basedOn w:val="a4"/>
    <w:rsid w:val="00FF61D7"/>
    <w:pPr>
      <w:suppressAutoHyphens/>
      <w:spacing w:after="120"/>
    </w:pPr>
    <w:rPr>
      <w:sz w:val="16"/>
      <w:szCs w:val="16"/>
      <w:lang w:eastAsia="ar-SA"/>
    </w:rPr>
  </w:style>
  <w:style w:type="paragraph" w:customStyle="1" w:styleId="TimesNewRoman">
    <w:name w:val="Times New Roman"/>
    <w:rsid w:val="00FF61D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4"/>
    <w:rsid w:val="00FF61D7"/>
    <w:pPr>
      <w:overflowPunct w:val="0"/>
      <w:autoSpaceDE w:val="0"/>
      <w:autoSpaceDN w:val="0"/>
      <w:adjustRightInd w:val="0"/>
      <w:ind w:firstLine="720"/>
      <w:jc w:val="both"/>
      <w:textAlignment w:val="baseline"/>
    </w:pPr>
    <w:rPr>
      <w:szCs w:val="20"/>
    </w:rPr>
  </w:style>
  <w:style w:type="paragraph" w:customStyle="1" w:styleId="affff">
    <w:name w:val="Основной"/>
    <w:basedOn w:val="a4"/>
    <w:link w:val="affff0"/>
    <w:uiPriority w:val="99"/>
    <w:qFormat/>
    <w:rsid w:val="00FF61D7"/>
    <w:pPr>
      <w:spacing w:line="360" w:lineRule="auto"/>
      <w:ind w:firstLine="720"/>
      <w:jc w:val="both"/>
    </w:pPr>
  </w:style>
  <w:style w:type="paragraph" w:customStyle="1" w:styleId="100">
    <w:name w:val="Стиль Основной текст + по ширине Первая строка:  1 см После:  0 пт"/>
    <w:basedOn w:val="af0"/>
    <w:rsid w:val="00FF61D7"/>
    <w:pPr>
      <w:overflowPunct w:val="0"/>
      <w:autoSpaceDE w:val="0"/>
      <w:autoSpaceDN w:val="0"/>
      <w:adjustRightInd w:val="0"/>
      <w:spacing w:after="0" w:line="360" w:lineRule="auto"/>
      <w:ind w:firstLine="567"/>
      <w:jc w:val="both"/>
    </w:pPr>
    <w:rPr>
      <w:szCs w:val="20"/>
    </w:rPr>
  </w:style>
  <w:style w:type="paragraph" w:customStyle="1" w:styleId="214">
    <w:name w:val="Знак21"/>
    <w:basedOn w:val="a4"/>
    <w:next w:val="20"/>
    <w:autoRedefine/>
    <w:rsid w:val="00FF61D7"/>
    <w:pPr>
      <w:spacing w:after="160" w:line="240" w:lineRule="exact"/>
      <w:jc w:val="right"/>
    </w:pPr>
    <w:rPr>
      <w:noProof/>
      <w:lang w:val="en-US" w:eastAsia="en-US"/>
    </w:rPr>
  </w:style>
  <w:style w:type="paragraph" w:customStyle="1" w:styleId="1f">
    <w:name w:val="Заголовок 1 с Нум"/>
    <w:basedOn w:val="1"/>
    <w:rsid w:val="00FF61D7"/>
    <w:pPr>
      <w:overflowPunct/>
      <w:autoSpaceDE/>
      <w:autoSpaceDN/>
      <w:adjustRightInd/>
      <w:spacing w:before="240" w:after="60"/>
      <w:ind w:firstLine="0"/>
      <w:jc w:val="left"/>
    </w:pPr>
    <w:rPr>
      <w:rFonts w:cs="Arial"/>
      <w:b/>
      <w:bCs/>
      <w:color w:val="auto"/>
      <w:kern w:val="32"/>
      <w:szCs w:val="32"/>
    </w:rPr>
  </w:style>
  <w:style w:type="paragraph" w:customStyle="1" w:styleId="1f0">
    <w:name w:val="Знак Знак Знак1 Знак Знак Знак Знак"/>
    <w:basedOn w:val="a4"/>
    <w:next w:val="20"/>
    <w:autoRedefine/>
    <w:rsid w:val="00FF61D7"/>
    <w:pPr>
      <w:spacing w:after="160" w:line="240" w:lineRule="exact"/>
      <w:jc w:val="right"/>
    </w:pPr>
    <w:rPr>
      <w:noProof/>
      <w:lang w:val="en-US" w:eastAsia="en-US"/>
    </w:rPr>
  </w:style>
  <w:style w:type="paragraph" w:customStyle="1" w:styleId="affff1">
    <w:name w:val="Название закона"/>
    <w:basedOn w:val="a4"/>
    <w:next w:val="25"/>
    <w:rsid w:val="00FF61D7"/>
    <w:pPr>
      <w:jc w:val="center"/>
    </w:pPr>
    <w:rPr>
      <w:b/>
    </w:rPr>
  </w:style>
  <w:style w:type="paragraph" w:customStyle="1" w:styleId="312">
    <w:name w:val="Основной текст с отступом 31"/>
    <w:basedOn w:val="a4"/>
    <w:rsid w:val="00FF61D7"/>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320">
    <w:name w:val="Основной текст 32"/>
    <w:basedOn w:val="a4"/>
    <w:rsid w:val="00FF61D7"/>
    <w:pPr>
      <w:overflowPunct w:val="0"/>
      <w:autoSpaceDE w:val="0"/>
      <w:autoSpaceDN w:val="0"/>
      <w:adjustRightInd w:val="0"/>
      <w:jc w:val="center"/>
      <w:textAlignment w:val="baseline"/>
    </w:pPr>
    <w:rPr>
      <w:b/>
      <w:szCs w:val="20"/>
    </w:rPr>
  </w:style>
  <w:style w:type="paragraph" w:customStyle="1" w:styleId="1f1">
    <w:name w:val="Обычный (веб)1"/>
    <w:basedOn w:val="a4"/>
    <w:rsid w:val="00FF61D7"/>
    <w:pPr>
      <w:overflowPunct w:val="0"/>
      <w:autoSpaceDE w:val="0"/>
      <w:autoSpaceDN w:val="0"/>
      <w:adjustRightInd w:val="0"/>
      <w:spacing w:before="100" w:after="100"/>
    </w:pPr>
    <w:rPr>
      <w:color w:val="000000"/>
      <w:szCs w:val="20"/>
    </w:rPr>
  </w:style>
  <w:style w:type="paragraph" w:customStyle="1" w:styleId="1f2">
    <w:name w:val="1"/>
    <w:basedOn w:val="a4"/>
    <w:next w:val="afd"/>
    <w:rsid w:val="00FF61D7"/>
    <w:pPr>
      <w:spacing w:before="100" w:beforeAutospacing="1" w:after="100" w:afterAutospacing="1"/>
    </w:pPr>
    <w:rPr>
      <w:color w:val="000000"/>
    </w:rPr>
  </w:style>
  <w:style w:type="character" w:customStyle="1" w:styleId="1f3">
    <w:name w:val="Заголовок 1 Знак Знак Знак"/>
    <w:basedOn w:val="a5"/>
    <w:rsid w:val="00FF61D7"/>
    <w:rPr>
      <w:b/>
      <w:caps/>
      <w:sz w:val="28"/>
      <w:lang w:val="ru-RU" w:eastAsia="ru-RU" w:bidi="ar-SA"/>
    </w:rPr>
  </w:style>
  <w:style w:type="paragraph" w:styleId="affff2">
    <w:name w:val="Normal Indent"/>
    <w:basedOn w:val="a4"/>
    <w:rsid w:val="00FF61D7"/>
    <w:pPr>
      <w:overflowPunct w:val="0"/>
      <w:autoSpaceDE w:val="0"/>
      <w:autoSpaceDN w:val="0"/>
      <w:adjustRightInd w:val="0"/>
      <w:spacing w:before="60"/>
      <w:ind w:left="113" w:firstLine="709"/>
    </w:pPr>
    <w:rPr>
      <w:szCs w:val="20"/>
    </w:rPr>
  </w:style>
  <w:style w:type="paragraph" w:customStyle="1" w:styleId="a3">
    <w:name w:val="Заголовок для СТП"/>
    <w:basedOn w:val="a4"/>
    <w:rsid w:val="00FF61D7"/>
    <w:pPr>
      <w:numPr>
        <w:numId w:val="9"/>
      </w:numPr>
      <w:overflowPunct w:val="0"/>
      <w:autoSpaceDE w:val="0"/>
      <w:autoSpaceDN w:val="0"/>
      <w:adjustRightInd w:val="0"/>
    </w:pPr>
    <w:rPr>
      <w:sz w:val="20"/>
      <w:szCs w:val="20"/>
    </w:rPr>
  </w:style>
  <w:style w:type="paragraph" w:styleId="affff3">
    <w:name w:val="Body Text First Indent"/>
    <w:basedOn w:val="af0"/>
    <w:link w:val="affff4"/>
    <w:rsid w:val="00FF61D7"/>
    <w:pPr>
      <w:ind w:firstLine="210"/>
    </w:pPr>
  </w:style>
  <w:style w:type="character" w:customStyle="1" w:styleId="affff4">
    <w:name w:val="Красная строка Знак"/>
    <w:basedOn w:val="af1"/>
    <w:link w:val="affff3"/>
    <w:rsid w:val="00FF61D7"/>
    <w:rPr>
      <w:rFonts w:ascii="Times New Roman" w:eastAsia="Times New Roman" w:hAnsi="Times New Roman" w:cs="Times New Roman"/>
      <w:sz w:val="24"/>
      <w:szCs w:val="24"/>
      <w:lang w:eastAsia="ru-RU"/>
    </w:rPr>
  </w:style>
  <w:style w:type="paragraph" w:styleId="2c">
    <w:name w:val="Body Text First Indent 2"/>
    <w:basedOn w:val="ac"/>
    <w:link w:val="2d"/>
    <w:rsid w:val="00FF61D7"/>
    <w:pPr>
      <w:overflowPunct/>
      <w:autoSpaceDE/>
      <w:autoSpaceDN/>
      <w:adjustRightInd/>
      <w:spacing w:after="120"/>
      <w:ind w:left="283" w:firstLine="210"/>
      <w:jc w:val="left"/>
    </w:pPr>
    <w:rPr>
      <w:szCs w:val="24"/>
    </w:rPr>
  </w:style>
  <w:style w:type="character" w:customStyle="1" w:styleId="2d">
    <w:name w:val="Красная строка 2 Знак"/>
    <w:basedOn w:val="12"/>
    <w:link w:val="2c"/>
    <w:rsid w:val="00FF61D7"/>
    <w:rPr>
      <w:rFonts w:ascii="Times New Roman" w:eastAsia="Times New Roman" w:hAnsi="Times New Roman" w:cs="Times New Roman"/>
      <w:sz w:val="24"/>
      <w:szCs w:val="24"/>
      <w:lang w:eastAsia="ru-RU"/>
    </w:rPr>
  </w:style>
  <w:style w:type="character" w:customStyle="1" w:styleId="affff5">
    <w:name w:val="Обычный отступ Знак"/>
    <w:basedOn w:val="a5"/>
    <w:rsid w:val="00FF61D7"/>
    <w:rPr>
      <w:sz w:val="24"/>
      <w:lang w:val="ru-RU" w:eastAsia="ru-RU" w:bidi="ar-SA"/>
    </w:rPr>
  </w:style>
  <w:style w:type="table" w:styleId="3a">
    <w:name w:val="Table Classic 3"/>
    <w:basedOn w:val="a6"/>
    <w:rsid w:val="00FF61D7"/>
    <w:pPr>
      <w:autoSpaceDE w:val="0"/>
      <w:autoSpaceDN w:val="0"/>
      <w:spacing w:after="0" w:line="240" w:lineRule="auto"/>
    </w:pPr>
    <w:rPr>
      <w:rFonts w:ascii="Times New Roman" w:eastAsia="MS Mincho"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6"/>
    <w:rsid w:val="00FF61D7"/>
    <w:pPr>
      <w:autoSpaceDE w:val="0"/>
      <w:autoSpaceDN w:val="0"/>
      <w:spacing w:after="0" w:line="240" w:lineRule="auto"/>
    </w:pPr>
    <w:rPr>
      <w:rFonts w:ascii="Times New Roman" w:eastAsia="MS Mincho"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6"/>
    <w:rsid w:val="00FF61D7"/>
    <w:pPr>
      <w:autoSpaceDE w:val="0"/>
      <w:autoSpaceDN w:val="0"/>
      <w:spacing w:after="0" w:line="240" w:lineRule="auto"/>
    </w:pPr>
    <w:rPr>
      <w:rFonts w:ascii="Times New Roman" w:eastAsia="MS Mincho"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1f4">
    <w:name w:val="Знак1"/>
    <w:basedOn w:val="a4"/>
    <w:semiHidden/>
    <w:rsid w:val="00FF61D7"/>
    <w:pPr>
      <w:autoSpaceDN w:val="0"/>
      <w:spacing w:before="100" w:beforeAutospacing="1" w:after="100" w:afterAutospacing="1"/>
    </w:pPr>
    <w:rPr>
      <w:rFonts w:ascii="Tahoma" w:hAnsi="Tahoma"/>
      <w:sz w:val="20"/>
      <w:szCs w:val="20"/>
      <w:lang w:val="en-US" w:eastAsia="en-US"/>
    </w:rPr>
  </w:style>
  <w:style w:type="paragraph" w:customStyle="1" w:styleId="1111">
    <w:name w:val="1.1.1.1_ норм"/>
    <w:basedOn w:val="a4"/>
    <w:link w:val="11110"/>
    <w:autoRedefine/>
    <w:rsid w:val="00FF61D7"/>
    <w:pPr>
      <w:keepNext/>
      <w:spacing w:line="360" w:lineRule="auto"/>
      <w:ind w:firstLine="709"/>
      <w:jc w:val="both"/>
      <w:outlineLvl w:val="3"/>
    </w:pPr>
    <w:rPr>
      <w:bCs/>
      <w:lang w:eastAsia="en-US" w:bidi="en-US"/>
    </w:rPr>
  </w:style>
  <w:style w:type="character" w:customStyle="1" w:styleId="11110">
    <w:name w:val="1.1.1.1_ норм Знак"/>
    <w:basedOn w:val="a5"/>
    <w:link w:val="1111"/>
    <w:rsid w:val="00FF61D7"/>
    <w:rPr>
      <w:rFonts w:ascii="Times New Roman" w:eastAsia="Times New Roman" w:hAnsi="Times New Roman" w:cs="Times New Roman"/>
      <w:bCs/>
      <w:sz w:val="24"/>
      <w:szCs w:val="24"/>
      <w:lang w:bidi="en-US"/>
    </w:rPr>
  </w:style>
  <w:style w:type="paragraph" w:styleId="affff6">
    <w:name w:val="List Paragraph"/>
    <w:aliases w:val="Абзац списка основной,Имя рисунка,А,МАШ_список,ПАРАГРАФ,Маркер,Введение,ТАБЛИЦА,Таблица 12,ПАРАГРАФ Знак Знак,СПИСКИ,3_Абзац списка,Тал.слева-12,it_List1,Ненумерованный список,основной диплом,Варианты ответов,Bullet List,FooterText,numbered"/>
    <w:basedOn w:val="a4"/>
    <w:link w:val="affff7"/>
    <w:uiPriority w:val="34"/>
    <w:qFormat/>
    <w:rsid w:val="00FF61D7"/>
    <w:pPr>
      <w:spacing w:after="200" w:line="276" w:lineRule="auto"/>
      <w:ind w:left="720"/>
      <w:contextualSpacing/>
    </w:pPr>
    <w:rPr>
      <w:rFonts w:ascii="Calibri" w:hAnsi="Calibri"/>
      <w:sz w:val="22"/>
      <w:szCs w:val="22"/>
    </w:rPr>
  </w:style>
  <w:style w:type="paragraph" w:customStyle="1" w:styleId="-">
    <w:name w:val="Таблица - Шапка"/>
    <w:basedOn w:val="a4"/>
    <w:qFormat/>
    <w:rsid w:val="00FF61D7"/>
    <w:pPr>
      <w:jc w:val="center"/>
    </w:pPr>
    <w:rPr>
      <w:rFonts w:ascii="Arial" w:hAnsi="Arial" w:cs="Arial"/>
      <w:b/>
      <w:bCs/>
      <w:sz w:val="18"/>
      <w:szCs w:val="20"/>
    </w:rPr>
  </w:style>
  <w:style w:type="character" w:customStyle="1" w:styleId="101">
    <w:name w:val="Сноска 10"/>
    <w:qFormat/>
    <w:rsid w:val="00FF61D7"/>
    <w:rPr>
      <w:rFonts w:ascii="Times New Roman" w:hAnsi="Times New Roman" w:cs="Times New Roman"/>
      <w:vertAlign w:val="superscript"/>
    </w:rPr>
  </w:style>
  <w:style w:type="paragraph" w:customStyle="1" w:styleId="-0">
    <w:name w:val="Таблица - Текст основной"/>
    <w:basedOn w:val="a4"/>
    <w:link w:val="-1"/>
    <w:qFormat/>
    <w:rsid w:val="00FF61D7"/>
    <w:pPr>
      <w:widowControl w:val="0"/>
    </w:pPr>
    <w:rPr>
      <w:rFonts w:ascii="Arial" w:hAnsi="Arial" w:cs="Arial"/>
      <w:sz w:val="18"/>
      <w:szCs w:val="20"/>
    </w:rPr>
  </w:style>
  <w:style w:type="paragraph" w:customStyle="1" w:styleId="-4">
    <w:name w:val="Таблица - Числа справа"/>
    <w:basedOn w:val="-0"/>
    <w:qFormat/>
    <w:rsid w:val="00FF61D7"/>
    <w:pPr>
      <w:jc w:val="right"/>
    </w:pPr>
  </w:style>
  <w:style w:type="paragraph" w:customStyle="1" w:styleId="-5">
    <w:name w:val="Таблица - Текст центр"/>
    <w:basedOn w:val="-0"/>
    <w:qFormat/>
    <w:rsid w:val="00FF61D7"/>
    <w:pPr>
      <w:jc w:val="center"/>
    </w:pPr>
  </w:style>
  <w:style w:type="paragraph" w:customStyle="1" w:styleId="-20">
    <w:name w:val="Таблица - Числа справа 2"/>
    <w:basedOn w:val="-4"/>
    <w:qFormat/>
    <w:rsid w:val="00FF61D7"/>
    <w:pPr>
      <w:ind w:right="113"/>
    </w:pPr>
  </w:style>
  <w:style w:type="paragraph" w:customStyle="1" w:styleId="1f5">
    <w:name w:val="Знак Знак Знак1 Знак"/>
    <w:basedOn w:val="a4"/>
    <w:next w:val="20"/>
    <w:autoRedefine/>
    <w:rsid w:val="00FF61D7"/>
    <w:pPr>
      <w:spacing w:after="160" w:line="240" w:lineRule="exact"/>
      <w:jc w:val="right"/>
    </w:pPr>
    <w:rPr>
      <w:noProof/>
      <w:lang w:val="en-US" w:eastAsia="en-US"/>
    </w:rPr>
  </w:style>
  <w:style w:type="paragraph" w:customStyle="1" w:styleId="1f6">
    <w:name w:val="1 Знак Знак Знак Знак"/>
    <w:basedOn w:val="a4"/>
    <w:link w:val="1f7"/>
    <w:rsid w:val="00FF61D7"/>
    <w:pPr>
      <w:spacing w:before="100" w:beforeAutospacing="1" w:after="100" w:afterAutospacing="1"/>
    </w:pPr>
    <w:rPr>
      <w:rFonts w:ascii="Tahoma" w:hAnsi="Tahoma"/>
      <w:sz w:val="20"/>
      <w:szCs w:val="20"/>
      <w:lang w:val="en-US" w:eastAsia="en-US"/>
    </w:rPr>
  </w:style>
  <w:style w:type="paragraph" w:customStyle="1" w:styleId="110">
    <w:name w:val="Знак Знак Знак1 Знак Знак Знак Знак1"/>
    <w:basedOn w:val="a4"/>
    <w:next w:val="20"/>
    <w:autoRedefine/>
    <w:rsid w:val="00FF61D7"/>
    <w:pPr>
      <w:spacing w:after="160" w:line="240" w:lineRule="exact"/>
      <w:jc w:val="right"/>
    </w:pPr>
    <w:rPr>
      <w:noProof/>
      <w:lang w:val="en-US" w:eastAsia="en-US"/>
    </w:rPr>
  </w:style>
  <w:style w:type="character" w:customStyle="1" w:styleId="style5">
    <w:name w:val="style5"/>
    <w:basedOn w:val="a5"/>
    <w:rsid w:val="00FF61D7"/>
  </w:style>
  <w:style w:type="paragraph" w:styleId="affff8">
    <w:name w:val="List Bullet"/>
    <w:basedOn w:val="a4"/>
    <w:rsid w:val="00FF61D7"/>
    <w:pPr>
      <w:tabs>
        <w:tab w:val="num" w:pos="360"/>
      </w:tabs>
      <w:overflowPunct w:val="0"/>
      <w:autoSpaceDE w:val="0"/>
      <w:autoSpaceDN w:val="0"/>
      <w:adjustRightInd w:val="0"/>
      <w:ind w:left="360" w:hanging="360"/>
    </w:pPr>
    <w:rPr>
      <w:sz w:val="20"/>
      <w:szCs w:val="20"/>
    </w:rPr>
  </w:style>
  <w:style w:type="paragraph" w:customStyle="1" w:styleId="1f8">
    <w:name w:val="Знак Знак1 Знак"/>
    <w:basedOn w:val="a4"/>
    <w:rsid w:val="00FF61D7"/>
    <w:pPr>
      <w:spacing w:before="100" w:beforeAutospacing="1" w:after="100" w:afterAutospacing="1"/>
    </w:pPr>
    <w:rPr>
      <w:rFonts w:ascii="Tahoma" w:hAnsi="Tahoma"/>
      <w:sz w:val="20"/>
      <w:szCs w:val="20"/>
      <w:lang w:val="en-US" w:eastAsia="en-US"/>
    </w:rPr>
  </w:style>
  <w:style w:type="character" w:customStyle="1" w:styleId="2e">
    <w:name w:val="Знак Знак Знак2"/>
    <w:basedOn w:val="a5"/>
    <w:rsid w:val="00FF61D7"/>
    <w:rPr>
      <w:sz w:val="24"/>
      <w:lang w:val="ru-RU" w:eastAsia="ru-RU" w:bidi="ar-SA"/>
    </w:rPr>
  </w:style>
  <w:style w:type="paragraph" w:customStyle="1" w:styleId="111">
    <w:name w:val="Знак Знак1 Знак1"/>
    <w:basedOn w:val="a4"/>
    <w:rsid w:val="00FF61D7"/>
    <w:pPr>
      <w:spacing w:before="100" w:beforeAutospacing="1" w:after="100" w:afterAutospacing="1"/>
    </w:pPr>
    <w:rPr>
      <w:rFonts w:ascii="Tahoma" w:hAnsi="Tahoma"/>
      <w:sz w:val="20"/>
      <w:szCs w:val="20"/>
      <w:lang w:val="en-US" w:eastAsia="en-US"/>
    </w:rPr>
  </w:style>
  <w:style w:type="character" w:customStyle="1" w:styleId="tt">
    <w:name w:val="tt"/>
    <w:basedOn w:val="a5"/>
    <w:rsid w:val="00FF61D7"/>
  </w:style>
  <w:style w:type="character" w:customStyle="1" w:styleId="TitleChar">
    <w:name w:val="Title Char"/>
    <w:basedOn w:val="a5"/>
    <w:locked/>
    <w:rsid w:val="00FF61D7"/>
    <w:rPr>
      <w:b/>
      <w:color w:val="000000"/>
      <w:sz w:val="24"/>
      <w:lang w:val="ru-RU" w:eastAsia="ru-RU" w:bidi="ar-SA"/>
    </w:rPr>
  </w:style>
  <w:style w:type="character" w:customStyle="1" w:styleId="editsection">
    <w:name w:val="editsection"/>
    <w:basedOn w:val="a5"/>
    <w:rsid w:val="00FF61D7"/>
  </w:style>
  <w:style w:type="character" w:customStyle="1" w:styleId="mw-headline">
    <w:name w:val="mw-headline"/>
    <w:basedOn w:val="a5"/>
    <w:rsid w:val="00FF61D7"/>
  </w:style>
  <w:style w:type="character" w:customStyle="1" w:styleId="fnorg">
    <w:name w:val="fn org"/>
    <w:basedOn w:val="a5"/>
    <w:rsid w:val="00FF61D7"/>
  </w:style>
  <w:style w:type="character" w:customStyle="1" w:styleId="country-name">
    <w:name w:val="country-name"/>
    <w:basedOn w:val="a5"/>
    <w:rsid w:val="00FF61D7"/>
  </w:style>
  <w:style w:type="character" w:customStyle="1" w:styleId="region">
    <w:name w:val="region"/>
    <w:basedOn w:val="a5"/>
    <w:rsid w:val="00FF61D7"/>
  </w:style>
  <w:style w:type="character" w:customStyle="1" w:styleId="plainlinksneverexpand">
    <w:name w:val="plainlinksneverexpand"/>
    <w:basedOn w:val="a5"/>
    <w:rsid w:val="00FF61D7"/>
  </w:style>
  <w:style w:type="character" w:customStyle="1" w:styleId="geo-dms">
    <w:name w:val="geo-dms"/>
    <w:basedOn w:val="a5"/>
    <w:rsid w:val="00FF61D7"/>
  </w:style>
  <w:style w:type="character" w:customStyle="1" w:styleId="geo-lat">
    <w:name w:val="geo-lat"/>
    <w:basedOn w:val="a5"/>
    <w:rsid w:val="00FF61D7"/>
  </w:style>
  <w:style w:type="character" w:customStyle="1" w:styleId="geo-lon">
    <w:name w:val="geo-lon"/>
    <w:basedOn w:val="a5"/>
    <w:rsid w:val="00FF61D7"/>
  </w:style>
  <w:style w:type="character" w:customStyle="1" w:styleId="geo-multi-punct">
    <w:name w:val="geo-multi-punct"/>
    <w:basedOn w:val="a5"/>
    <w:rsid w:val="00FF61D7"/>
  </w:style>
  <w:style w:type="character" w:customStyle="1" w:styleId="geo-dec">
    <w:name w:val="geo-dec"/>
    <w:basedOn w:val="a5"/>
    <w:rsid w:val="00FF61D7"/>
  </w:style>
  <w:style w:type="character" w:customStyle="1" w:styleId="geo">
    <w:name w:val="geo"/>
    <w:basedOn w:val="a5"/>
    <w:rsid w:val="00FF61D7"/>
  </w:style>
  <w:style w:type="character" w:customStyle="1" w:styleId="latitude">
    <w:name w:val="latitude"/>
    <w:basedOn w:val="a5"/>
    <w:rsid w:val="00FF61D7"/>
  </w:style>
  <w:style w:type="character" w:customStyle="1" w:styleId="longitude">
    <w:name w:val="longitude"/>
    <w:basedOn w:val="a5"/>
    <w:rsid w:val="00FF61D7"/>
  </w:style>
  <w:style w:type="character" w:customStyle="1" w:styleId="coordinatesplainlinksneverexpand">
    <w:name w:val="coordinates plainlinksneverexpand"/>
    <w:basedOn w:val="a5"/>
    <w:rsid w:val="00FF61D7"/>
  </w:style>
  <w:style w:type="character" w:customStyle="1" w:styleId="toctoggle">
    <w:name w:val="toctoggle"/>
    <w:basedOn w:val="a5"/>
    <w:rsid w:val="00FF61D7"/>
  </w:style>
  <w:style w:type="character" w:customStyle="1" w:styleId="tocnumber">
    <w:name w:val="tocnumber"/>
    <w:basedOn w:val="a5"/>
    <w:rsid w:val="00FF61D7"/>
  </w:style>
  <w:style w:type="character" w:customStyle="1" w:styleId="toctext">
    <w:name w:val="toctext"/>
    <w:basedOn w:val="a5"/>
    <w:rsid w:val="00FF61D7"/>
  </w:style>
  <w:style w:type="paragraph" w:customStyle="1" w:styleId="csection">
    <w:name w:val="csection"/>
    <w:basedOn w:val="a4"/>
    <w:rsid w:val="00FF61D7"/>
    <w:pPr>
      <w:spacing w:before="100" w:beforeAutospacing="1" w:after="100" w:afterAutospacing="1"/>
    </w:pPr>
  </w:style>
  <w:style w:type="paragraph" w:customStyle="1" w:styleId="3c">
    <w:name w:val="заг 3"/>
    <w:basedOn w:val="31"/>
    <w:rsid w:val="00FF61D7"/>
    <w:pPr>
      <w:spacing w:before="0" w:after="0"/>
      <w:jc w:val="center"/>
    </w:pPr>
    <w:rPr>
      <w:rFonts w:ascii="Times New Roman" w:hAnsi="Times New Roman" w:cs="Times New Roman"/>
      <w:bCs w:val="0"/>
      <w:sz w:val="24"/>
      <w:szCs w:val="20"/>
    </w:rPr>
  </w:style>
  <w:style w:type="paragraph" w:customStyle="1" w:styleId="1f9">
    <w:name w:val="Знак Знак Знак1 Знак Знак Знак Знак Знак Знак Знак Знак Знак Знак"/>
    <w:basedOn w:val="a4"/>
    <w:rsid w:val="00FF61D7"/>
    <w:pPr>
      <w:spacing w:before="100" w:beforeAutospacing="1" w:after="100" w:afterAutospacing="1"/>
    </w:pPr>
    <w:rPr>
      <w:rFonts w:ascii="Tahoma" w:hAnsi="Tahoma"/>
      <w:sz w:val="20"/>
      <w:szCs w:val="20"/>
      <w:lang w:val="en-US" w:eastAsia="en-US"/>
    </w:rPr>
  </w:style>
  <w:style w:type="paragraph" w:styleId="affff9">
    <w:name w:val="No Spacing"/>
    <w:qFormat/>
    <w:rsid w:val="00FF61D7"/>
    <w:pPr>
      <w:spacing w:after="0" w:line="240" w:lineRule="auto"/>
      <w:jc w:val="right"/>
    </w:pPr>
    <w:rPr>
      <w:rFonts w:ascii="Calibri" w:eastAsia="Calibri" w:hAnsi="Calibri" w:cs="Times New Roman"/>
    </w:rPr>
  </w:style>
  <w:style w:type="paragraph" w:customStyle="1" w:styleId="112">
    <w:name w:val="Без интервала11"/>
    <w:rsid w:val="00FF61D7"/>
    <w:pPr>
      <w:spacing w:after="0" w:line="240" w:lineRule="auto"/>
      <w:jc w:val="right"/>
    </w:pPr>
    <w:rPr>
      <w:rFonts w:ascii="Calibri" w:eastAsia="Times New Roman" w:hAnsi="Calibri" w:cs="Times New Roman"/>
    </w:rPr>
  </w:style>
  <w:style w:type="paragraph" w:customStyle="1" w:styleId="1fa">
    <w:name w:val="Название объекта1"/>
    <w:basedOn w:val="a4"/>
    <w:rsid w:val="00FF61D7"/>
    <w:pPr>
      <w:spacing w:before="100" w:beforeAutospacing="1" w:after="100" w:afterAutospacing="1"/>
    </w:pPr>
  </w:style>
  <w:style w:type="paragraph" w:customStyle="1" w:styleId="text">
    <w:name w:val="text"/>
    <w:basedOn w:val="a4"/>
    <w:rsid w:val="00FF61D7"/>
    <w:pPr>
      <w:spacing w:before="100" w:beforeAutospacing="1" w:after="100" w:afterAutospacing="1"/>
    </w:pPr>
  </w:style>
  <w:style w:type="paragraph" w:styleId="affffa">
    <w:name w:val="List"/>
    <w:basedOn w:val="a4"/>
    <w:rsid w:val="00FF61D7"/>
    <w:pPr>
      <w:ind w:left="283" w:hanging="283"/>
    </w:pPr>
  </w:style>
  <w:style w:type="paragraph" w:styleId="affffb">
    <w:name w:val="List Continue"/>
    <w:basedOn w:val="a4"/>
    <w:rsid w:val="00FF61D7"/>
    <w:pPr>
      <w:overflowPunct w:val="0"/>
      <w:autoSpaceDE w:val="0"/>
      <w:autoSpaceDN w:val="0"/>
      <w:adjustRightInd w:val="0"/>
      <w:spacing w:after="120"/>
      <w:ind w:left="283"/>
    </w:pPr>
    <w:rPr>
      <w:szCs w:val="20"/>
    </w:rPr>
  </w:style>
  <w:style w:type="paragraph" w:styleId="HTML">
    <w:name w:val="HTML Preformatted"/>
    <w:basedOn w:val="a4"/>
    <w:link w:val="HTML0"/>
    <w:rsid w:val="00FF61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5"/>
    <w:link w:val="HTML"/>
    <w:rsid w:val="00FF61D7"/>
    <w:rPr>
      <w:rFonts w:ascii="Courier New" w:eastAsia="Times New Roman" w:hAnsi="Courier New" w:cs="Courier New"/>
      <w:sz w:val="20"/>
      <w:szCs w:val="20"/>
      <w:lang w:eastAsia="ru-RU"/>
    </w:rPr>
  </w:style>
  <w:style w:type="paragraph" w:customStyle="1" w:styleId="BodyTextIndent21">
    <w:name w:val="Body Text Indent 21"/>
    <w:basedOn w:val="a4"/>
    <w:rsid w:val="00FF61D7"/>
    <w:pPr>
      <w:spacing w:before="120"/>
      <w:ind w:firstLine="709"/>
      <w:jc w:val="both"/>
    </w:pPr>
    <w:rPr>
      <w:szCs w:val="20"/>
    </w:rPr>
  </w:style>
  <w:style w:type="paragraph" w:styleId="affffc">
    <w:name w:val="TOC Heading"/>
    <w:basedOn w:val="1"/>
    <w:next w:val="a4"/>
    <w:qFormat/>
    <w:rsid w:val="00FF61D7"/>
    <w:pPr>
      <w:keepLines/>
      <w:overflowPunct/>
      <w:autoSpaceDE/>
      <w:autoSpaceDN/>
      <w:adjustRightInd/>
      <w:spacing w:before="480" w:line="276" w:lineRule="auto"/>
      <w:ind w:firstLine="0"/>
      <w:jc w:val="left"/>
      <w:outlineLvl w:val="9"/>
    </w:pPr>
    <w:rPr>
      <w:rFonts w:ascii="Cambria" w:hAnsi="Cambria"/>
      <w:b/>
      <w:bCs/>
      <w:color w:val="365F91"/>
      <w:sz w:val="28"/>
      <w:szCs w:val="28"/>
      <w:lang w:eastAsia="en-US"/>
    </w:rPr>
  </w:style>
  <w:style w:type="paragraph" w:styleId="2f">
    <w:name w:val="toc 2"/>
    <w:basedOn w:val="a4"/>
    <w:next w:val="a4"/>
    <w:autoRedefine/>
    <w:uiPriority w:val="39"/>
    <w:qFormat/>
    <w:rsid w:val="009672E2"/>
    <w:pPr>
      <w:tabs>
        <w:tab w:val="left" w:pos="1701"/>
        <w:tab w:val="right" w:leader="dot" w:pos="9345"/>
      </w:tabs>
      <w:ind w:left="1701" w:hanging="850"/>
    </w:pPr>
  </w:style>
  <w:style w:type="paragraph" w:customStyle="1" w:styleId="-6">
    <w:name w:val="Таблица - текст основной"/>
    <w:basedOn w:val="af0"/>
    <w:link w:val="-9"/>
    <w:qFormat/>
    <w:rsid w:val="00FF61D7"/>
    <w:pPr>
      <w:suppressAutoHyphens/>
      <w:spacing w:after="0"/>
    </w:pPr>
    <w:rPr>
      <w:rFonts w:ascii="Arial" w:hAnsi="Arial" w:cs="Arial"/>
      <w:sz w:val="20"/>
      <w:szCs w:val="20"/>
    </w:rPr>
  </w:style>
  <w:style w:type="character" w:customStyle="1" w:styleId="-9">
    <w:name w:val="Таблица - текст основной Знак"/>
    <w:basedOn w:val="af8"/>
    <w:link w:val="-6"/>
    <w:rsid w:val="00FF61D7"/>
    <w:rPr>
      <w:rFonts w:ascii="Arial" w:eastAsia="Times New Roman" w:hAnsi="Arial" w:cs="Arial"/>
      <w:sz w:val="20"/>
      <w:szCs w:val="20"/>
      <w:lang w:val="ru-RU" w:eastAsia="ru-RU" w:bidi="ar-SA"/>
    </w:rPr>
  </w:style>
  <w:style w:type="paragraph" w:customStyle="1" w:styleId="-a">
    <w:name w:val="Таблица - шапка"/>
    <w:basedOn w:val="a4"/>
    <w:qFormat/>
    <w:rsid w:val="00FF61D7"/>
    <w:pPr>
      <w:suppressAutoHyphens/>
      <w:spacing w:before="120" w:after="120"/>
      <w:jc w:val="center"/>
    </w:pPr>
    <w:rPr>
      <w:rFonts w:ascii="Arial" w:hAnsi="Arial" w:cs="Arial"/>
      <w:b/>
      <w:sz w:val="20"/>
      <w:szCs w:val="20"/>
    </w:rPr>
  </w:style>
  <w:style w:type="paragraph" w:customStyle="1" w:styleId="snip">
    <w:name w:val="snip"/>
    <w:basedOn w:val="a4"/>
    <w:rsid w:val="00FF61D7"/>
    <w:pPr>
      <w:spacing w:before="100" w:beforeAutospacing="1" w:after="100" w:afterAutospacing="1"/>
    </w:pPr>
    <w:rPr>
      <w:color w:val="000000"/>
    </w:rPr>
  </w:style>
  <w:style w:type="paragraph" w:styleId="45">
    <w:name w:val="toc 4"/>
    <w:basedOn w:val="a4"/>
    <w:next w:val="a4"/>
    <w:autoRedefine/>
    <w:semiHidden/>
    <w:rsid w:val="00FF61D7"/>
    <w:pPr>
      <w:tabs>
        <w:tab w:val="right" w:leader="dot" w:pos="9912"/>
      </w:tabs>
    </w:pPr>
    <w:rPr>
      <w:noProof/>
      <w:szCs w:val="20"/>
    </w:rPr>
  </w:style>
  <w:style w:type="paragraph" w:styleId="52">
    <w:name w:val="toc 5"/>
    <w:basedOn w:val="a4"/>
    <w:next w:val="a4"/>
    <w:autoRedefine/>
    <w:semiHidden/>
    <w:rsid w:val="00FF61D7"/>
    <w:pPr>
      <w:ind w:left="800"/>
    </w:pPr>
    <w:rPr>
      <w:sz w:val="20"/>
      <w:szCs w:val="20"/>
    </w:rPr>
  </w:style>
  <w:style w:type="paragraph" w:styleId="61">
    <w:name w:val="toc 6"/>
    <w:basedOn w:val="a4"/>
    <w:next w:val="a4"/>
    <w:autoRedefine/>
    <w:semiHidden/>
    <w:rsid w:val="00FF61D7"/>
    <w:pPr>
      <w:ind w:left="1000"/>
    </w:pPr>
    <w:rPr>
      <w:sz w:val="20"/>
      <w:szCs w:val="20"/>
    </w:rPr>
  </w:style>
  <w:style w:type="paragraph" w:styleId="71">
    <w:name w:val="toc 7"/>
    <w:basedOn w:val="a4"/>
    <w:next w:val="a4"/>
    <w:autoRedefine/>
    <w:semiHidden/>
    <w:rsid w:val="00FF61D7"/>
    <w:pPr>
      <w:ind w:left="1200"/>
    </w:pPr>
    <w:rPr>
      <w:sz w:val="20"/>
      <w:szCs w:val="20"/>
    </w:rPr>
  </w:style>
  <w:style w:type="paragraph" w:styleId="81">
    <w:name w:val="toc 8"/>
    <w:basedOn w:val="a4"/>
    <w:next w:val="a4"/>
    <w:autoRedefine/>
    <w:semiHidden/>
    <w:rsid w:val="00FF61D7"/>
    <w:pPr>
      <w:ind w:left="1400"/>
    </w:pPr>
    <w:rPr>
      <w:sz w:val="20"/>
      <w:szCs w:val="20"/>
    </w:rPr>
  </w:style>
  <w:style w:type="paragraph" w:styleId="91">
    <w:name w:val="toc 9"/>
    <w:basedOn w:val="a4"/>
    <w:next w:val="a4"/>
    <w:autoRedefine/>
    <w:semiHidden/>
    <w:rsid w:val="00FF61D7"/>
    <w:pPr>
      <w:ind w:left="1600"/>
    </w:pPr>
    <w:rPr>
      <w:sz w:val="20"/>
      <w:szCs w:val="20"/>
    </w:rPr>
  </w:style>
  <w:style w:type="paragraph" w:styleId="3">
    <w:name w:val="List Bullet 3"/>
    <w:basedOn w:val="a4"/>
    <w:autoRedefine/>
    <w:rsid w:val="00FF61D7"/>
    <w:pPr>
      <w:numPr>
        <w:numId w:val="10"/>
      </w:numPr>
    </w:pPr>
  </w:style>
  <w:style w:type="paragraph" w:styleId="3d">
    <w:name w:val="List Continue 3"/>
    <w:basedOn w:val="a4"/>
    <w:rsid w:val="00FF61D7"/>
    <w:pPr>
      <w:spacing w:after="120"/>
      <w:ind w:left="849"/>
    </w:pPr>
  </w:style>
  <w:style w:type="character" w:customStyle="1" w:styleId="3e">
    <w:name w:val="Заголовок 3 Знак Знак Знак Знак"/>
    <w:basedOn w:val="a5"/>
    <w:rsid w:val="00FF61D7"/>
    <w:rPr>
      <w:b/>
      <w:sz w:val="24"/>
      <w:szCs w:val="24"/>
      <w:u w:val="single"/>
      <w:lang w:val="ru-RU" w:eastAsia="ru-RU" w:bidi="ar-SA"/>
    </w:rPr>
  </w:style>
  <w:style w:type="paragraph" w:customStyle="1" w:styleId="2110">
    <w:name w:val="Основной текст 211"/>
    <w:basedOn w:val="a4"/>
    <w:rsid w:val="00FF61D7"/>
    <w:pPr>
      <w:spacing w:line="360" w:lineRule="auto"/>
      <w:jc w:val="both"/>
    </w:pPr>
    <w:rPr>
      <w:snapToGrid w:val="0"/>
      <w:szCs w:val="20"/>
    </w:rPr>
  </w:style>
  <w:style w:type="paragraph" w:customStyle="1" w:styleId="Iacaaieaoaaeeou">
    <w:name w:val="Iacaaiea oaaeeou"/>
    <w:basedOn w:val="af0"/>
    <w:rsid w:val="00FF61D7"/>
    <w:pPr>
      <w:overflowPunct w:val="0"/>
      <w:autoSpaceDE w:val="0"/>
      <w:autoSpaceDN w:val="0"/>
      <w:adjustRightInd w:val="0"/>
      <w:spacing w:after="0"/>
      <w:ind w:left="720"/>
      <w:jc w:val="center"/>
      <w:textAlignment w:val="baseline"/>
    </w:pPr>
    <w:rPr>
      <w:b/>
      <w:szCs w:val="20"/>
    </w:rPr>
  </w:style>
  <w:style w:type="paragraph" w:customStyle="1" w:styleId="2f0">
    <w:name w:val="заголовок 2"/>
    <w:basedOn w:val="a4"/>
    <w:next w:val="a4"/>
    <w:rsid w:val="00FF61D7"/>
    <w:pPr>
      <w:keepNext/>
      <w:widowControl w:val="0"/>
      <w:overflowPunct w:val="0"/>
      <w:autoSpaceDE w:val="0"/>
      <w:autoSpaceDN w:val="0"/>
      <w:adjustRightInd w:val="0"/>
      <w:jc w:val="both"/>
      <w:textAlignment w:val="baseline"/>
    </w:pPr>
    <w:rPr>
      <w:rFonts w:ascii="Tahoma" w:hAnsi="Tahoma"/>
      <w:sz w:val="28"/>
      <w:szCs w:val="20"/>
    </w:rPr>
  </w:style>
  <w:style w:type="paragraph" w:customStyle="1" w:styleId="caaieiaie2">
    <w:name w:val="caaieiaie 2"/>
    <w:basedOn w:val="a4"/>
    <w:next w:val="a4"/>
    <w:rsid w:val="00FF61D7"/>
    <w:pPr>
      <w:keepNext/>
      <w:widowControl w:val="0"/>
      <w:overflowPunct w:val="0"/>
      <w:autoSpaceDE w:val="0"/>
      <w:autoSpaceDN w:val="0"/>
      <w:adjustRightInd w:val="0"/>
      <w:jc w:val="both"/>
      <w:textAlignment w:val="baseline"/>
    </w:pPr>
    <w:rPr>
      <w:rFonts w:ascii="Tahoma" w:hAnsi="Tahoma"/>
      <w:sz w:val="28"/>
      <w:szCs w:val="20"/>
    </w:rPr>
  </w:style>
  <w:style w:type="paragraph" w:customStyle="1" w:styleId="caaieiaie3">
    <w:name w:val="caaieiaie 3"/>
    <w:basedOn w:val="a4"/>
    <w:next w:val="a4"/>
    <w:rsid w:val="00FF61D7"/>
    <w:pPr>
      <w:keepNext/>
      <w:widowControl w:val="0"/>
      <w:overflowPunct w:val="0"/>
      <w:autoSpaceDE w:val="0"/>
      <w:autoSpaceDN w:val="0"/>
      <w:adjustRightInd w:val="0"/>
      <w:jc w:val="center"/>
      <w:textAlignment w:val="baseline"/>
    </w:pPr>
    <w:rPr>
      <w:rFonts w:ascii="Tahoma" w:hAnsi="Tahoma"/>
      <w:sz w:val="28"/>
      <w:szCs w:val="20"/>
    </w:rPr>
  </w:style>
  <w:style w:type="paragraph" w:customStyle="1" w:styleId="1fb">
    <w:name w:val="Цитата1"/>
    <w:basedOn w:val="a4"/>
    <w:rsid w:val="00FF61D7"/>
    <w:pPr>
      <w:ind w:left="-1276" w:right="-851"/>
      <w:jc w:val="both"/>
    </w:pPr>
    <w:rPr>
      <w:sz w:val="28"/>
      <w:szCs w:val="20"/>
    </w:rPr>
  </w:style>
  <w:style w:type="paragraph" w:customStyle="1" w:styleId="affffd">
    <w:name w:val="тне"/>
    <w:basedOn w:val="a4"/>
    <w:rsid w:val="00FF61D7"/>
    <w:pPr>
      <w:ind w:firstLine="454"/>
      <w:jc w:val="both"/>
    </w:pPr>
    <w:rPr>
      <w:sz w:val="28"/>
      <w:szCs w:val="20"/>
    </w:rPr>
  </w:style>
  <w:style w:type="paragraph" w:customStyle="1" w:styleId="Iiiaeuiue">
    <w:name w:val="Ii?iaeuiue"/>
    <w:rsid w:val="00FF61D7"/>
    <w:pPr>
      <w:spacing w:after="0" w:line="240" w:lineRule="auto"/>
    </w:pPr>
    <w:rPr>
      <w:rFonts w:ascii="Times New Roman" w:eastAsia="Times New Roman" w:hAnsi="Times New Roman" w:cs="Times New Roman"/>
      <w:snapToGrid w:val="0"/>
      <w:sz w:val="20"/>
      <w:szCs w:val="20"/>
      <w:lang w:eastAsia="ru-RU"/>
    </w:rPr>
  </w:style>
  <w:style w:type="paragraph" w:customStyle="1" w:styleId="ETN-1">
    <w:name w:val="ETN-1"/>
    <w:basedOn w:val="a4"/>
    <w:rsid w:val="00FF61D7"/>
    <w:pPr>
      <w:spacing w:line="360" w:lineRule="auto"/>
      <w:ind w:firstLine="709"/>
      <w:jc w:val="both"/>
    </w:pPr>
    <w:rPr>
      <w:sz w:val="28"/>
      <w:szCs w:val="20"/>
    </w:rPr>
  </w:style>
  <w:style w:type="paragraph" w:customStyle="1" w:styleId="affffe">
    <w:name w:val="Название таблицы"/>
    <w:basedOn w:val="af0"/>
    <w:rsid w:val="00FF61D7"/>
    <w:pPr>
      <w:spacing w:before="120" w:after="0"/>
      <w:ind w:firstLine="709"/>
      <w:jc w:val="both"/>
    </w:pPr>
    <w:rPr>
      <w:szCs w:val="20"/>
    </w:rPr>
  </w:style>
  <w:style w:type="character" w:styleId="afffff">
    <w:name w:val="line number"/>
    <w:basedOn w:val="a5"/>
    <w:rsid w:val="00FF61D7"/>
  </w:style>
  <w:style w:type="paragraph" w:customStyle="1" w:styleId="113">
    <w:name w:val="Заголовок 11"/>
    <w:basedOn w:val="16"/>
    <w:next w:val="16"/>
    <w:rsid w:val="00FF61D7"/>
    <w:pPr>
      <w:keepNext/>
      <w:numPr>
        <w:ilvl w:val="12"/>
      </w:numPr>
      <w:ind w:firstLine="709"/>
      <w:jc w:val="center"/>
      <w:outlineLvl w:val="0"/>
    </w:pPr>
    <w:rPr>
      <w:b/>
      <w:sz w:val="24"/>
    </w:rPr>
  </w:style>
  <w:style w:type="paragraph" w:customStyle="1" w:styleId="215">
    <w:name w:val="Заголовок 21"/>
    <w:basedOn w:val="16"/>
    <w:next w:val="16"/>
    <w:rsid w:val="00FF61D7"/>
    <w:pPr>
      <w:keepNext/>
      <w:numPr>
        <w:ilvl w:val="12"/>
      </w:numPr>
      <w:ind w:firstLine="709"/>
      <w:jc w:val="both"/>
      <w:outlineLvl w:val="1"/>
    </w:pPr>
    <w:rPr>
      <w:sz w:val="24"/>
    </w:rPr>
  </w:style>
  <w:style w:type="paragraph" w:customStyle="1" w:styleId="313">
    <w:name w:val="Заголовок 31"/>
    <w:basedOn w:val="16"/>
    <w:next w:val="16"/>
    <w:rsid w:val="00FF61D7"/>
    <w:pPr>
      <w:keepNext/>
      <w:ind w:firstLine="720"/>
      <w:jc w:val="both"/>
      <w:outlineLvl w:val="2"/>
    </w:pPr>
    <w:rPr>
      <w:sz w:val="24"/>
    </w:rPr>
  </w:style>
  <w:style w:type="paragraph" w:customStyle="1" w:styleId="afffff0">
    <w:name w:val="Фирма"/>
    <w:basedOn w:val="a4"/>
    <w:next w:val="a4"/>
    <w:rsid w:val="00FF61D7"/>
    <w:pPr>
      <w:spacing w:line="288" w:lineRule="auto"/>
      <w:jc w:val="center"/>
    </w:pPr>
    <w:rPr>
      <w:rFonts w:ascii="Arial" w:hAnsi="Arial"/>
      <w:szCs w:val="20"/>
    </w:rPr>
  </w:style>
  <w:style w:type="paragraph" w:customStyle="1" w:styleId="afffff1">
    <w:name w:val="Содержание"/>
    <w:basedOn w:val="a4"/>
    <w:rsid w:val="00FF61D7"/>
    <w:pPr>
      <w:spacing w:line="288" w:lineRule="auto"/>
      <w:jc w:val="center"/>
    </w:pPr>
    <w:rPr>
      <w:rFonts w:ascii="Arial" w:hAnsi="Arial"/>
      <w:b/>
      <w:sz w:val="28"/>
      <w:szCs w:val="20"/>
    </w:rPr>
  </w:style>
  <w:style w:type="paragraph" w:customStyle="1" w:styleId="TimesNewRoman05">
    <w:name w:val="Стиль Times New Roman Лиловый по ширине Слева:  05 см Первая с..."/>
    <w:basedOn w:val="a4"/>
    <w:rsid w:val="00FF61D7"/>
    <w:pPr>
      <w:overflowPunct w:val="0"/>
      <w:autoSpaceDE w:val="0"/>
      <w:autoSpaceDN w:val="0"/>
      <w:adjustRightInd w:val="0"/>
      <w:ind w:left="284" w:right="283" w:firstLine="709"/>
      <w:jc w:val="both"/>
      <w:textAlignment w:val="baseline"/>
    </w:pPr>
    <w:rPr>
      <w:szCs w:val="20"/>
    </w:rPr>
  </w:style>
  <w:style w:type="paragraph" w:customStyle="1" w:styleId="216">
    <w:name w:val="Стиль по ширине Слева:  2 см Первая строка:  1 см Перед:  6 пт"/>
    <w:basedOn w:val="a4"/>
    <w:rsid w:val="00FF61D7"/>
    <w:pPr>
      <w:spacing w:before="120"/>
      <w:ind w:left="1134" w:firstLine="567"/>
      <w:jc w:val="both"/>
    </w:pPr>
    <w:rPr>
      <w:szCs w:val="20"/>
    </w:rPr>
  </w:style>
  <w:style w:type="character" w:customStyle="1" w:styleId="1f7">
    <w:name w:val="1 Знак Знак Знак Знак Знак"/>
    <w:basedOn w:val="a5"/>
    <w:link w:val="1f6"/>
    <w:rsid w:val="00FF61D7"/>
    <w:rPr>
      <w:rFonts w:ascii="Tahoma" w:eastAsia="Times New Roman" w:hAnsi="Tahoma" w:cs="Times New Roman"/>
      <w:sz w:val="20"/>
      <w:szCs w:val="20"/>
      <w:lang w:val="en-US"/>
    </w:rPr>
  </w:style>
  <w:style w:type="paragraph" w:customStyle="1" w:styleId="1fc">
    <w:name w:val="1 Знак Знак"/>
    <w:basedOn w:val="ac"/>
    <w:rsid w:val="00FF61D7"/>
    <w:pPr>
      <w:overflowPunct/>
      <w:autoSpaceDE/>
      <w:autoSpaceDN/>
      <w:adjustRightInd/>
      <w:ind w:left="0" w:firstLine="709"/>
    </w:pPr>
    <w:rPr>
      <w:rFonts w:ascii="Arial" w:hAnsi="Arial"/>
      <w:szCs w:val="24"/>
    </w:rPr>
  </w:style>
  <w:style w:type="paragraph" w:customStyle="1" w:styleId="400">
    <w:name w:val="Заголовок 40"/>
    <w:basedOn w:val="a4"/>
    <w:next w:val="a4"/>
    <w:rsid w:val="00FF61D7"/>
    <w:pPr>
      <w:jc w:val="center"/>
      <w:outlineLvl w:val="3"/>
    </w:pPr>
    <w:rPr>
      <w:b/>
    </w:rPr>
  </w:style>
  <w:style w:type="paragraph" w:customStyle="1" w:styleId="afffff2">
    <w:name w:val="основной текст"/>
    <w:basedOn w:val="a4"/>
    <w:rsid w:val="00FF61D7"/>
    <w:pPr>
      <w:spacing w:after="120"/>
      <w:ind w:firstLine="851"/>
      <w:jc w:val="both"/>
    </w:pPr>
    <w:rPr>
      <w:rFonts w:ascii="Arial" w:hAnsi="Arial"/>
      <w:sz w:val="28"/>
      <w:szCs w:val="20"/>
    </w:rPr>
  </w:style>
  <w:style w:type="character" w:customStyle="1" w:styleId="15">
    <w:name w:val="Стиль1 Знак"/>
    <w:basedOn w:val="a5"/>
    <w:link w:val="14"/>
    <w:rsid w:val="00FF61D7"/>
    <w:rPr>
      <w:rFonts w:ascii="Times New Roman" w:eastAsia="Times New Roman" w:hAnsi="Times New Roman" w:cs="Times New Roman"/>
      <w:sz w:val="24"/>
      <w:szCs w:val="20"/>
      <w:lang w:eastAsia="ru-RU"/>
    </w:rPr>
  </w:style>
  <w:style w:type="character" w:customStyle="1" w:styleId="114">
    <w:name w:val="Знак Знак Знак11"/>
    <w:basedOn w:val="a5"/>
    <w:rsid w:val="00FF61D7"/>
    <w:rPr>
      <w:b/>
      <w:bCs/>
      <w:sz w:val="24"/>
      <w:szCs w:val="24"/>
      <w:lang w:val="ru-RU" w:eastAsia="ru-RU" w:bidi="ar-SA"/>
    </w:rPr>
  </w:style>
  <w:style w:type="character" w:customStyle="1" w:styleId="affff0">
    <w:name w:val="Основной Знак"/>
    <w:link w:val="affff"/>
    <w:uiPriority w:val="99"/>
    <w:rsid w:val="00DB4E78"/>
    <w:rPr>
      <w:rFonts w:ascii="Times New Roman" w:eastAsia="Times New Roman" w:hAnsi="Times New Roman" w:cs="Times New Roman"/>
      <w:sz w:val="24"/>
      <w:szCs w:val="24"/>
      <w:lang w:eastAsia="ru-RU"/>
    </w:rPr>
  </w:style>
  <w:style w:type="character" w:customStyle="1" w:styleId="affff7">
    <w:name w:val="Абзац списка Знак"/>
    <w:aliases w:val="Абзац списка основной Знак,Имя рисунка Знак,А Знак,МАШ_список Знак,ПАРАГРАФ Знак,Маркер Знак,Введение Знак,ТАБЛИЦА Знак,Таблица 12 Знак,ПАРАГРАФ Знак Знак Знак,СПИСКИ Знак,3_Абзац списка Знак,Тал.слева-12 Знак,it_List1 Знак"/>
    <w:link w:val="affff6"/>
    <w:uiPriority w:val="34"/>
    <w:qFormat/>
    <w:locked/>
    <w:rsid w:val="00DB4E78"/>
    <w:rPr>
      <w:rFonts w:ascii="Calibri" w:eastAsia="Times New Roman" w:hAnsi="Calibri" w:cs="Times New Roman"/>
      <w:lang w:eastAsia="ru-RU"/>
    </w:rPr>
  </w:style>
  <w:style w:type="paragraph" w:customStyle="1" w:styleId="afffff3">
    <w:name w:val="Внутри таблицы"/>
    <w:basedOn w:val="a4"/>
    <w:link w:val="afffff4"/>
    <w:qFormat/>
    <w:rsid w:val="00DB4E78"/>
    <w:pPr>
      <w:jc w:val="both"/>
    </w:pPr>
    <w:rPr>
      <w:color w:val="000000"/>
    </w:rPr>
  </w:style>
  <w:style w:type="character" w:customStyle="1" w:styleId="afffff4">
    <w:name w:val="Внутри таблицы Знак"/>
    <w:link w:val="afffff3"/>
    <w:rsid w:val="00DB4E78"/>
    <w:rPr>
      <w:rFonts w:ascii="Times New Roman" w:eastAsia="Times New Roman" w:hAnsi="Times New Roman" w:cs="Times New Roman"/>
      <w:color w:val="000000"/>
      <w:sz w:val="24"/>
      <w:szCs w:val="24"/>
      <w:lang w:eastAsia="ru-RU"/>
    </w:rPr>
  </w:style>
  <w:style w:type="paragraph" w:customStyle="1" w:styleId="115">
    <w:name w:val="Знак Знак Знак1 Знак Знак Знак Знак Знак Знак1 Знак Знак Знак Знак"/>
    <w:basedOn w:val="a4"/>
    <w:rsid w:val="002238B1"/>
    <w:pPr>
      <w:keepLines/>
      <w:spacing w:after="160" w:line="240" w:lineRule="exact"/>
    </w:pPr>
    <w:rPr>
      <w:rFonts w:ascii="Verdana" w:eastAsia="MS Mincho" w:hAnsi="Verdana" w:cs="Franklin Gothic Book"/>
      <w:sz w:val="20"/>
      <w:szCs w:val="20"/>
      <w:lang w:val="en-US" w:eastAsia="en-US"/>
    </w:rPr>
  </w:style>
  <w:style w:type="paragraph" w:customStyle="1" w:styleId="12562">
    <w:name w:val="Стиль По ширине Первая строка:  125 см Перед:  6 пт После:  2 пт"/>
    <w:basedOn w:val="a4"/>
    <w:rsid w:val="002238B1"/>
    <w:pPr>
      <w:spacing w:before="40" w:after="40"/>
      <w:ind w:firstLine="709"/>
      <w:jc w:val="both"/>
    </w:pPr>
    <w:rPr>
      <w:szCs w:val="20"/>
    </w:rPr>
  </w:style>
  <w:style w:type="paragraph" w:customStyle="1" w:styleId="afffff5">
    <w:name w:val="ВВедение"/>
    <w:basedOn w:val="a4"/>
    <w:rsid w:val="002238B1"/>
    <w:pPr>
      <w:spacing w:before="120" w:after="120"/>
      <w:ind w:left="709" w:hanging="709"/>
      <w:jc w:val="both"/>
    </w:pPr>
    <w:rPr>
      <w:b/>
      <w:bCs/>
      <w:sz w:val="28"/>
      <w:szCs w:val="20"/>
    </w:rPr>
  </w:style>
  <w:style w:type="paragraph" w:customStyle="1" w:styleId="12521">
    <w:name w:val="Стиль По ширине Первая строка:  125 см После:  2 пт1"/>
    <w:basedOn w:val="a4"/>
    <w:rsid w:val="002238B1"/>
    <w:pPr>
      <w:spacing w:after="40"/>
      <w:ind w:firstLine="709"/>
      <w:jc w:val="both"/>
    </w:pPr>
    <w:rPr>
      <w:szCs w:val="20"/>
    </w:rPr>
  </w:style>
  <w:style w:type="paragraph" w:customStyle="1" w:styleId="afffff6">
    <w:name w:val="Подзаголовок для СТП"/>
    <w:basedOn w:val="a4"/>
    <w:rsid w:val="002238B1"/>
    <w:pPr>
      <w:spacing w:before="240" w:after="240"/>
      <w:ind w:firstLine="709"/>
      <w:jc w:val="both"/>
    </w:pPr>
    <w:rPr>
      <w:b/>
      <w:bCs/>
      <w:caps/>
      <w:sz w:val="26"/>
      <w:szCs w:val="20"/>
    </w:rPr>
  </w:style>
  <w:style w:type="paragraph" w:customStyle="1" w:styleId="afffff7">
    <w:name w:val="Перечисление"/>
    <w:basedOn w:val="a4"/>
    <w:rsid w:val="002238B1"/>
    <w:pPr>
      <w:tabs>
        <w:tab w:val="left" w:pos="567"/>
        <w:tab w:val="num" w:pos="1069"/>
      </w:tabs>
      <w:spacing w:before="120" w:after="40"/>
      <w:ind w:firstLine="709"/>
      <w:jc w:val="both"/>
    </w:pPr>
    <w:rPr>
      <w:bCs/>
    </w:rPr>
  </w:style>
  <w:style w:type="paragraph" w:customStyle="1" w:styleId="1252">
    <w:name w:val="Стиль По ширине Первая строка:  125 см После:  2 пт"/>
    <w:basedOn w:val="a4"/>
    <w:rsid w:val="002238B1"/>
    <w:pPr>
      <w:spacing w:after="40"/>
      <w:ind w:firstLine="720"/>
      <w:jc w:val="both"/>
    </w:pPr>
    <w:rPr>
      <w:szCs w:val="20"/>
    </w:rPr>
  </w:style>
  <w:style w:type="paragraph" w:customStyle="1" w:styleId="afffff8">
    <w:name w:val="Стиль Стиль полужирный По центру + По ширине"/>
    <w:basedOn w:val="a4"/>
    <w:rsid w:val="002238B1"/>
    <w:pPr>
      <w:spacing w:before="240" w:after="240"/>
      <w:ind w:firstLine="709"/>
      <w:jc w:val="both"/>
    </w:pPr>
    <w:rPr>
      <w:b/>
      <w:bCs/>
      <w:szCs w:val="20"/>
    </w:rPr>
  </w:style>
  <w:style w:type="paragraph" w:customStyle="1" w:styleId="afffff9">
    <w:name w:val="Текст обычный"/>
    <w:basedOn w:val="a4"/>
    <w:rsid w:val="002238B1"/>
    <w:pPr>
      <w:spacing w:before="40" w:after="40"/>
      <w:ind w:firstLine="709"/>
      <w:jc w:val="both"/>
    </w:pPr>
  </w:style>
  <w:style w:type="paragraph" w:customStyle="1" w:styleId="afffffa">
    <w:name w:val="Основно Знак Знак"/>
    <w:basedOn w:val="a4"/>
    <w:rsid w:val="002238B1"/>
    <w:pPr>
      <w:widowControl w:val="0"/>
      <w:spacing w:before="120" w:line="336" w:lineRule="auto"/>
      <w:ind w:firstLine="720"/>
      <w:jc w:val="both"/>
    </w:pPr>
    <w:rPr>
      <w:snapToGrid w:val="0"/>
    </w:rPr>
  </w:style>
  <w:style w:type="character" w:customStyle="1" w:styleId="afffffb">
    <w:name w:val="Основно Знак Знак Знак"/>
    <w:basedOn w:val="a5"/>
    <w:rsid w:val="002238B1"/>
    <w:rPr>
      <w:snapToGrid w:val="0"/>
      <w:sz w:val="24"/>
      <w:szCs w:val="24"/>
      <w:lang w:val="ru-RU" w:eastAsia="ru-RU" w:bidi="ar-SA"/>
    </w:rPr>
  </w:style>
  <w:style w:type="character" w:customStyle="1" w:styleId="c1">
    <w:name w:val="c1"/>
    <w:basedOn w:val="a5"/>
    <w:rsid w:val="002238B1"/>
    <w:rPr>
      <w:color w:val="0000FF"/>
    </w:rPr>
  </w:style>
  <w:style w:type="character" w:customStyle="1" w:styleId="c3">
    <w:name w:val="c3"/>
    <w:basedOn w:val="a5"/>
    <w:rsid w:val="002238B1"/>
    <w:rPr>
      <w:color w:val="800080"/>
    </w:rPr>
  </w:style>
  <w:style w:type="paragraph" w:customStyle="1" w:styleId="justify1">
    <w:name w:val="justify1"/>
    <w:basedOn w:val="a4"/>
    <w:rsid w:val="002238B1"/>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c">
    <w:name w:val="основной с отступом"/>
    <w:basedOn w:val="af0"/>
    <w:rsid w:val="002238B1"/>
    <w:pPr>
      <w:tabs>
        <w:tab w:val="left" w:pos="540"/>
        <w:tab w:val="num" w:pos="851"/>
      </w:tabs>
      <w:spacing w:after="0" w:line="288" w:lineRule="auto"/>
      <w:jc w:val="both"/>
    </w:pPr>
  </w:style>
  <w:style w:type="paragraph" w:customStyle="1" w:styleId="afffffd">
    <w:name w:val="Стиль"/>
    <w:rsid w:val="002238B1"/>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e">
    <w:name w:val="Название статьи"/>
    <w:basedOn w:val="25"/>
    <w:rsid w:val="002238B1"/>
    <w:pPr>
      <w:widowControl w:val="0"/>
      <w:tabs>
        <w:tab w:val="left" w:pos="576"/>
        <w:tab w:val="left" w:pos="720"/>
        <w:tab w:val="left" w:pos="3744"/>
      </w:tabs>
      <w:spacing w:after="0" w:line="240" w:lineRule="auto"/>
      <w:ind w:firstLine="709"/>
      <w:jc w:val="center"/>
    </w:pPr>
    <w:rPr>
      <w:sz w:val="20"/>
      <w:szCs w:val="20"/>
      <w:u w:val="single"/>
    </w:rPr>
  </w:style>
  <w:style w:type="paragraph" w:customStyle="1" w:styleId="1fd">
    <w:name w:val="табличный заголовок 1"/>
    <w:basedOn w:val="a4"/>
    <w:rsid w:val="002238B1"/>
    <w:pPr>
      <w:ind w:firstLine="709"/>
      <w:jc w:val="both"/>
    </w:pPr>
    <w:rPr>
      <w:snapToGrid w:val="0"/>
      <w:szCs w:val="20"/>
    </w:rPr>
  </w:style>
  <w:style w:type="paragraph" w:customStyle="1" w:styleId="affffff">
    <w:name w:val="Нумерованные заголовки"/>
    <w:basedOn w:val="affffff0"/>
    <w:next w:val="a4"/>
    <w:rsid w:val="002238B1"/>
    <w:pPr>
      <w:tabs>
        <w:tab w:val="clear" w:pos="926"/>
        <w:tab w:val="num" w:pos="360"/>
      </w:tabs>
      <w:ind w:left="360" w:firstLine="360"/>
      <w:jc w:val="both"/>
    </w:pPr>
    <w:rPr>
      <w:i/>
    </w:rPr>
  </w:style>
  <w:style w:type="paragraph" w:styleId="affffff0">
    <w:name w:val="List Number"/>
    <w:basedOn w:val="a4"/>
    <w:rsid w:val="002238B1"/>
    <w:pPr>
      <w:tabs>
        <w:tab w:val="num" w:pos="926"/>
      </w:tabs>
      <w:ind w:left="926" w:hanging="360"/>
    </w:pPr>
  </w:style>
  <w:style w:type="paragraph" w:customStyle="1" w:styleId="affffff1">
    <w:name w:val="Основно"/>
    <w:basedOn w:val="a4"/>
    <w:rsid w:val="002238B1"/>
    <w:pPr>
      <w:widowControl w:val="0"/>
      <w:spacing w:before="120" w:line="336" w:lineRule="auto"/>
      <w:ind w:firstLine="720"/>
      <w:jc w:val="both"/>
    </w:pPr>
    <w:rPr>
      <w:snapToGrid w:val="0"/>
    </w:rPr>
  </w:style>
  <w:style w:type="paragraph" w:customStyle="1" w:styleId="affffff2">
    <w:name w:val="Основно Знак"/>
    <w:basedOn w:val="a4"/>
    <w:rsid w:val="002238B1"/>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1"/>
    <w:rsid w:val="002238B1"/>
    <w:pPr>
      <w:numPr>
        <w:ilvl w:val="2"/>
      </w:numPr>
      <w:tabs>
        <w:tab w:val="num" w:pos="1440"/>
      </w:tabs>
      <w:spacing w:before="0" w:after="0"/>
      <w:ind w:left="1224" w:firstLine="567"/>
      <w:jc w:val="both"/>
    </w:pPr>
    <w:rPr>
      <w:rFonts w:ascii="Times New Roman" w:hAnsi="Times New Roman" w:cs="Times New Roman"/>
      <w:bCs w:val="0"/>
      <w:iCs/>
      <w:sz w:val="24"/>
      <w:szCs w:val="20"/>
    </w:rPr>
  </w:style>
  <w:style w:type="character" w:customStyle="1" w:styleId="1fe">
    <w:name w:val="Заголовок 1 с Нум Знак"/>
    <w:rsid w:val="002238B1"/>
    <w:rPr>
      <w:rFonts w:cs="Arial"/>
      <w:b/>
      <w:bCs/>
      <w:kern w:val="32"/>
      <w:sz w:val="24"/>
      <w:szCs w:val="32"/>
      <w:lang w:val="ru-RU" w:eastAsia="ru-RU" w:bidi="ar-SA"/>
    </w:rPr>
  </w:style>
  <w:style w:type="paragraph" w:customStyle="1" w:styleId="affffff3">
    <w:name w:val="Знак Знак Знак Знак Знак Знак Знак Знак Знак Знак"/>
    <w:basedOn w:val="a4"/>
    <w:autoRedefine/>
    <w:rsid w:val="002238B1"/>
    <w:pPr>
      <w:spacing w:after="160" w:line="240" w:lineRule="exact"/>
      <w:ind w:left="26"/>
    </w:pPr>
    <w:rPr>
      <w:lang w:val="en-US" w:eastAsia="en-US"/>
    </w:rPr>
  </w:style>
  <w:style w:type="character" w:customStyle="1" w:styleId="affffff4">
    <w:name w:val="Гипертекстовая ссылка"/>
    <w:basedOn w:val="a5"/>
    <w:uiPriority w:val="99"/>
    <w:rsid w:val="002238B1"/>
    <w:rPr>
      <w:rFonts w:cs="Times New Roman"/>
      <w:color w:val="008000"/>
    </w:rPr>
  </w:style>
  <w:style w:type="paragraph" w:customStyle="1" w:styleId="affffff5">
    <w:name w:val="ОВОС Шер Основой текст"/>
    <w:basedOn w:val="ac"/>
    <w:qFormat/>
    <w:rsid w:val="002238B1"/>
    <w:pPr>
      <w:overflowPunct/>
      <w:autoSpaceDE/>
      <w:autoSpaceDN/>
      <w:adjustRightInd/>
      <w:spacing w:line="360" w:lineRule="auto"/>
      <w:ind w:left="709" w:firstLine="567"/>
    </w:pPr>
  </w:style>
  <w:style w:type="paragraph" w:customStyle="1" w:styleId="affffff6">
    <w:name w:val="Прижатый влево"/>
    <w:basedOn w:val="a4"/>
    <w:next w:val="a4"/>
    <w:uiPriority w:val="99"/>
    <w:rsid w:val="002238B1"/>
    <w:pPr>
      <w:widowControl w:val="0"/>
      <w:autoSpaceDE w:val="0"/>
      <w:autoSpaceDN w:val="0"/>
      <w:adjustRightInd w:val="0"/>
    </w:pPr>
    <w:rPr>
      <w:rFonts w:ascii="Arial" w:hAnsi="Arial"/>
    </w:rPr>
  </w:style>
  <w:style w:type="character" w:customStyle="1" w:styleId="affffff7">
    <w:name w:val="Цветовое выделение"/>
    <w:uiPriority w:val="99"/>
    <w:rsid w:val="002238B1"/>
    <w:rPr>
      <w:b/>
      <w:bCs/>
      <w:color w:val="26282F"/>
    </w:rPr>
  </w:style>
  <w:style w:type="paragraph" w:customStyle="1" w:styleId="affffff8">
    <w:name w:val="Нормальный (таблица)"/>
    <w:basedOn w:val="a4"/>
    <w:next w:val="a4"/>
    <w:uiPriority w:val="99"/>
    <w:rsid w:val="002238B1"/>
    <w:pPr>
      <w:autoSpaceDE w:val="0"/>
      <w:autoSpaceDN w:val="0"/>
      <w:adjustRightInd w:val="0"/>
      <w:jc w:val="both"/>
    </w:pPr>
    <w:rPr>
      <w:rFonts w:ascii="Arial" w:eastAsiaTheme="minorHAnsi" w:hAnsi="Arial" w:cs="Arial"/>
      <w:lang w:eastAsia="en-US"/>
    </w:rPr>
  </w:style>
  <w:style w:type="character" w:customStyle="1" w:styleId="FontStyle336">
    <w:name w:val="Font Style336"/>
    <w:basedOn w:val="a5"/>
    <w:rsid w:val="002238B1"/>
    <w:rPr>
      <w:rFonts w:ascii="Times New Roman" w:hAnsi="Times New Roman" w:cs="Times New Roman"/>
      <w:sz w:val="20"/>
      <w:szCs w:val="20"/>
    </w:rPr>
  </w:style>
  <w:style w:type="paragraph" w:customStyle="1" w:styleId="Style192">
    <w:name w:val="Style192"/>
    <w:basedOn w:val="a4"/>
    <w:rsid w:val="002238B1"/>
    <w:pPr>
      <w:widowControl w:val="0"/>
      <w:autoSpaceDE w:val="0"/>
      <w:autoSpaceDN w:val="0"/>
      <w:adjustRightInd w:val="0"/>
      <w:spacing w:line="418" w:lineRule="exact"/>
      <w:ind w:firstLine="710"/>
    </w:pPr>
    <w:rPr>
      <w:rFonts w:ascii="Trebuchet MS" w:hAnsi="Trebuchet MS"/>
    </w:rPr>
  </w:style>
  <w:style w:type="paragraph" w:customStyle="1" w:styleId="Normal1">
    <w:name w:val="Normal1"/>
    <w:rsid w:val="002238B1"/>
    <w:pPr>
      <w:spacing w:after="0" w:line="240" w:lineRule="auto"/>
    </w:pPr>
    <w:rPr>
      <w:rFonts w:ascii="Times New Roman" w:eastAsia="Times New Roman" w:hAnsi="Times New Roman" w:cs="Times New Roman"/>
      <w:sz w:val="20"/>
      <w:szCs w:val="20"/>
      <w:lang w:eastAsia="ru-RU"/>
    </w:rPr>
  </w:style>
  <w:style w:type="paragraph" w:customStyle="1" w:styleId="1ff">
    <w:name w:val="ТЗ_Основной 1"/>
    <w:basedOn w:val="a4"/>
    <w:qFormat/>
    <w:rsid w:val="005E7451"/>
    <w:pPr>
      <w:suppressAutoHyphens/>
      <w:ind w:firstLine="350"/>
    </w:pPr>
  </w:style>
  <w:style w:type="character" w:customStyle="1" w:styleId="2f1">
    <w:name w:val="Основной текст (2)_"/>
    <w:basedOn w:val="a5"/>
    <w:link w:val="2f2"/>
    <w:rsid w:val="005E7451"/>
    <w:rPr>
      <w:shd w:val="clear" w:color="auto" w:fill="FFFFFF"/>
    </w:rPr>
  </w:style>
  <w:style w:type="paragraph" w:customStyle="1" w:styleId="2f2">
    <w:name w:val="Основной текст (2)"/>
    <w:basedOn w:val="a4"/>
    <w:link w:val="2f1"/>
    <w:rsid w:val="005E7451"/>
    <w:pPr>
      <w:widowControl w:val="0"/>
      <w:shd w:val="clear" w:color="auto" w:fill="FFFFFF"/>
      <w:spacing w:line="346" w:lineRule="exact"/>
      <w:ind w:hanging="1260"/>
      <w:jc w:val="center"/>
    </w:pPr>
    <w:rPr>
      <w:rFonts w:asciiTheme="minorHAnsi" w:eastAsiaTheme="minorHAnsi" w:hAnsiTheme="minorHAnsi" w:cstheme="minorBidi"/>
      <w:sz w:val="22"/>
      <w:szCs w:val="22"/>
      <w:lang w:eastAsia="en-US"/>
    </w:rPr>
  </w:style>
  <w:style w:type="character" w:customStyle="1" w:styleId="-1">
    <w:name w:val="Таблица - Текст основной Знак"/>
    <w:link w:val="-0"/>
    <w:rsid w:val="009C4394"/>
    <w:rPr>
      <w:rFonts w:ascii="Arial" w:eastAsia="Times New Roman" w:hAnsi="Arial" w:cs="Arial"/>
      <w:sz w:val="18"/>
      <w:szCs w:val="20"/>
      <w:lang w:eastAsia="ru-RU"/>
    </w:rPr>
  </w:style>
  <w:style w:type="paragraph" w:customStyle="1" w:styleId="-b">
    <w:name w:val="Таблица - Числа (выравнены по точке)"/>
    <w:basedOn w:val="-0"/>
    <w:qFormat/>
    <w:rsid w:val="009C4394"/>
    <w:pPr>
      <w:widowControl/>
      <w:tabs>
        <w:tab w:val="decimal" w:pos="1134"/>
      </w:tabs>
      <w:suppressAutoHyphens/>
      <w:spacing w:before="20" w:after="20"/>
    </w:pPr>
    <w:rPr>
      <w:sz w:val="20"/>
    </w:rPr>
  </w:style>
  <w:style w:type="character" w:customStyle="1" w:styleId="affd">
    <w:name w:val="Название объекта Знак"/>
    <w:basedOn w:val="a5"/>
    <w:link w:val="affc"/>
    <w:rsid w:val="009C4394"/>
    <w:rPr>
      <w:rFonts w:ascii="Times New Roman" w:eastAsia="Times New Roman" w:hAnsi="Times New Roman" w:cs="Times New Roman"/>
      <w:sz w:val="24"/>
      <w:szCs w:val="20"/>
      <w:lang w:val="en-US" w:eastAsia="ru-RU"/>
    </w:rPr>
  </w:style>
  <w:style w:type="paragraph" w:customStyle="1" w:styleId="-c">
    <w:name w:val="Таблица - текст выделенный"/>
    <w:basedOn w:val="a4"/>
    <w:link w:val="-d"/>
    <w:qFormat/>
    <w:rsid w:val="00132107"/>
    <w:pPr>
      <w:suppressAutoHyphens/>
      <w:spacing w:before="40" w:after="40"/>
      <w:jc w:val="both"/>
    </w:pPr>
    <w:rPr>
      <w:rFonts w:ascii="Arial" w:hAnsi="Arial"/>
      <w:b/>
      <w:sz w:val="20"/>
      <w:szCs w:val="20"/>
    </w:rPr>
  </w:style>
  <w:style w:type="character" w:customStyle="1" w:styleId="-d">
    <w:name w:val="Таблица - текст выделенный Знак"/>
    <w:link w:val="-c"/>
    <w:rsid w:val="00132107"/>
    <w:rPr>
      <w:rFonts w:ascii="Arial" w:eastAsia="Times New Roman" w:hAnsi="Arial" w:cs="Times New Roman"/>
      <w:b/>
      <w:sz w:val="20"/>
      <w:szCs w:val="20"/>
      <w:lang w:eastAsia="ru-RU"/>
    </w:rPr>
  </w:style>
  <w:style w:type="paragraph" w:customStyle="1" w:styleId="affffff9">
    <w:name w:val="Основной абзац"/>
    <w:basedOn w:val="a4"/>
    <w:qFormat/>
    <w:rsid w:val="001D5C07"/>
    <w:pPr>
      <w:spacing w:line="360" w:lineRule="auto"/>
      <w:ind w:firstLine="567"/>
      <w:jc w:val="both"/>
    </w:pPr>
    <w:rPr>
      <w:szCs w:val="20"/>
    </w:rPr>
  </w:style>
  <w:style w:type="paragraph" w:customStyle="1" w:styleId="102">
    <w:name w:val="Основной текст10"/>
    <w:basedOn w:val="a4"/>
    <w:rsid w:val="00C02AFF"/>
    <w:pPr>
      <w:widowControl w:val="0"/>
      <w:shd w:val="clear" w:color="auto" w:fill="FFFFFF"/>
      <w:spacing w:after="240" w:line="331" w:lineRule="exact"/>
    </w:pPr>
    <w:rPr>
      <w:spacing w:val="6"/>
      <w:sz w:val="23"/>
      <w:szCs w:val="23"/>
    </w:rPr>
  </w:style>
  <w:style w:type="character" w:customStyle="1" w:styleId="Bodytext">
    <w:name w:val="Body text_"/>
    <w:basedOn w:val="a5"/>
    <w:link w:val="1ff0"/>
    <w:rsid w:val="008544E3"/>
    <w:rPr>
      <w:rFonts w:ascii="Times New Roman" w:eastAsia="Times New Roman" w:hAnsi="Times New Roman" w:cs="Times New Roman"/>
      <w:sz w:val="28"/>
      <w:szCs w:val="28"/>
    </w:rPr>
  </w:style>
  <w:style w:type="paragraph" w:customStyle="1" w:styleId="1ff0">
    <w:name w:val="Основной текст1"/>
    <w:basedOn w:val="a4"/>
    <w:link w:val="Bodytext"/>
    <w:qFormat/>
    <w:rsid w:val="008544E3"/>
    <w:pPr>
      <w:widowControl w:val="0"/>
      <w:spacing w:line="276" w:lineRule="auto"/>
      <w:ind w:firstLine="400"/>
    </w:pPr>
    <w:rPr>
      <w:sz w:val="28"/>
      <w:szCs w:val="28"/>
      <w:lang w:eastAsia="en-US"/>
    </w:rPr>
  </w:style>
  <w:style w:type="character" w:customStyle="1" w:styleId="ConsPlusNormal0">
    <w:name w:val="ConsPlusNormal Знак"/>
    <w:link w:val="ConsPlusNormal"/>
    <w:locked/>
    <w:rsid w:val="009628A5"/>
    <w:rPr>
      <w:rFonts w:ascii="Arial" w:eastAsia="Times New Roman" w:hAnsi="Arial" w:cs="Arial"/>
      <w:sz w:val="20"/>
      <w:szCs w:val="20"/>
      <w:lang w:eastAsia="ru-RU"/>
    </w:rPr>
  </w:style>
  <w:style w:type="paragraph" w:customStyle="1" w:styleId="240">
    <w:name w:val="Основной текст 24"/>
    <w:basedOn w:val="a4"/>
    <w:rsid w:val="00103623"/>
    <w:pPr>
      <w:overflowPunct w:val="0"/>
      <w:autoSpaceDE w:val="0"/>
      <w:autoSpaceDN w:val="0"/>
      <w:adjustRightInd w:val="0"/>
      <w:spacing w:before="120"/>
      <w:ind w:firstLine="709"/>
      <w:jc w:val="both"/>
      <w:textAlignment w:val="baseline"/>
    </w:pPr>
    <w:rPr>
      <w:sz w:val="28"/>
      <w:szCs w:val="20"/>
    </w:rPr>
  </w:style>
  <w:style w:type="paragraph" w:customStyle="1" w:styleId="form-control-static">
    <w:name w:val="form-control-static"/>
    <w:basedOn w:val="a4"/>
    <w:rsid w:val="00A45911"/>
    <w:pPr>
      <w:spacing w:before="100" w:beforeAutospacing="1" w:after="100" w:afterAutospacing="1"/>
    </w:pPr>
  </w:style>
  <w:style w:type="character" w:customStyle="1" w:styleId="help-inline">
    <w:name w:val="help-inline"/>
    <w:basedOn w:val="a5"/>
    <w:rsid w:val="00A45911"/>
  </w:style>
  <w:style w:type="paragraph" w:customStyle="1" w:styleId="62">
    <w:name w:val="Основной текст6"/>
    <w:basedOn w:val="a4"/>
    <w:link w:val="affffffa"/>
    <w:qFormat/>
    <w:rsid w:val="00773AC2"/>
    <w:pPr>
      <w:widowControl w:val="0"/>
      <w:shd w:val="clear" w:color="auto" w:fill="FFFFFF"/>
      <w:spacing w:before="300" w:after="840" w:line="0" w:lineRule="atLeast"/>
      <w:ind w:hanging="1960"/>
      <w:jc w:val="center"/>
    </w:pPr>
    <w:rPr>
      <w:spacing w:val="4"/>
      <w:sz w:val="23"/>
      <w:szCs w:val="23"/>
    </w:rPr>
  </w:style>
  <w:style w:type="character" w:customStyle="1" w:styleId="affffffa">
    <w:name w:val="Основной текст_"/>
    <w:basedOn w:val="a5"/>
    <w:link w:val="62"/>
    <w:rsid w:val="00773AC2"/>
    <w:rPr>
      <w:rFonts w:ascii="Times New Roman" w:eastAsia="Times New Roman" w:hAnsi="Times New Roman" w:cs="Times New Roman"/>
      <w:spacing w:val="4"/>
      <w:sz w:val="23"/>
      <w:szCs w:val="23"/>
      <w:shd w:val="clear" w:color="auto" w:fill="FFFFFF"/>
      <w:lang w:eastAsia="ru-RU"/>
    </w:rPr>
  </w:style>
  <w:style w:type="character" w:customStyle="1" w:styleId="affffffb">
    <w:name w:val="Основной текст + Курсив"/>
    <w:basedOn w:val="affffffa"/>
    <w:rsid w:val="00A4631F"/>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affffffc">
    <w:name w:val="Сноска_"/>
    <w:basedOn w:val="a5"/>
    <w:link w:val="affffffd"/>
    <w:rsid w:val="00A4631F"/>
    <w:rPr>
      <w:rFonts w:ascii="Times New Roman" w:eastAsia="Times New Roman" w:hAnsi="Times New Roman" w:cs="Times New Roman"/>
      <w:sz w:val="19"/>
      <w:szCs w:val="19"/>
      <w:shd w:val="clear" w:color="auto" w:fill="FFFFFF"/>
    </w:rPr>
  </w:style>
  <w:style w:type="character" w:customStyle="1" w:styleId="affffffe">
    <w:name w:val="Подпись к таблице"/>
    <w:basedOn w:val="a5"/>
    <w:rsid w:val="00A4631F"/>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paragraph" w:customStyle="1" w:styleId="affffffd">
    <w:name w:val="Сноска"/>
    <w:basedOn w:val="a4"/>
    <w:link w:val="affffffc"/>
    <w:rsid w:val="00A4631F"/>
    <w:pPr>
      <w:widowControl w:val="0"/>
      <w:shd w:val="clear" w:color="auto" w:fill="FFFFFF"/>
      <w:spacing w:line="230" w:lineRule="exact"/>
      <w:jc w:val="both"/>
    </w:pPr>
    <w:rPr>
      <w:sz w:val="19"/>
      <w:szCs w:val="19"/>
      <w:lang w:eastAsia="en-US"/>
    </w:rPr>
  </w:style>
  <w:style w:type="character" w:customStyle="1" w:styleId="-1pt">
    <w:name w:val="Основной текст + Интервал -1 pt"/>
    <w:basedOn w:val="affffffa"/>
    <w:rsid w:val="00A4631F"/>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3f">
    <w:name w:val="Основной текст (3)"/>
    <w:basedOn w:val="a5"/>
    <w:rsid w:val="00132C1E"/>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53">
    <w:name w:val="Основной текст (5)_"/>
    <w:basedOn w:val="a5"/>
    <w:link w:val="54"/>
    <w:rsid w:val="00F45FFB"/>
    <w:rPr>
      <w:rFonts w:ascii="Times New Roman" w:eastAsia="Times New Roman" w:hAnsi="Times New Roman" w:cs="Times New Roman"/>
      <w:i/>
      <w:iCs/>
      <w:sz w:val="23"/>
      <w:szCs w:val="23"/>
      <w:shd w:val="clear" w:color="auto" w:fill="FFFFFF"/>
    </w:rPr>
  </w:style>
  <w:style w:type="paragraph" w:customStyle="1" w:styleId="54">
    <w:name w:val="Основной текст (5)"/>
    <w:basedOn w:val="a4"/>
    <w:link w:val="53"/>
    <w:rsid w:val="00F45FFB"/>
    <w:pPr>
      <w:widowControl w:val="0"/>
      <w:shd w:val="clear" w:color="auto" w:fill="FFFFFF"/>
      <w:spacing w:line="274" w:lineRule="exact"/>
      <w:ind w:hanging="440"/>
    </w:pPr>
    <w:rPr>
      <w:i/>
      <w:iCs/>
      <w:sz w:val="23"/>
      <w:szCs w:val="23"/>
      <w:lang w:eastAsia="en-US"/>
    </w:rPr>
  </w:style>
  <w:style w:type="character" w:customStyle="1" w:styleId="3f0">
    <w:name w:val="Основной текст3"/>
    <w:basedOn w:val="affffffa"/>
    <w:rsid w:val="0086231F"/>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table" w:customStyle="1" w:styleId="63">
    <w:name w:val="Сетка таблицы6"/>
    <w:basedOn w:val="a6"/>
    <w:next w:val="af7"/>
    <w:uiPriority w:val="59"/>
    <w:rsid w:val="00F84DC6"/>
    <w:pPr>
      <w:spacing w:after="0" w:line="240" w:lineRule="auto"/>
    </w:pPr>
    <w:rPr>
      <w:rFonts w:ascii="Times New Roman" w:eastAsia="SimSu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snovnoy">
    <w:name w:val="##Osnovnoy Знак"/>
    <w:basedOn w:val="a5"/>
    <w:link w:val="Osnovnoy0"/>
    <w:locked/>
    <w:rsid w:val="009C65F9"/>
    <w:rPr>
      <w:rFonts w:ascii="Times New Roman" w:eastAsiaTheme="majorEastAsia" w:hAnsi="Times New Roman" w:cs="Times New Roman"/>
      <w:bCs/>
      <w:kern w:val="28"/>
      <w:szCs w:val="32"/>
    </w:rPr>
  </w:style>
  <w:style w:type="paragraph" w:customStyle="1" w:styleId="Osnovnoy0">
    <w:name w:val="##Osnovnoy"/>
    <w:basedOn w:val="a9"/>
    <w:link w:val="Osnovnoy"/>
    <w:qFormat/>
    <w:rsid w:val="009C65F9"/>
    <w:pPr>
      <w:ind w:right="-79" w:firstLine="720"/>
      <w:jc w:val="both"/>
    </w:pPr>
    <w:rPr>
      <w:rFonts w:eastAsiaTheme="majorEastAsia"/>
      <w:b w:val="0"/>
      <w:kern w:val="28"/>
      <w:sz w:val="22"/>
      <w:szCs w:val="32"/>
      <w:lang w:eastAsia="en-US"/>
    </w:rPr>
  </w:style>
  <w:style w:type="character" w:customStyle="1" w:styleId="Heading2">
    <w:name w:val="Heading #2_"/>
    <w:basedOn w:val="a5"/>
    <w:link w:val="Heading20"/>
    <w:rsid w:val="005A6D65"/>
    <w:rPr>
      <w:rFonts w:ascii="Times New Roman" w:eastAsia="Times New Roman" w:hAnsi="Times New Roman" w:cs="Times New Roman"/>
      <w:b/>
      <w:bCs/>
      <w:sz w:val="26"/>
      <w:szCs w:val="26"/>
    </w:rPr>
  </w:style>
  <w:style w:type="paragraph" w:customStyle="1" w:styleId="2f3">
    <w:name w:val="Основной текст2"/>
    <w:basedOn w:val="a4"/>
    <w:qFormat/>
    <w:rsid w:val="005A6D65"/>
    <w:pPr>
      <w:widowControl w:val="0"/>
      <w:spacing w:line="257" w:lineRule="auto"/>
      <w:ind w:firstLine="400"/>
    </w:pPr>
    <w:rPr>
      <w:color w:val="000000"/>
      <w:sz w:val="26"/>
      <w:szCs w:val="26"/>
      <w:lang w:bidi="ru-RU"/>
    </w:rPr>
  </w:style>
  <w:style w:type="paragraph" w:customStyle="1" w:styleId="Heading20">
    <w:name w:val="Heading #2"/>
    <w:basedOn w:val="a4"/>
    <w:link w:val="Heading2"/>
    <w:rsid w:val="005A6D65"/>
    <w:pPr>
      <w:widowControl w:val="0"/>
      <w:spacing w:line="254" w:lineRule="auto"/>
      <w:jc w:val="center"/>
      <w:outlineLvl w:val="1"/>
    </w:pPr>
    <w:rPr>
      <w:b/>
      <w:bCs/>
      <w:sz w:val="26"/>
      <w:szCs w:val="26"/>
      <w:lang w:eastAsia="en-US"/>
    </w:rPr>
  </w:style>
  <w:style w:type="paragraph" w:styleId="afffffff">
    <w:name w:val="Revision"/>
    <w:hidden/>
    <w:uiPriority w:val="99"/>
    <w:semiHidden/>
    <w:rsid w:val="00F318CE"/>
    <w:pPr>
      <w:spacing w:after="0" w:line="240" w:lineRule="auto"/>
    </w:pPr>
    <w:rPr>
      <w:rFonts w:ascii="Times New Roman" w:eastAsia="Times New Roman" w:hAnsi="Times New Roman" w:cs="Times New Roman"/>
      <w:sz w:val="24"/>
      <w:szCs w:val="24"/>
      <w:lang w:eastAsia="ru-RU"/>
    </w:rPr>
  </w:style>
  <w:style w:type="character" w:customStyle="1" w:styleId="translatable-message">
    <w:name w:val="translatable-message"/>
    <w:basedOn w:val="a5"/>
    <w:rsid w:val="00FA2BD1"/>
  </w:style>
  <w:style w:type="character" w:customStyle="1" w:styleId="2f4">
    <w:name w:val="Колонтитул (2)_"/>
    <w:basedOn w:val="a5"/>
    <w:link w:val="2f5"/>
    <w:rsid w:val="008E4E77"/>
    <w:rPr>
      <w:rFonts w:ascii="Times New Roman" w:eastAsia="Times New Roman" w:hAnsi="Times New Roman" w:cs="Times New Roman"/>
      <w:sz w:val="20"/>
      <w:szCs w:val="20"/>
    </w:rPr>
  </w:style>
  <w:style w:type="paragraph" w:customStyle="1" w:styleId="2f5">
    <w:name w:val="Колонтитул (2)"/>
    <w:basedOn w:val="a4"/>
    <w:link w:val="2f4"/>
    <w:rsid w:val="008E4E77"/>
    <w:pPr>
      <w:widowControl w:val="0"/>
    </w:pPr>
    <w:rPr>
      <w:sz w:val="20"/>
      <w:szCs w:val="20"/>
      <w:lang w:eastAsia="en-US"/>
    </w:rPr>
  </w:style>
  <w:style w:type="character" w:customStyle="1" w:styleId="Other">
    <w:name w:val="Other_"/>
    <w:basedOn w:val="a5"/>
    <w:link w:val="Other0"/>
    <w:rsid w:val="0008553C"/>
    <w:rPr>
      <w:rFonts w:ascii="Times New Roman" w:eastAsia="Times New Roman" w:hAnsi="Times New Roman" w:cs="Times New Roman"/>
    </w:rPr>
  </w:style>
  <w:style w:type="paragraph" w:customStyle="1" w:styleId="Other0">
    <w:name w:val="Other"/>
    <w:basedOn w:val="a4"/>
    <w:link w:val="Other"/>
    <w:rsid w:val="0008553C"/>
    <w:pPr>
      <w:widowControl w:val="0"/>
      <w:spacing w:line="276" w:lineRule="auto"/>
      <w:ind w:firstLine="400"/>
    </w:pPr>
    <w:rPr>
      <w:sz w:val="22"/>
      <w:szCs w:val="22"/>
      <w:lang w:eastAsia="en-US"/>
    </w:rPr>
  </w:style>
  <w:style w:type="character" w:customStyle="1" w:styleId="fontstyle01">
    <w:name w:val="fontstyle01"/>
    <w:basedOn w:val="a5"/>
    <w:rsid w:val="0008553C"/>
    <w:rPr>
      <w:rFonts w:ascii="Arial" w:hAnsi="Arial" w:cs="Arial" w:hint="default"/>
      <w:b/>
      <w:bCs/>
      <w:i w:val="0"/>
      <w:iCs w:val="0"/>
      <w:color w:val="26292E"/>
      <w:sz w:val="22"/>
      <w:szCs w:val="22"/>
    </w:rPr>
  </w:style>
  <w:style w:type="character" w:customStyle="1" w:styleId="highlightsearch">
    <w:name w:val="highlightsearch"/>
    <w:basedOn w:val="a5"/>
    <w:rsid w:val="00F855E7"/>
  </w:style>
  <w:style w:type="paragraph" w:customStyle="1" w:styleId="1ff1">
    <w:name w:val="Основной текст 1"/>
    <w:basedOn w:val="a4"/>
    <w:link w:val="1ff2"/>
    <w:uiPriority w:val="99"/>
    <w:qFormat/>
    <w:rsid w:val="00B7711F"/>
    <w:pPr>
      <w:spacing w:line="360" w:lineRule="auto"/>
      <w:ind w:firstLine="709"/>
      <w:jc w:val="both"/>
    </w:pPr>
  </w:style>
  <w:style w:type="character" w:customStyle="1" w:styleId="1ff2">
    <w:name w:val="Основной текст 1 Знак"/>
    <w:link w:val="1ff1"/>
    <w:uiPriority w:val="99"/>
    <w:rsid w:val="00B7711F"/>
    <w:rPr>
      <w:rFonts w:ascii="Times New Roman" w:eastAsia="Times New Roman" w:hAnsi="Times New Roman" w:cs="Times New Roman"/>
      <w:sz w:val="24"/>
      <w:szCs w:val="24"/>
      <w:lang w:eastAsia="ru-RU"/>
    </w:rPr>
  </w:style>
  <w:style w:type="paragraph" w:customStyle="1" w:styleId="s1">
    <w:name w:val="s_1"/>
    <w:basedOn w:val="a4"/>
    <w:qFormat/>
    <w:rsid w:val="00B7711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4196">
      <w:bodyDiv w:val="1"/>
      <w:marLeft w:val="0"/>
      <w:marRight w:val="0"/>
      <w:marTop w:val="0"/>
      <w:marBottom w:val="0"/>
      <w:divBdr>
        <w:top w:val="none" w:sz="0" w:space="0" w:color="auto"/>
        <w:left w:val="none" w:sz="0" w:space="0" w:color="auto"/>
        <w:bottom w:val="none" w:sz="0" w:space="0" w:color="auto"/>
        <w:right w:val="none" w:sz="0" w:space="0" w:color="auto"/>
      </w:divBdr>
    </w:div>
    <w:div w:id="515004204">
      <w:bodyDiv w:val="1"/>
      <w:marLeft w:val="0"/>
      <w:marRight w:val="0"/>
      <w:marTop w:val="0"/>
      <w:marBottom w:val="0"/>
      <w:divBdr>
        <w:top w:val="none" w:sz="0" w:space="0" w:color="auto"/>
        <w:left w:val="none" w:sz="0" w:space="0" w:color="auto"/>
        <w:bottom w:val="none" w:sz="0" w:space="0" w:color="auto"/>
        <w:right w:val="none" w:sz="0" w:space="0" w:color="auto"/>
      </w:divBdr>
      <w:divsChild>
        <w:div w:id="165898369">
          <w:marLeft w:val="0"/>
          <w:marRight w:val="0"/>
          <w:marTop w:val="0"/>
          <w:marBottom w:val="0"/>
          <w:divBdr>
            <w:top w:val="none" w:sz="0" w:space="0" w:color="auto"/>
            <w:left w:val="none" w:sz="0" w:space="0" w:color="auto"/>
            <w:bottom w:val="none" w:sz="0" w:space="0" w:color="auto"/>
            <w:right w:val="none" w:sz="0" w:space="0" w:color="auto"/>
          </w:divBdr>
          <w:divsChild>
            <w:div w:id="2102796551">
              <w:marLeft w:val="0"/>
              <w:marRight w:val="0"/>
              <w:marTop w:val="0"/>
              <w:marBottom w:val="0"/>
              <w:divBdr>
                <w:top w:val="none" w:sz="0" w:space="0" w:color="auto"/>
                <w:left w:val="none" w:sz="0" w:space="0" w:color="auto"/>
                <w:bottom w:val="none" w:sz="0" w:space="0" w:color="auto"/>
                <w:right w:val="none" w:sz="0" w:space="0" w:color="auto"/>
              </w:divBdr>
              <w:divsChild>
                <w:div w:id="983899765">
                  <w:marLeft w:val="0"/>
                  <w:marRight w:val="0"/>
                  <w:marTop w:val="0"/>
                  <w:marBottom w:val="0"/>
                  <w:divBdr>
                    <w:top w:val="none" w:sz="0" w:space="0" w:color="auto"/>
                    <w:left w:val="none" w:sz="0" w:space="0" w:color="auto"/>
                    <w:bottom w:val="none" w:sz="0" w:space="0" w:color="auto"/>
                    <w:right w:val="none" w:sz="0" w:space="0" w:color="auto"/>
                  </w:divBdr>
                  <w:divsChild>
                    <w:div w:id="188844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156570">
          <w:marLeft w:val="0"/>
          <w:marRight w:val="0"/>
          <w:marTop w:val="0"/>
          <w:marBottom w:val="0"/>
          <w:divBdr>
            <w:top w:val="none" w:sz="0" w:space="0" w:color="auto"/>
            <w:left w:val="none" w:sz="0" w:space="0" w:color="auto"/>
            <w:bottom w:val="none" w:sz="0" w:space="0" w:color="auto"/>
            <w:right w:val="none" w:sz="0" w:space="0" w:color="auto"/>
          </w:divBdr>
          <w:divsChild>
            <w:div w:id="1033074203">
              <w:marLeft w:val="0"/>
              <w:marRight w:val="0"/>
              <w:marTop w:val="0"/>
              <w:marBottom w:val="0"/>
              <w:divBdr>
                <w:top w:val="none" w:sz="0" w:space="0" w:color="auto"/>
                <w:left w:val="none" w:sz="0" w:space="0" w:color="auto"/>
                <w:bottom w:val="none" w:sz="0" w:space="0" w:color="auto"/>
                <w:right w:val="none" w:sz="0" w:space="0" w:color="auto"/>
              </w:divBdr>
              <w:divsChild>
                <w:div w:id="1697925156">
                  <w:marLeft w:val="0"/>
                  <w:marRight w:val="0"/>
                  <w:marTop w:val="0"/>
                  <w:marBottom w:val="0"/>
                  <w:divBdr>
                    <w:top w:val="none" w:sz="0" w:space="0" w:color="auto"/>
                    <w:left w:val="none" w:sz="0" w:space="0" w:color="auto"/>
                    <w:bottom w:val="none" w:sz="0" w:space="0" w:color="auto"/>
                    <w:right w:val="none" w:sz="0" w:space="0" w:color="auto"/>
                  </w:divBdr>
                  <w:divsChild>
                    <w:div w:id="86822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530735">
          <w:marLeft w:val="0"/>
          <w:marRight w:val="0"/>
          <w:marTop w:val="0"/>
          <w:marBottom w:val="0"/>
          <w:divBdr>
            <w:top w:val="none" w:sz="0" w:space="0" w:color="auto"/>
            <w:left w:val="none" w:sz="0" w:space="0" w:color="auto"/>
            <w:bottom w:val="none" w:sz="0" w:space="0" w:color="auto"/>
            <w:right w:val="none" w:sz="0" w:space="0" w:color="auto"/>
          </w:divBdr>
          <w:divsChild>
            <w:div w:id="1679889073">
              <w:marLeft w:val="0"/>
              <w:marRight w:val="0"/>
              <w:marTop w:val="0"/>
              <w:marBottom w:val="0"/>
              <w:divBdr>
                <w:top w:val="none" w:sz="0" w:space="0" w:color="auto"/>
                <w:left w:val="none" w:sz="0" w:space="0" w:color="auto"/>
                <w:bottom w:val="none" w:sz="0" w:space="0" w:color="auto"/>
                <w:right w:val="none" w:sz="0" w:space="0" w:color="auto"/>
              </w:divBdr>
              <w:divsChild>
                <w:div w:id="596326633">
                  <w:marLeft w:val="0"/>
                  <w:marRight w:val="0"/>
                  <w:marTop w:val="0"/>
                  <w:marBottom w:val="0"/>
                  <w:divBdr>
                    <w:top w:val="none" w:sz="0" w:space="0" w:color="auto"/>
                    <w:left w:val="none" w:sz="0" w:space="0" w:color="auto"/>
                    <w:bottom w:val="none" w:sz="0" w:space="0" w:color="auto"/>
                    <w:right w:val="none" w:sz="0" w:space="0" w:color="auto"/>
                  </w:divBdr>
                  <w:divsChild>
                    <w:div w:id="168454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389552">
          <w:marLeft w:val="0"/>
          <w:marRight w:val="0"/>
          <w:marTop w:val="0"/>
          <w:marBottom w:val="0"/>
          <w:divBdr>
            <w:top w:val="none" w:sz="0" w:space="0" w:color="auto"/>
            <w:left w:val="none" w:sz="0" w:space="0" w:color="auto"/>
            <w:bottom w:val="none" w:sz="0" w:space="0" w:color="auto"/>
            <w:right w:val="none" w:sz="0" w:space="0" w:color="auto"/>
          </w:divBdr>
          <w:divsChild>
            <w:div w:id="182864839">
              <w:marLeft w:val="0"/>
              <w:marRight w:val="0"/>
              <w:marTop w:val="0"/>
              <w:marBottom w:val="0"/>
              <w:divBdr>
                <w:top w:val="none" w:sz="0" w:space="0" w:color="auto"/>
                <w:left w:val="none" w:sz="0" w:space="0" w:color="auto"/>
                <w:bottom w:val="none" w:sz="0" w:space="0" w:color="auto"/>
                <w:right w:val="none" w:sz="0" w:space="0" w:color="auto"/>
              </w:divBdr>
              <w:divsChild>
                <w:div w:id="1630815978">
                  <w:marLeft w:val="0"/>
                  <w:marRight w:val="0"/>
                  <w:marTop w:val="0"/>
                  <w:marBottom w:val="0"/>
                  <w:divBdr>
                    <w:top w:val="none" w:sz="0" w:space="0" w:color="auto"/>
                    <w:left w:val="none" w:sz="0" w:space="0" w:color="auto"/>
                    <w:bottom w:val="none" w:sz="0" w:space="0" w:color="auto"/>
                    <w:right w:val="none" w:sz="0" w:space="0" w:color="auto"/>
                  </w:divBdr>
                  <w:divsChild>
                    <w:div w:id="97887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953045">
          <w:marLeft w:val="0"/>
          <w:marRight w:val="0"/>
          <w:marTop w:val="0"/>
          <w:marBottom w:val="0"/>
          <w:divBdr>
            <w:top w:val="none" w:sz="0" w:space="0" w:color="auto"/>
            <w:left w:val="none" w:sz="0" w:space="0" w:color="auto"/>
            <w:bottom w:val="none" w:sz="0" w:space="0" w:color="auto"/>
            <w:right w:val="none" w:sz="0" w:space="0" w:color="auto"/>
          </w:divBdr>
          <w:divsChild>
            <w:div w:id="1832522861">
              <w:marLeft w:val="0"/>
              <w:marRight w:val="0"/>
              <w:marTop w:val="0"/>
              <w:marBottom w:val="0"/>
              <w:divBdr>
                <w:top w:val="none" w:sz="0" w:space="0" w:color="auto"/>
                <w:left w:val="none" w:sz="0" w:space="0" w:color="auto"/>
                <w:bottom w:val="none" w:sz="0" w:space="0" w:color="auto"/>
                <w:right w:val="none" w:sz="0" w:space="0" w:color="auto"/>
              </w:divBdr>
              <w:divsChild>
                <w:div w:id="1169098035">
                  <w:marLeft w:val="0"/>
                  <w:marRight w:val="0"/>
                  <w:marTop w:val="0"/>
                  <w:marBottom w:val="0"/>
                  <w:divBdr>
                    <w:top w:val="none" w:sz="0" w:space="0" w:color="auto"/>
                    <w:left w:val="none" w:sz="0" w:space="0" w:color="auto"/>
                    <w:bottom w:val="none" w:sz="0" w:space="0" w:color="auto"/>
                    <w:right w:val="none" w:sz="0" w:space="0" w:color="auto"/>
                  </w:divBdr>
                  <w:divsChild>
                    <w:div w:id="45248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233818">
          <w:marLeft w:val="0"/>
          <w:marRight w:val="0"/>
          <w:marTop w:val="0"/>
          <w:marBottom w:val="0"/>
          <w:divBdr>
            <w:top w:val="none" w:sz="0" w:space="0" w:color="auto"/>
            <w:left w:val="none" w:sz="0" w:space="0" w:color="auto"/>
            <w:bottom w:val="none" w:sz="0" w:space="0" w:color="auto"/>
            <w:right w:val="none" w:sz="0" w:space="0" w:color="auto"/>
          </w:divBdr>
          <w:divsChild>
            <w:div w:id="891497433">
              <w:marLeft w:val="0"/>
              <w:marRight w:val="0"/>
              <w:marTop w:val="0"/>
              <w:marBottom w:val="0"/>
              <w:divBdr>
                <w:top w:val="none" w:sz="0" w:space="0" w:color="auto"/>
                <w:left w:val="none" w:sz="0" w:space="0" w:color="auto"/>
                <w:bottom w:val="none" w:sz="0" w:space="0" w:color="auto"/>
                <w:right w:val="none" w:sz="0" w:space="0" w:color="auto"/>
              </w:divBdr>
              <w:divsChild>
                <w:div w:id="1343361637">
                  <w:marLeft w:val="0"/>
                  <w:marRight w:val="0"/>
                  <w:marTop w:val="0"/>
                  <w:marBottom w:val="0"/>
                  <w:divBdr>
                    <w:top w:val="none" w:sz="0" w:space="0" w:color="auto"/>
                    <w:left w:val="none" w:sz="0" w:space="0" w:color="auto"/>
                    <w:bottom w:val="none" w:sz="0" w:space="0" w:color="auto"/>
                    <w:right w:val="none" w:sz="0" w:space="0" w:color="auto"/>
                  </w:divBdr>
                  <w:divsChild>
                    <w:div w:id="41335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6337">
          <w:marLeft w:val="0"/>
          <w:marRight w:val="0"/>
          <w:marTop w:val="0"/>
          <w:marBottom w:val="0"/>
          <w:divBdr>
            <w:top w:val="none" w:sz="0" w:space="0" w:color="auto"/>
            <w:left w:val="none" w:sz="0" w:space="0" w:color="auto"/>
            <w:bottom w:val="none" w:sz="0" w:space="0" w:color="auto"/>
            <w:right w:val="none" w:sz="0" w:space="0" w:color="auto"/>
          </w:divBdr>
          <w:divsChild>
            <w:div w:id="1998610136">
              <w:marLeft w:val="0"/>
              <w:marRight w:val="0"/>
              <w:marTop w:val="0"/>
              <w:marBottom w:val="0"/>
              <w:divBdr>
                <w:top w:val="none" w:sz="0" w:space="0" w:color="auto"/>
                <w:left w:val="none" w:sz="0" w:space="0" w:color="auto"/>
                <w:bottom w:val="none" w:sz="0" w:space="0" w:color="auto"/>
                <w:right w:val="none" w:sz="0" w:space="0" w:color="auto"/>
              </w:divBdr>
              <w:divsChild>
                <w:div w:id="363679796">
                  <w:marLeft w:val="0"/>
                  <w:marRight w:val="0"/>
                  <w:marTop w:val="0"/>
                  <w:marBottom w:val="0"/>
                  <w:divBdr>
                    <w:top w:val="none" w:sz="0" w:space="0" w:color="auto"/>
                    <w:left w:val="none" w:sz="0" w:space="0" w:color="auto"/>
                    <w:bottom w:val="none" w:sz="0" w:space="0" w:color="auto"/>
                    <w:right w:val="none" w:sz="0" w:space="0" w:color="auto"/>
                  </w:divBdr>
                  <w:divsChild>
                    <w:div w:id="84790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736242">
          <w:marLeft w:val="0"/>
          <w:marRight w:val="0"/>
          <w:marTop w:val="0"/>
          <w:marBottom w:val="0"/>
          <w:divBdr>
            <w:top w:val="none" w:sz="0" w:space="0" w:color="auto"/>
            <w:left w:val="none" w:sz="0" w:space="0" w:color="auto"/>
            <w:bottom w:val="none" w:sz="0" w:space="0" w:color="auto"/>
            <w:right w:val="none" w:sz="0" w:space="0" w:color="auto"/>
          </w:divBdr>
          <w:divsChild>
            <w:div w:id="1130780853">
              <w:marLeft w:val="0"/>
              <w:marRight w:val="0"/>
              <w:marTop w:val="0"/>
              <w:marBottom w:val="0"/>
              <w:divBdr>
                <w:top w:val="none" w:sz="0" w:space="0" w:color="auto"/>
                <w:left w:val="none" w:sz="0" w:space="0" w:color="auto"/>
                <w:bottom w:val="none" w:sz="0" w:space="0" w:color="auto"/>
                <w:right w:val="none" w:sz="0" w:space="0" w:color="auto"/>
              </w:divBdr>
              <w:divsChild>
                <w:div w:id="1127775292">
                  <w:marLeft w:val="0"/>
                  <w:marRight w:val="0"/>
                  <w:marTop w:val="0"/>
                  <w:marBottom w:val="0"/>
                  <w:divBdr>
                    <w:top w:val="none" w:sz="0" w:space="0" w:color="auto"/>
                    <w:left w:val="none" w:sz="0" w:space="0" w:color="auto"/>
                    <w:bottom w:val="none" w:sz="0" w:space="0" w:color="auto"/>
                    <w:right w:val="none" w:sz="0" w:space="0" w:color="auto"/>
                  </w:divBdr>
                  <w:divsChild>
                    <w:div w:id="17255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19843">
          <w:marLeft w:val="0"/>
          <w:marRight w:val="0"/>
          <w:marTop w:val="0"/>
          <w:marBottom w:val="0"/>
          <w:divBdr>
            <w:top w:val="none" w:sz="0" w:space="0" w:color="auto"/>
            <w:left w:val="none" w:sz="0" w:space="0" w:color="auto"/>
            <w:bottom w:val="none" w:sz="0" w:space="0" w:color="auto"/>
            <w:right w:val="none" w:sz="0" w:space="0" w:color="auto"/>
          </w:divBdr>
          <w:divsChild>
            <w:div w:id="493256117">
              <w:marLeft w:val="0"/>
              <w:marRight w:val="0"/>
              <w:marTop w:val="0"/>
              <w:marBottom w:val="0"/>
              <w:divBdr>
                <w:top w:val="none" w:sz="0" w:space="0" w:color="auto"/>
                <w:left w:val="none" w:sz="0" w:space="0" w:color="auto"/>
                <w:bottom w:val="none" w:sz="0" w:space="0" w:color="auto"/>
                <w:right w:val="none" w:sz="0" w:space="0" w:color="auto"/>
              </w:divBdr>
              <w:divsChild>
                <w:div w:id="1330134231">
                  <w:marLeft w:val="0"/>
                  <w:marRight w:val="0"/>
                  <w:marTop w:val="0"/>
                  <w:marBottom w:val="0"/>
                  <w:divBdr>
                    <w:top w:val="none" w:sz="0" w:space="0" w:color="auto"/>
                    <w:left w:val="none" w:sz="0" w:space="0" w:color="auto"/>
                    <w:bottom w:val="none" w:sz="0" w:space="0" w:color="auto"/>
                    <w:right w:val="none" w:sz="0" w:space="0" w:color="auto"/>
                  </w:divBdr>
                  <w:divsChild>
                    <w:div w:id="158035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97423">
          <w:marLeft w:val="0"/>
          <w:marRight w:val="0"/>
          <w:marTop w:val="0"/>
          <w:marBottom w:val="0"/>
          <w:divBdr>
            <w:top w:val="none" w:sz="0" w:space="0" w:color="auto"/>
            <w:left w:val="none" w:sz="0" w:space="0" w:color="auto"/>
            <w:bottom w:val="none" w:sz="0" w:space="0" w:color="auto"/>
            <w:right w:val="none" w:sz="0" w:space="0" w:color="auto"/>
          </w:divBdr>
          <w:divsChild>
            <w:div w:id="294607573">
              <w:marLeft w:val="0"/>
              <w:marRight w:val="0"/>
              <w:marTop w:val="0"/>
              <w:marBottom w:val="0"/>
              <w:divBdr>
                <w:top w:val="none" w:sz="0" w:space="0" w:color="auto"/>
                <w:left w:val="none" w:sz="0" w:space="0" w:color="auto"/>
                <w:bottom w:val="none" w:sz="0" w:space="0" w:color="auto"/>
                <w:right w:val="none" w:sz="0" w:space="0" w:color="auto"/>
              </w:divBdr>
              <w:divsChild>
                <w:div w:id="817112267">
                  <w:marLeft w:val="0"/>
                  <w:marRight w:val="0"/>
                  <w:marTop w:val="0"/>
                  <w:marBottom w:val="0"/>
                  <w:divBdr>
                    <w:top w:val="none" w:sz="0" w:space="0" w:color="auto"/>
                    <w:left w:val="none" w:sz="0" w:space="0" w:color="auto"/>
                    <w:bottom w:val="none" w:sz="0" w:space="0" w:color="auto"/>
                    <w:right w:val="none" w:sz="0" w:space="0" w:color="auto"/>
                  </w:divBdr>
                  <w:divsChild>
                    <w:div w:id="202212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82632">
          <w:marLeft w:val="0"/>
          <w:marRight w:val="0"/>
          <w:marTop w:val="0"/>
          <w:marBottom w:val="0"/>
          <w:divBdr>
            <w:top w:val="none" w:sz="0" w:space="0" w:color="auto"/>
            <w:left w:val="none" w:sz="0" w:space="0" w:color="auto"/>
            <w:bottom w:val="none" w:sz="0" w:space="0" w:color="auto"/>
            <w:right w:val="none" w:sz="0" w:space="0" w:color="auto"/>
          </w:divBdr>
          <w:divsChild>
            <w:div w:id="1234899661">
              <w:marLeft w:val="0"/>
              <w:marRight w:val="0"/>
              <w:marTop w:val="0"/>
              <w:marBottom w:val="0"/>
              <w:divBdr>
                <w:top w:val="none" w:sz="0" w:space="0" w:color="auto"/>
                <w:left w:val="none" w:sz="0" w:space="0" w:color="auto"/>
                <w:bottom w:val="none" w:sz="0" w:space="0" w:color="auto"/>
                <w:right w:val="none" w:sz="0" w:space="0" w:color="auto"/>
              </w:divBdr>
              <w:divsChild>
                <w:div w:id="1168324323">
                  <w:marLeft w:val="0"/>
                  <w:marRight w:val="0"/>
                  <w:marTop w:val="0"/>
                  <w:marBottom w:val="0"/>
                  <w:divBdr>
                    <w:top w:val="none" w:sz="0" w:space="0" w:color="auto"/>
                    <w:left w:val="none" w:sz="0" w:space="0" w:color="auto"/>
                    <w:bottom w:val="none" w:sz="0" w:space="0" w:color="auto"/>
                    <w:right w:val="none" w:sz="0" w:space="0" w:color="auto"/>
                  </w:divBdr>
                  <w:divsChild>
                    <w:div w:id="176556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796297">
          <w:marLeft w:val="0"/>
          <w:marRight w:val="0"/>
          <w:marTop w:val="0"/>
          <w:marBottom w:val="0"/>
          <w:divBdr>
            <w:top w:val="none" w:sz="0" w:space="0" w:color="auto"/>
            <w:left w:val="none" w:sz="0" w:space="0" w:color="auto"/>
            <w:bottom w:val="none" w:sz="0" w:space="0" w:color="auto"/>
            <w:right w:val="none" w:sz="0" w:space="0" w:color="auto"/>
          </w:divBdr>
          <w:divsChild>
            <w:div w:id="1842425271">
              <w:marLeft w:val="0"/>
              <w:marRight w:val="0"/>
              <w:marTop w:val="0"/>
              <w:marBottom w:val="0"/>
              <w:divBdr>
                <w:top w:val="none" w:sz="0" w:space="0" w:color="auto"/>
                <w:left w:val="none" w:sz="0" w:space="0" w:color="auto"/>
                <w:bottom w:val="none" w:sz="0" w:space="0" w:color="auto"/>
                <w:right w:val="none" w:sz="0" w:space="0" w:color="auto"/>
              </w:divBdr>
              <w:divsChild>
                <w:div w:id="855539517">
                  <w:marLeft w:val="0"/>
                  <w:marRight w:val="0"/>
                  <w:marTop w:val="0"/>
                  <w:marBottom w:val="0"/>
                  <w:divBdr>
                    <w:top w:val="none" w:sz="0" w:space="0" w:color="auto"/>
                    <w:left w:val="none" w:sz="0" w:space="0" w:color="auto"/>
                    <w:bottom w:val="none" w:sz="0" w:space="0" w:color="auto"/>
                    <w:right w:val="none" w:sz="0" w:space="0" w:color="auto"/>
                  </w:divBdr>
                  <w:divsChild>
                    <w:div w:id="62169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921808">
          <w:marLeft w:val="0"/>
          <w:marRight w:val="0"/>
          <w:marTop w:val="0"/>
          <w:marBottom w:val="0"/>
          <w:divBdr>
            <w:top w:val="none" w:sz="0" w:space="0" w:color="auto"/>
            <w:left w:val="none" w:sz="0" w:space="0" w:color="auto"/>
            <w:bottom w:val="none" w:sz="0" w:space="0" w:color="auto"/>
            <w:right w:val="none" w:sz="0" w:space="0" w:color="auto"/>
          </w:divBdr>
          <w:divsChild>
            <w:div w:id="1793672523">
              <w:marLeft w:val="0"/>
              <w:marRight w:val="0"/>
              <w:marTop w:val="0"/>
              <w:marBottom w:val="0"/>
              <w:divBdr>
                <w:top w:val="none" w:sz="0" w:space="0" w:color="auto"/>
                <w:left w:val="none" w:sz="0" w:space="0" w:color="auto"/>
                <w:bottom w:val="none" w:sz="0" w:space="0" w:color="auto"/>
                <w:right w:val="none" w:sz="0" w:space="0" w:color="auto"/>
              </w:divBdr>
              <w:divsChild>
                <w:div w:id="1614289194">
                  <w:marLeft w:val="0"/>
                  <w:marRight w:val="0"/>
                  <w:marTop w:val="0"/>
                  <w:marBottom w:val="0"/>
                  <w:divBdr>
                    <w:top w:val="none" w:sz="0" w:space="0" w:color="auto"/>
                    <w:left w:val="none" w:sz="0" w:space="0" w:color="auto"/>
                    <w:bottom w:val="none" w:sz="0" w:space="0" w:color="auto"/>
                    <w:right w:val="none" w:sz="0" w:space="0" w:color="auto"/>
                  </w:divBdr>
                  <w:divsChild>
                    <w:div w:id="12488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243849">
      <w:bodyDiv w:val="1"/>
      <w:marLeft w:val="0"/>
      <w:marRight w:val="0"/>
      <w:marTop w:val="0"/>
      <w:marBottom w:val="0"/>
      <w:divBdr>
        <w:top w:val="none" w:sz="0" w:space="0" w:color="auto"/>
        <w:left w:val="none" w:sz="0" w:space="0" w:color="auto"/>
        <w:bottom w:val="none" w:sz="0" w:space="0" w:color="auto"/>
        <w:right w:val="none" w:sz="0" w:space="0" w:color="auto"/>
      </w:divBdr>
      <w:divsChild>
        <w:div w:id="8218184">
          <w:marLeft w:val="0"/>
          <w:marRight w:val="0"/>
          <w:marTop w:val="0"/>
          <w:marBottom w:val="0"/>
          <w:divBdr>
            <w:top w:val="none" w:sz="0" w:space="0" w:color="auto"/>
            <w:left w:val="none" w:sz="0" w:space="0" w:color="auto"/>
            <w:bottom w:val="none" w:sz="0" w:space="0" w:color="auto"/>
            <w:right w:val="none" w:sz="0" w:space="0" w:color="auto"/>
          </w:divBdr>
          <w:divsChild>
            <w:div w:id="1867450352">
              <w:marLeft w:val="0"/>
              <w:marRight w:val="0"/>
              <w:marTop w:val="0"/>
              <w:marBottom w:val="0"/>
              <w:divBdr>
                <w:top w:val="none" w:sz="0" w:space="0" w:color="auto"/>
                <w:left w:val="none" w:sz="0" w:space="0" w:color="auto"/>
                <w:bottom w:val="none" w:sz="0" w:space="0" w:color="auto"/>
                <w:right w:val="none" w:sz="0" w:space="0" w:color="auto"/>
              </w:divBdr>
              <w:divsChild>
                <w:div w:id="1329484352">
                  <w:marLeft w:val="0"/>
                  <w:marRight w:val="0"/>
                  <w:marTop w:val="0"/>
                  <w:marBottom w:val="0"/>
                  <w:divBdr>
                    <w:top w:val="none" w:sz="0" w:space="0" w:color="auto"/>
                    <w:left w:val="none" w:sz="0" w:space="0" w:color="auto"/>
                    <w:bottom w:val="none" w:sz="0" w:space="0" w:color="auto"/>
                    <w:right w:val="none" w:sz="0" w:space="0" w:color="auto"/>
                  </w:divBdr>
                  <w:divsChild>
                    <w:div w:id="467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80945">
          <w:marLeft w:val="0"/>
          <w:marRight w:val="0"/>
          <w:marTop w:val="0"/>
          <w:marBottom w:val="0"/>
          <w:divBdr>
            <w:top w:val="none" w:sz="0" w:space="0" w:color="auto"/>
            <w:left w:val="none" w:sz="0" w:space="0" w:color="auto"/>
            <w:bottom w:val="none" w:sz="0" w:space="0" w:color="auto"/>
            <w:right w:val="none" w:sz="0" w:space="0" w:color="auto"/>
          </w:divBdr>
          <w:divsChild>
            <w:div w:id="1254164050">
              <w:marLeft w:val="0"/>
              <w:marRight w:val="0"/>
              <w:marTop w:val="0"/>
              <w:marBottom w:val="0"/>
              <w:divBdr>
                <w:top w:val="none" w:sz="0" w:space="0" w:color="auto"/>
                <w:left w:val="none" w:sz="0" w:space="0" w:color="auto"/>
                <w:bottom w:val="none" w:sz="0" w:space="0" w:color="auto"/>
                <w:right w:val="none" w:sz="0" w:space="0" w:color="auto"/>
              </w:divBdr>
              <w:divsChild>
                <w:div w:id="1434282684">
                  <w:marLeft w:val="0"/>
                  <w:marRight w:val="0"/>
                  <w:marTop w:val="0"/>
                  <w:marBottom w:val="0"/>
                  <w:divBdr>
                    <w:top w:val="none" w:sz="0" w:space="0" w:color="auto"/>
                    <w:left w:val="none" w:sz="0" w:space="0" w:color="auto"/>
                    <w:bottom w:val="none" w:sz="0" w:space="0" w:color="auto"/>
                    <w:right w:val="none" w:sz="0" w:space="0" w:color="auto"/>
                  </w:divBdr>
                  <w:divsChild>
                    <w:div w:id="25363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0062">
          <w:marLeft w:val="0"/>
          <w:marRight w:val="0"/>
          <w:marTop w:val="0"/>
          <w:marBottom w:val="0"/>
          <w:divBdr>
            <w:top w:val="none" w:sz="0" w:space="0" w:color="auto"/>
            <w:left w:val="none" w:sz="0" w:space="0" w:color="auto"/>
            <w:bottom w:val="none" w:sz="0" w:space="0" w:color="auto"/>
            <w:right w:val="none" w:sz="0" w:space="0" w:color="auto"/>
          </w:divBdr>
          <w:divsChild>
            <w:div w:id="1942250707">
              <w:marLeft w:val="0"/>
              <w:marRight w:val="0"/>
              <w:marTop w:val="0"/>
              <w:marBottom w:val="0"/>
              <w:divBdr>
                <w:top w:val="none" w:sz="0" w:space="0" w:color="auto"/>
                <w:left w:val="none" w:sz="0" w:space="0" w:color="auto"/>
                <w:bottom w:val="none" w:sz="0" w:space="0" w:color="auto"/>
                <w:right w:val="none" w:sz="0" w:space="0" w:color="auto"/>
              </w:divBdr>
              <w:divsChild>
                <w:div w:id="826214921">
                  <w:marLeft w:val="0"/>
                  <w:marRight w:val="0"/>
                  <w:marTop w:val="0"/>
                  <w:marBottom w:val="0"/>
                  <w:divBdr>
                    <w:top w:val="none" w:sz="0" w:space="0" w:color="auto"/>
                    <w:left w:val="none" w:sz="0" w:space="0" w:color="auto"/>
                    <w:bottom w:val="none" w:sz="0" w:space="0" w:color="auto"/>
                    <w:right w:val="none" w:sz="0" w:space="0" w:color="auto"/>
                  </w:divBdr>
                  <w:divsChild>
                    <w:div w:id="102124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026138">
          <w:marLeft w:val="0"/>
          <w:marRight w:val="0"/>
          <w:marTop w:val="0"/>
          <w:marBottom w:val="0"/>
          <w:divBdr>
            <w:top w:val="none" w:sz="0" w:space="0" w:color="auto"/>
            <w:left w:val="none" w:sz="0" w:space="0" w:color="auto"/>
            <w:bottom w:val="none" w:sz="0" w:space="0" w:color="auto"/>
            <w:right w:val="none" w:sz="0" w:space="0" w:color="auto"/>
          </w:divBdr>
          <w:divsChild>
            <w:div w:id="739786754">
              <w:marLeft w:val="0"/>
              <w:marRight w:val="0"/>
              <w:marTop w:val="0"/>
              <w:marBottom w:val="0"/>
              <w:divBdr>
                <w:top w:val="none" w:sz="0" w:space="0" w:color="auto"/>
                <w:left w:val="none" w:sz="0" w:space="0" w:color="auto"/>
                <w:bottom w:val="none" w:sz="0" w:space="0" w:color="auto"/>
                <w:right w:val="none" w:sz="0" w:space="0" w:color="auto"/>
              </w:divBdr>
              <w:divsChild>
                <w:div w:id="1505976374">
                  <w:marLeft w:val="0"/>
                  <w:marRight w:val="0"/>
                  <w:marTop w:val="0"/>
                  <w:marBottom w:val="0"/>
                  <w:divBdr>
                    <w:top w:val="none" w:sz="0" w:space="0" w:color="auto"/>
                    <w:left w:val="none" w:sz="0" w:space="0" w:color="auto"/>
                    <w:bottom w:val="none" w:sz="0" w:space="0" w:color="auto"/>
                    <w:right w:val="none" w:sz="0" w:space="0" w:color="auto"/>
                  </w:divBdr>
                  <w:divsChild>
                    <w:div w:id="1556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90089">
          <w:marLeft w:val="0"/>
          <w:marRight w:val="0"/>
          <w:marTop w:val="0"/>
          <w:marBottom w:val="0"/>
          <w:divBdr>
            <w:top w:val="none" w:sz="0" w:space="0" w:color="auto"/>
            <w:left w:val="none" w:sz="0" w:space="0" w:color="auto"/>
            <w:bottom w:val="none" w:sz="0" w:space="0" w:color="auto"/>
            <w:right w:val="none" w:sz="0" w:space="0" w:color="auto"/>
          </w:divBdr>
          <w:divsChild>
            <w:div w:id="462236826">
              <w:marLeft w:val="0"/>
              <w:marRight w:val="0"/>
              <w:marTop w:val="0"/>
              <w:marBottom w:val="0"/>
              <w:divBdr>
                <w:top w:val="none" w:sz="0" w:space="0" w:color="auto"/>
                <w:left w:val="none" w:sz="0" w:space="0" w:color="auto"/>
                <w:bottom w:val="none" w:sz="0" w:space="0" w:color="auto"/>
                <w:right w:val="none" w:sz="0" w:space="0" w:color="auto"/>
              </w:divBdr>
              <w:divsChild>
                <w:div w:id="649139999">
                  <w:marLeft w:val="0"/>
                  <w:marRight w:val="0"/>
                  <w:marTop w:val="0"/>
                  <w:marBottom w:val="0"/>
                  <w:divBdr>
                    <w:top w:val="none" w:sz="0" w:space="0" w:color="auto"/>
                    <w:left w:val="none" w:sz="0" w:space="0" w:color="auto"/>
                    <w:bottom w:val="none" w:sz="0" w:space="0" w:color="auto"/>
                    <w:right w:val="none" w:sz="0" w:space="0" w:color="auto"/>
                  </w:divBdr>
                  <w:divsChild>
                    <w:div w:id="188818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417056">
          <w:marLeft w:val="0"/>
          <w:marRight w:val="0"/>
          <w:marTop w:val="0"/>
          <w:marBottom w:val="0"/>
          <w:divBdr>
            <w:top w:val="none" w:sz="0" w:space="0" w:color="auto"/>
            <w:left w:val="none" w:sz="0" w:space="0" w:color="auto"/>
            <w:bottom w:val="none" w:sz="0" w:space="0" w:color="auto"/>
            <w:right w:val="none" w:sz="0" w:space="0" w:color="auto"/>
          </w:divBdr>
          <w:divsChild>
            <w:div w:id="1694263321">
              <w:marLeft w:val="0"/>
              <w:marRight w:val="0"/>
              <w:marTop w:val="0"/>
              <w:marBottom w:val="0"/>
              <w:divBdr>
                <w:top w:val="none" w:sz="0" w:space="0" w:color="auto"/>
                <w:left w:val="none" w:sz="0" w:space="0" w:color="auto"/>
                <w:bottom w:val="none" w:sz="0" w:space="0" w:color="auto"/>
                <w:right w:val="none" w:sz="0" w:space="0" w:color="auto"/>
              </w:divBdr>
              <w:divsChild>
                <w:div w:id="1466967759">
                  <w:marLeft w:val="0"/>
                  <w:marRight w:val="0"/>
                  <w:marTop w:val="0"/>
                  <w:marBottom w:val="0"/>
                  <w:divBdr>
                    <w:top w:val="none" w:sz="0" w:space="0" w:color="auto"/>
                    <w:left w:val="none" w:sz="0" w:space="0" w:color="auto"/>
                    <w:bottom w:val="none" w:sz="0" w:space="0" w:color="auto"/>
                    <w:right w:val="none" w:sz="0" w:space="0" w:color="auto"/>
                  </w:divBdr>
                  <w:divsChild>
                    <w:div w:id="65256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142165">
          <w:marLeft w:val="0"/>
          <w:marRight w:val="0"/>
          <w:marTop w:val="0"/>
          <w:marBottom w:val="0"/>
          <w:divBdr>
            <w:top w:val="none" w:sz="0" w:space="0" w:color="auto"/>
            <w:left w:val="none" w:sz="0" w:space="0" w:color="auto"/>
            <w:bottom w:val="none" w:sz="0" w:space="0" w:color="auto"/>
            <w:right w:val="none" w:sz="0" w:space="0" w:color="auto"/>
          </w:divBdr>
          <w:divsChild>
            <w:div w:id="1273630932">
              <w:marLeft w:val="0"/>
              <w:marRight w:val="0"/>
              <w:marTop w:val="0"/>
              <w:marBottom w:val="0"/>
              <w:divBdr>
                <w:top w:val="none" w:sz="0" w:space="0" w:color="auto"/>
                <w:left w:val="none" w:sz="0" w:space="0" w:color="auto"/>
                <w:bottom w:val="none" w:sz="0" w:space="0" w:color="auto"/>
                <w:right w:val="none" w:sz="0" w:space="0" w:color="auto"/>
              </w:divBdr>
              <w:divsChild>
                <w:div w:id="1950240128">
                  <w:marLeft w:val="0"/>
                  <w:marRight w:val="0"/>
                  <w:marTop w:val="0"/>
                  <w:marBottom w:val="0"/>
                  <w:divBdr>
                    <w:top w:val="none" w:sz="0" w:space="0" w:color="auto"/>
                    <w:left w:val="none" w:sz="0" w:space="0" w:color="auto"/>
                    <w:bottom w:val="none" w:sz="0" w:space="0" w:color="auto"/>
                    <w:right w:val="none" w:sz="0" w:space="0" w:color="auto"/>
                  </w:divBdr>
                  <w:divsChild>
                    <w:div w:id="6862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236131">
          <w:marLeft w:val="0"/>
          <w:marRight w:val="0"/>
          <w:marTop w:val="0"/>
          <w:marBottom w:val="0"/>
          <w:divBdr>
            <w:top w:val="none" w:sz="0" w:space="0" w:color="auto"/>
            <w:left w:val="none" w:sz="0" w:space="0" w:color="auto"/>
            <w:bottom w:val="none" w:sz="0" w:space="0" w:color="auto"/>
            <w:right w:val="none" w:sz="0" w:space="0" w:color="auto"/>
          </w:divBdr>
          <w:divsChild>
            <w:div w:id="457340914">
              <w:marLeft w:val="0"/>
              <w:marRight w:val="0"/>
              <w:marTop w:val="0"/>
              <w:marBottom w:val="0"/>
              <w:divBdr>
                <w:top w:val="none" w:sz="0" w:space="0" w:color="auto"/>
                <w:left w:val="none" w:sz="0" w:space="0" w:color="auto"/>
                <w:bottom w:val="none" w:sz="0" w:space="0" w:color="auto"/>
                <w:right w:val="none" w:sz="0" w:space="0" w:color="auto"/>
              </w:divBdr>
              <w:divsChild>
                <w:div w:id="1387609083">
                  <w:marLeft w:val="0"/>
                  <w:marRight w:val="0"/>
                  <w:marTop w:val="0"/>
                  <w:marBottom w:val="0"/>
                  <w:divBdr>
                    <w:top w:val="none" w:sz="0" w:space="0" w:color="auto"/>
                    <w:left w:val="none" w:sz="0" w:space="0" w:color="auto"/>
                    <w:bottom w:val="none" w:sz="0" w:space="0" w:color="auto"/>
                    <w:right w:val="none" w:sz="0" w:space="0" w:color="auto"/>
                  </w:divBdr>
                  <w:divsChild>
                    <w:div w:id="204027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195422">
          <w:marLeft w:val="0"/>
          <w:marRight w:val="0"/>
          <w:marTop w:val="0"/>
          <w:marBottom w:val="0"/>
          <w:divBdr>
            <w:top w:val="none" w:sz="0" w:space="0" w:color="auto"/>
            <w:left w:val="none" w:sz="0" w:space="0" w:color="auto"/>
            <w:bottom w:val="none" w:sz="0" w:space="0" w:color="auto"/>
            <w:right w:val="none" w:sz="0" w:space="0" w:color="auto"/>
          </w:divBdr>
          <w:divsChild>
            <w:div w:id="1571500474">
              <w:marLeft w:val="0"/>
              <w:marRight w:val="0"/>
              <w:marTop w:val="0"/>
              <w:marBottom w:val="0"/>
              <w:divBdr>
                <w:top w:val="none" w:sz="0" w:space="0" w:color="auto"/>
                <w:left w:val="none" w:sz="0" w:space="0" w:color="auto"/>
                <w:bottom w:val="none" w:sz="0" w:space="0" w:color="auto"/>
                <w:right w:val="none" w:sz="0" w:space="0" w:color="auto"/>
              </w:divBdr>
              <w:divsChild>
                <w:div w:id="292247484">
                  <w:marLeft w:val="0"/>
                  <w:marRight w:val="0"/>
                  <w:marTop w:val="0"/>
                  <w:marBottom w:val="0"/>
                  <w:divBdr>
                    <w:top w:val="none" w:sz="0" w:space="0" w:color="auto"/>
                    <w:left w:val="none" w:sz="0" w:space="0" w:color="auto"/>
                    <w:bottom w:val="none" w:sz="0" w:space="0" w:color="auto"/>
                    <w:right w:val="none" w:sz="0" w:space="0" w:color="auto"/>
                  </w:divBdr>
                  <w:divsChild>
                    <w:div w:id="2529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680888">
          <w:marLeft w:val="0"/>
          <w:marRight w:val="0"/>
          <w:marTop w:val="0"/>
          <w:marBottom w:val="0"/>
          <w:divBdr>
            <w:top w:val="none" w:sz="0" w:space="0" w:color="auto"/>
            <w:left w:val="none" w:sz="0" w:space="0" w:color="auto"/>
            <w:bottom w:val="none" w:sz="0" w:space="0" w:color="auto"/>
            <w:right w:val="none" w:sz="0" w:space="0" w:color="auto"/>
          </w:divBdr>
          <w:divsChild>
            <w:div w:id="2011634805">
              <w:marLeft w:val="0"/>
              <w:marRight w:val="0"/>
              <w:marTop w:val="0"/>
              <w:marBottom w:val="0"/>
              <w:divBdr>
                <w:top w:val="none" w:sz="0" w:space="0" w:color="auto"/>
                <w:left w:val="none" w:sz="0" w:space="0" w:color="auto"/>
                <w:bottom w:val="none" w:sz="0" w:space="0" w:color="auto"/>
                <w:right w:val="none" w:sz="0" w:space="0" w:color="auto"/>
              </w:divBdr>
              <w:divsChild>
                <w:div w:id="938952782">
                  <w:marLeft w:val="0"/>
                  <w:marRight w:val="0"/>
                  <w:marTop w:val="0"/>
                  <w:marBottom w:val="0"/>
                  <w:divBdr>
                    <w:top w:val="none" w:sz="0" w:space="0" w:color="auto"/>
                    <w:left w:val="none" w:sz="0" w:space="0" w:color="auto"/>
                    <w:bottom w:val="none" w:sz="0" w:space="0" w:color="auto"/>
                    <w:right w:val="none" w:sz="0" w:space="0" w:color="auto"/>
                  </w:divBdr>
                  <w:divsChild>
                    <w:div w:id="1710915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180593">
          <w:marLeft w:val="0"/>
          <w:marRight w:val="0"/>
          <w:marTop w:val="0"/>
          <w:marBottom w:val="0"/>
          <w:divBdr>
            <w:top w:val="none" w:sz="0" w:space="0" w:color="auto"/>
            <w:left w:val="none" w:sz="0" w:space="0" w:color="auto"/>
            <w:bottom w:val="none" w:sz="0" w:space="0" w:color="auto"/>
            <w:right w:val="none" w:sz="0" w:space="0" w:color="auto"/>
          </w:divBdr>
          <w:divsChild>
            <w:div w:id="609507062">
              <w:marLeft w:val="0"/>
              <w:marRight w:val="0"/>
              <w:marTop w:val="0"/>
              <w:marBottom w:val="0"/>
              <w:divBdr>
                <w:top w:val="none" w:sz="0" w:space="0" w:color="auto"/>
                <w:left w:val="none" w:sz="0" w:space="0" w:color="auto"/>
                <w:bottom w:val="none" w:sz="0" w:space="0" w:color="auto"/>
                <w:right w:val="none" w:sz="0" w:space="0" w:color="auto"/>
              </w:divBdr>
              <w:divsChild>
                <w:div w:id="2065062862">
                  <w:marLeft w:val="0"/>
                  <w:marRight w:val="0"/>
                  <w:marTop w:val="0"/>
                  <w:marBottom w:val="0"/>
                  <w:divBdr>
                    <w:top w:val="none" w:sz="0" w:space="0" w:color="auto"/>
                    <w:left w:val="none" w:sz="0" w:space="0" w:color="auto"/>
                    <w:bottom w:val="none" w:sz="0" w:space="0" w:color="auto"/>
                    <w:right w:val="none" w:sz="0" w:space="0" w:color="auto"/>
                  </w:divBdr>
                  <w:divsChild>
                    <w:div w:id="214488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2881">
          <w:marLeft w:val="0"/>
          <w:marRight w:val="0"/>
          <w:marTop w:val="0"/>
          <w:marBottom w:val="0"/>
          <w:divBdr>
            <w:top w:val="none" w:sz="0" w:space="0" w:color="auto"/>
            <w:left w:val="none" w:sz="0" w:space="0" w:color="auto"/>
            <w:bottom w:val="none" w:sz="0" w:space="0" w:color="auto"/>
            <w:right w:val="none" w:sz="0" w:space="0" w:color="auto"/>
          </w:divBdr>
          <w:divsChild>
            <w:div w:id="571039929">
              <w:marLeft w:val="0"/>
              <w:marRight w:val="0"/>
              <w:marTop w:val="0"/>
              <w:marBottom w:val="0"/>
              <w:divBdr>
                <w:top w:val="none" w:sz="0" w:space="0" w:color="auto"/>
                <w:left w:val="none" w:sz="0" w:space="0" w:color="auto"/>
                <w:bottom w:val="none" w:sz="0" w:space="0" w:color="auto"/>
                <w:right w:val="none" w:sz="0" w:space="0" w:color="auto"/>
              </w:divBdr>
              <w:divsChild>
                <w:div w:id="1395397237">
                  <w:marLeft w:val="0"/>
                  <w:marRight w:val="0"/>
                  <w:marTop w:val="0"/>
                  <w:marBottom w:val="0"/>
                  <w:divBdr>
                    <w:top w:val="none" w:sz="0" w:space="0" w:color="auto"/>
                    <w:left w:val="none" w:sz="0" w:space="0" w:color="auto"/>
                    <w:bottom w:val="none" w:sz="0" w:space="0" w:color="auto"/>
                    <w:right w:val="none" w:sz="0" w:space="0" w:color="auto"/>
                  </w:divBdr>
                  <w:divsChild>
                    <w:div w:id="8787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935064">
          <w:marLeft w:val="0"/>
          <w:marRight w:val="0"/>
          <w:marTop w:val="0"/>
          <w:marBottom w:val="0"/>
          <w:divBdr>
            <w:top w:val="none" w:sz="0" w:space="0" w:color="auto"/>
            <w:left w:val="none" w:sz="0" w:space="0" w:color="auto"/>
            <w:bottom w:val="none" w:sz="0" w:space="0" w:color="auto"/>
            <w:right w:val="none" w:sz="0" w:space="0" w:color="auto"/>
          </w:divBdr>
          <w:divsChild>
            <w:div w:id="277025692">
              <w:marLeft w:val="0"/>
              <w:marRight w:val="0"/>
              <w:marTop w:val="0"/>
              <w:marBottom w:val="0"/>
              <w:divBdr>
                <w:top w:val="none" w:sz="0" w:space="0" w:color="auto"/>
                <w:left w:val="none" w:sz="0" w:space="0" w:color="auto"/>
                <w:bottom w:val="none" w:sz="0" w:space="0" w:color="auto"/>
                <w:right w:val="none" w:sz="0" w:space="0" w:color="auto"/>
              </w:divBdr>
              <w:divsChild>
                <w:div w:id="2063090173">
                  <w:marLeft w:val="0"/>
                  <w:marRight w:val="0"/>
                  <w:marTop w:val="0"/>
                  <w:marBottom w:val="0"/>
                  <w:divBdr>
                    <w:top w:val="none" w:sz="0" w:space="0" w:color="auto"/>
                    <w:left w:val="none" w:sz="0" w:space="0" w:color="auto"/>
                    <w:bottom w:val="none" w:sz="0" w:space="0" w:color="auto"/>
                    <w:right w:val="none" w:sz="0" w:space="0" w:color="auto"/>
                  </w:divBdr>
                  <w:divsChild>
                    <w:div w:id="86844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7424706">
      <w:bodyDiv w:val="1"/>
      <w:marLeft w:val="0"/>
      <w:marRight w:val="0"/>
      <w:marTop w:val="0"/>
      <w:marBottom w:val="0"/>
      <w:divBdr>
        <w:top w:val="none" w:sz="0" w:space="0" w:color="auto"/>
        <w:left w:val="none" w:sz="0" w:space="0" w:color="auto"/>
        <w:bottom w:val="none" w:sz="0" w:space="0" w:color="auto"/>
        <w:right w:val="none" w:sz="0" w:space="0" w:color="auto"/>
      </w:divBdr>
    </w:div>
    <w:div w:id="981882999">
      <w:bodyDiv w:val="1"/>
      <w:marLeft w:val="0"/>
      <w:marRight w:val="0"/>
      <w:marTop w:val="0"/>
      <w:marBottom w:val="0"/>
      <w:divBdr>
        <w:top w:val="none" w:sz="0" w:space="0" w:color="auto"/>
        <w:left w:val="none" w:sz="0" w:space="0" w:color="auto"/>
        <w:bottom w:val="none" w:sz="0" w:space="0" w:color="auto"/>
        <w:right w:val="none" w:sz="0" w:space="0" w:color="auto"/>
      </w:divBdr>
      <w:divsChild>
        <w:div w:id="176652046">
          <w:marLeft w:val="0"/>
          <w:marRight w:val="0"/>
          <w:marTop w:val="0"/>
          <w:marBottom w:val="0"/>
          <w:divBdr>
            <w:top w:val="none" w:sz="0" w:space="0" w:color="auto"/>
            <w:left w:val="none" w:sz="0" w:space="0" w:color="auto"/>
            <w:bottom w:val="none" w:sz="0" w:space="0" w:color="auto"/>
            <w:right w:val="none" w:sz="0" w:space="0" w:color="auto"/>
          </w:divBdr>
        </w:div>
        <w:div w:id="320083679">
          <w:marLeft w:val="0"/>
          <w:marRight w:val="0"/>
          <w:marTop w:val="0"/>
          <w:marBottom w:val="0"/>
          <w:divBdr>
            <w:top w:val="none" w:sz="0" w:space="0" w:color="auto"/>
            <w:left w:val="none" w:sz="0" w:space="0" w:color="auto"/>
            <w:bottom w:val="none" w:sz="0" w:space="0" w:color="auto"/>
            <w:right w:val="none" w:sz="0" w:space="0" w:color="auto"/>
          </w:divBdr>
        </w:div>
        <w:div w:id="351300125">
          <w:marLeft w:val="0"/>
          <w:marRight w:val="0"/>
          <w:marTop w:val="0"/>
          <w:marBottom w:val="0"/>
          <w:divBdr>
            <w:top w:val="none" w:sz="0" w:space="0" w:color="auto"/>
            <w:left w:val="none" w:sz="0" w:space="0" w:color="auto"/>
            <w:bottom w:val="none" w:sz="0" w:space="0" w:color="auto"/>
            <w:right w:val="none" w:sz="0" w:space="0" w:color="auto"/>
          </w:divBdr>
        </w:div>
        <w:div w:id="397560632">
          <w:marLeft w:val="0"/>
          <w:marRight w:val="0"/>
          <w:marTop w:val="0"/>
          <w:marBottom w:val="0"/>
          <w:divBdr>
            <w:top w:val="none" w:sz="0" w:space="0" w:color="auto"/>
            <w:left w:val="none" w:sz="0" w:space="0" w:color="auto"/>
            <w:bottom w:val="none" w:sz="0" w:space="0" w:color="auto"/>
            <w:right w:val="none" w:sz="0" w:space="0" w:color="auto"/>
          </w:divBdr>
        </w:div>
        <w:div w:id="697660774">
          <w:marLeft w:val="0"/>
          <w:marRight w:val="0"/>
          <w:marTop w:val="0"/>
          <w:marBottom w:val="0"/>
          <w:divBdr>
            <w:top w:val="none" w:sz="0" w:space="0" w:color="auto"/>
            <w:left w:val="none" w:sz="0" w:space="0" w:color="auto"/>
            <w:bottom w:val="none" w:sz="0" w:space="0" w:color="auto"/>
            <w:right w:val="none" w:sz="0" w:space="0" w:color="auto"/>
          </w:divBdr>
        </w:div>
        <w:div w:id="837422785">
          <w:marLeft w:val="0"/>
          <w:marRight w:val="0"/>
          <w:marTop w:val="0"/>
          <w:marBottom w:val="0"/>
          <w:divBdr>
            <w:top w:val="none" w:sz="0" w:space="0" w:color="auto"/>
            <w:left w:val="none" w:sz="0" w:space="0" w:color="auto"/>
            <w:bottom w:val="none" w:sz="0" w:space="0" w:color="auto"/>
            <w:right w:val="none" w:sz="0" w:space="0" w:color="auto"/>
          </w:divBdr>
        </w:div>
        <w:div w:id="843469638">
          <w:marLeft w:val="0"/>
          <w:marRight w:val="0"/>
          <w:marTop w:val="0"/>
          <w:marBottom w:val="0"/>
          <w:divBdr>
            <w:top w:val="none" w:sz="0" w:space="0" w:color="auto"/>
            <w:left w:val="none" w:sz="0" w:space="0" w:color="auto"/>
            <w:bottom w:val="none" w:sz="0" w:space="0" w:color="auto"/>
            <w:right w:val="none" w:sz="0" w:space="0" w:color="auto"/>
          </w:divBdr>
        </w:div>
        <w:div w:id="924220401">
          <w:marLeft w:val="0"/>
          <w:marRight w:val="0"/>
          <w:marTop w:val="0"/>
          <w:marBottom w:val="0"/>
          <w:divBdr>
            <w:top w:val="none" w:sz="0" w:space="0" w:color="auto"/>
            <w:left w:val="none" w:sz="0" w:space="0" w:color="auto"/>
            <w:bottom w:val="none" w:sz="0" w:space="0" w:color="auto"/>
            <w:right w:val="none" w:sz="0" w:space="0" w:color="auto"/>
          </w:divBdr>
        </w:div>
        <w:div w:id="981883631">
          <w:marLeft w:val="0"/>
          <w:marRight w:val="0"/>
          <w:marTop w:val="0"/>
          <w:marBottom w:val="0"/>
          <w:divBdr>
            <w:top w:val="none" w:sz="0" w:space="0" w:color="auto"/>
            <w:left w:val="none" w:sz="0" w:space="0" w:color="auto"/>
            <w:bottom w:val="none" w:sz="0" w:space="0" w:color="auto"/>
            <w:right w:val="none" w:sz="0" w:space="0" w:color="auto"/>
          </w:divBdr>
        </w:div>
        <w:div w:id="1005865984">
          <w:marLeft w:val="0"/>
          <w:marRight w:val="0"/>
          <w:marTop w:val="0"/>
          <w:marBottom w:val="0"/>
          <w:divBdr>
            <w:top w:val="none" w:sz="0" w:space="0" w:color="auto"/>
            <w:left w:val="none" w:sz="0" w:space="0" w:color="auto"/>
            <w:bottom w:val="none" w:sz="0" w:space="0" w:color="auto"/>
            <w:right w:val="none" w:sz="0" w:space="0" w:color="auto"/>
          </w:divBdr>
        </w:div>
        <w:div w:id="1198085189">
          <w:marLeft w:val="0"/>
          <w:marRight w:val="0"/>
          <w:marTop w:val="0"/>
          <w:marBottom w:val="0"/>
          <w:divBdr>
            <w:top w:val="none" w:sz="0" w:space="0" w:color="auto"/>
            <w:left w:val="none" w:sz="0" w:space="0" w:color="auto"/>
            <w:bottom w:val="none" w:sz="0" w:space="0" w:color="auto"/>
            <w:right w:val="none" w:sz="0" w:space="0" w:color="auto"/>
          </w:divBdr>
        </w:div>
        <w:div w:id="1502043013">
          <w:marLeft w:val="0"/>
          <w:marRight w:val="0"/>
          <w:marTop w:val="0"/>
          <w:marBottom w:val="0"/>
          <w:divBdr>
            <w:top w:val="none" w:sz="0" w:space="0" w:color="auto"/>
            <w:left w:val="none" w:sz="0" w:space="0" w:color="auto"/>
            <w:bottom w:val="none" w:sz="0" w:space="0" w:color="auto"/>
            <w:right w:val="none" w:sz="0" w:space="0" w:color="auto"/>
          </w:divBdr>
        </w:div>
        <w:div w:id="1936743818">
          <w:marLeft w:val="0"/>
          <w:marRight w:val="0"/>
          <w:marTop w:val="0"/>
          <w:marBottom w:val="0"/>
          <w:divBdr>
            <w:top w:val="none" w:sz="0" w:space="0" w:color="auto"/>
            <w:left w:val="none" w:sz="0" w:space="0" w:color="auto"/>
            <w:bottom w:val="none" w:sz="0" w:space="0" w:color="auto"/>
            <w:right w:val="none" w:sz="0" w:space="0" w:color="auto"/>
          </w:divBdr>
        </w:div>
        <w:div w:id="1937252446">
          <w:marLeft w:val="0"/>
          <w:marRight w:val="0"/>
          <w:marTop w:val="0"/>
          <w:marBottom w:val="0"/>
          <w:divBdr>
            <w:top w:val="none" w:sz="0" w:space="0" w:color="auto"/>
            <w:left w:val="none" w:sz="0" w:space="0" w:color="auto"/>
            <w:bottom w:val="none" w:sz="0" w:space="0" w:color="auto"/>
            <w:right w:val="none" w:sz="0" w:space="0" w:color="auto"/>
          </w:divBdr>
        </w:div>
        <w:div w:id="1957715749">
          <w:marLeft w:val="0"/>
          <w:marRight w:val="0"/>
          <w:marTop w:val="0"/>
          <w:marBottom w:val="0"/>
          <w:divBdr>
            <w:top w:val="none" w:sz="0" w:space="0" w:color="auto"/>
            <w:left w:val="none" w:sz="0" w:space="0" w:color="auto"/>
            <w:bottom w:val="none" w:sz="0" w:space="0" w:color="auto"/>
            <w:right w:val="none" w:sz="0" w:space="0" w:color="auto"/>
          </w:divBdr>
        </w:div>
        <w:div w:id="1984389759">
          <w:marLeft w:val="0"/>
          <w:marRight w:val="0"/>
          <w:marTop w:val="0"/>
          <w:marBottom w:val="0"/>
          <w:divBdr>
            <w:top w:val="none" w:sz="0" w:space="0" w:color="auto"/>
            <w:left w:val="none" w:sz="0" w:space="0" w:color="auto"/>
            <w:bottom w:val="none" w:sz="0" w:space="0" w:color="auto"/>
            <w:right w:val="none" w:sz="0" w:space="0" w:color="auto"/>
          </w:divBdr>
        </w:div>
        <w:div w:id="2020154021">
          <w:marLeft w:val="0"/>
          <w:marRight w:val="0"/>
          <w:marTop w:val="0"/>
          <w:marBottom w:val="0"/>
          <w:divBdr>
            <w:top w:val="none" w:sz="0" w:space="0" w:color="auto"/>
            <w:left w:val="none" w:sz="0" w:space="0" w:color="auto"/>
            <w:bottom w:val="none" w:sz="0" w:space="0" w:color="auto"/>
            <w:right w:val="none" w:sz="0" w:space="0" w:color="auto"/>
          </w:divBdr>
        </w:div>
      </w:divsChild>
    </w:div>
    <w:div w:id="1068378126">
      <w:bodyDiv w:val="1"/>
      <w:marLeft w:val="0"/>
      <w:marRight w:val="0"/>
      <w:marTop w:val="0"/>
      <w:marBottom w:val="0"/>
      <w:divBdr>
        <w:top w:val="none" w:sz="0" w:space="0" w:color="auto"/>
        <w:left w:val="none" w:sz="0" w:space="0" w:color="auto"/>
        <w:bottom w:val="none" w:sz="0" w:space="0" w:color="auto"/>
        <w:right w:val="none" w:sz="0" w:space="0" w:color="auto"/>
      </w:divBdr>
    </w:div>
    <w:div w:id="1164786868">
      <w:bodyDiv w:val="1"/>
      <w:marLeft w:val="0"/>
      <w:marRight w:val="0"/>
      <w:marTop w:val="0"/>
      <w:marBottom w:val="0"/>
      <w:divBdr>
        <w:top w:val="none" w:sz="0" w:space="0" w:color="auto"/>
        <w:left w:val="none" w:sz="0" w:space="0" w:color="auto"/>
        <w:bottom w:val="none" w:sz="0" w:space="0" w:color="auto"/>
        <w:right w:val="none" w:sz="0" w:space="0" w:color="auto"/>
      </w:divBdr>
      <w:divsChild>
        <w:div w:id="2062437793">
          <w:marLeft w:val="0"/>
          <w:marRight w:val="0"/>
          <w:marTop w:val="0"/>
          <w:marBottom w:val="0"/>
          <w:divBdr>
            <w:top w:val="none" w:sz="0" w:space="0" w:color="auto"/>
            <w:left w:val="none" w:sz="0" w:space="0" w:color="auto"/>
            <w:bottom w:val="none" w:sz="0" w:space="0" w:color="auto"/>
            <w:right w:val="none" w:sz="0" w:space="0" w:color="auto"/>
          </w:divBdr>
        </w:div>
      </w:divsChild>
    </w:div>
    <w:div w:id="1269043327">
      <w:bodyDiv w:val="1"/>
      <w:marLeft w:val="0"/>
      <w:marRight w:val="0"/>
      <w:marTop w:val="0"/>
      <w:marBottom w:val="0"/>
      <w:divBdr>
        <w:top w:val="none" w:sz="0" w:space="0" w:color="auto"/>
        <w:left w:val="none" w:sz="0" w:space="0" w:color="auto"/>
        <w:bottom w:val="none" w:sz="0" w:space="0" w:color="auto"/>
        <w:right w:val="none" w:sz="0" w:space="0" w:color="auto"/>
      </w:divBdr>
      <w:divsChild>
        <w:div w:id="120809499">
          <w:marLeft w:val="0"/>
          <w:marRight w:val="0"/>
          <w:marTop w:val="0"/>
          <w:marBottom w:val="0"/>
          <w:divBdr>
            <w:top w:val="none" w:sz="0" w:space="0" w:color="auto"/>
            <w:left w:val="none" w:sz="0" w:space="0" w:color="auto"/>
            <w:bottom w:val="none" w:sz="0" w:space="0" w:color="auto"/>
            <w:right w:val="none" w:sz="0" w:space="0" w:color="auto"/>
          </w:divBdr>
          <w:divsChild>
            <w:div w:id="1839424362">
              <w:marLeft w:val="0"/>
              <w:marRight w:val="0"/>
              <w:marTop w:val="0"/>
              <w:marBottom w:val="0"/>
              <w:divBdr>
                <w:top w:val="none" w:sz="0" w:space="0" w:color="auto"/>
                <w:left w:val="none" w:sz="0" w:space="0" w:color="auto"/>
                <w:bottom w:val="none" w:sz="0" w:space="0" w:color="auto"/>
                <w:right w:val="none" w:sz="0" w:space="0" w:color="auto"/>
              </w:divBdr>
              <w:divsChild>
                <w:div w:id="209729916">
                  <w:marLeft w:val="0"/>
                  <w:marRight w:val="0"/>
                  <w:marTop w:val="0"/>
                  <w:marBottom w:val="0"/>
                  <w:divBdr>
                    <w:top w:val="none" w:sz="0" w:space="0" w:color="auto"/>
                    <w:left w:val="none" w:sz="0" w:space="0" w:color="auto"/>
                    <w:bottom w:val="none" w:sz="0" w:space="0" w:color="auto"/>
                    <w:right w:val="none" w:sz="0" w:space="0" w:color="auto"/>
                  </w:divBdr>
                  <w:divsChild>
                    <w:div w:id="4117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538196">
          <w:marLeft w:val="0"/>
          <w:marRight w:val="0"/>
          <w:marTop w:val="0"/>
          <w:marBottom w:val="0"/>
          <w:divBdr>
            <w:top w:val="none" w:sz="0" w:space="0" w:color="auto"/>
            <w:left w:val="none" w:sz="0" w:space="0" w:color="auto"/>
            <w:bottom w:val="none" w:sz="0" w:space="0" w:color="auto"/>
            <w:right w:val="none" w:sz="0" w:space="0" w:color="auto"/>
          </w:divBdr>
          <w:divsChild>
            <w:div w:id="471293485">
              <w:marLeft w:val="0"/>
              <w:marRight w:val="0"/>
              <w:marTop w:val="0"/>
              <w:marBottom w:val="0"/>
              <w:divBdr>
                <w:top w:val="none" w:sz="0" w:space="0" w:color="auto"/>
                <w:left w:val="none" w:sz="0" w:space="0" w:color="auto"/>
                <w:bottom w:val="none" w:sz="0" w:space="0" w:color="auto"/>
                <w:right w:val="none" w:sz="0" w:space="0" w:color="auto"/>
              </w:divBdr>
              <w:divsChild>
                <w:div w:id="252012235">
                  <w:marLeft w:val="0"/>
                  <w:marRight w:val="0"/>
                  <w:marTop w:val="0"/>
                  <w:marBottom w:val="0"/>
                  <w:divBdr>
                    <w:top w:val="none" w:sz="0" w:space="0" w:color="auto"/>
                    <w:left w:val="none" w:sz="0" w:space="0" w:color="auto"/>
                    <w:bottom w:val="none" w:sz="0" w:space="0" w:color="auto"/>
                    <w:right w:val="none" w:sz="0" w:space="0" w:color="auto"/>
                  </w:divBdr>
                  <w:divsChild>
                    <w:div w:id="85820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27734">
          <w:marLeft w:val="0"/>
          <w:marRight w:val="0"/>
          <w:marTop w:val="0"/>
          <w:marBottom w:val="0"/>
          <w:divBdr>
            <w:top w:val="none" w:sz="0" w:space="0" w:color="auto"/>
            <w:left w:val="none" w:sz="0" w:space="0" w:color="auto"/>
            <w:bottom w:val="none" w:sz="0" w:space="0" w:color="auto"/>
            <w:right w:val="none" w:sz="0" w:space="0" w:color="auto"/>
          </w:divBdr>
          <w:divsChild>
            <w:div w:id="1755933454">
              <w:marLeft w:val="0"/>
              <w:marRight w:val="0"/>
              <w:marTop w:val="0"/>
              <w:marBottom w:val="0"/>
              <w:divBdr>
                <w:top w:val="none" w:sz="0" w:space="0" w:color="auto"/>
                <w:left w:val="none" w:sz="0" w:space="0" w:color="auto"/>
                <w:bottom w:val="none" w:sz="0" w:space="0" w:color="auto"/>
                <w:right w:val="none" w:sz="0" w:space="0" w:color="auto"/>
              </w:divBdr>
              <w:divsChild>
                <w:div w:id="1293828040">
                  <w:marLeft w:val="0"/>
                  <w:marRight w:val="0"/>
                  <w:marTop w:val="0"/>
                  <w:marBottom w:val="0"/>
                  <w:divBdr>
                    <w:top w:val="none" w:sz="0" w:space="0" w:color="auto"/>
                    <w:left w:val="none" w:sz="0" w:space="0" w:color="auto"/>
                    <w:bottom w:val="none" w:sz="0" w:space="0" w:color="auto"/>
                    <w:right w:val="none" w:sz="0" w:space="0" w:color="auto"/>
                  </w:divBdr>
                  <w:divsChild>
                    <w:div w:id="31202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068200">
          <w:marLeft w:val="0"/>
          <w:marRight w:val="0"/>
          <w:marTop w:val="0"/>
          <w:marBottom w:val="0"/>
          <w:divBdr>
            <w:top w:val="none" w:sz="0" w:space="0" w:color="auto"/>
            <w:left w:val="none" w:sz="0" w:space="0" w:color="auto"/>
            <w:bottom w:val="none" w:sz="0" w:space="0" w:color="auto"/>
            <w:right w:val="none" w:sz="0" w:space="0" w:color="auto"/>
          </w:divBdr>
          <w:divsChild>
            <w:div w:id="628710287">
              <w:marLeft w:val="0"/>
              <w:marRight w:val="0"/>
              <w:marTop w:val="0"/>
              <w:marBottom w:val="0"/>
              <w:divBdr>
                <w:top w:val="none" w:sz="0" w:space="0" w:color="auto"/>
                <w:left w:val="none" w:sz="0" w:space="0" w:color="auto"/>
                <w:bottom w:val="none" w:sz="0" w:space="0" w:color="auto"/>
                <w:right w:val="none" w:sz="0" w:space="0" w:color="auto"/>
              </w:divBdr>
              <w:divsChild>
                <w:div w:id="39283580">
                  <w:marLeft w:val="0"/>
                  <w:marRight w:val="0"/>
                  <w:marTop w:val="0"/>
                  <w:marBottom w:val="0"/>
                  <w:divBdr>
                    <w:top w:val="none" w:sz="0" w:space="0" w:color="auto"/>
                    <w:left w:val="none" w:sz="0" w:space="0" w:color="auto"/>
                    <w:bottom w:val="none" w:sz="0" w:space="0" w:color="auto"/>
                    <w:right w:val="none" w:sz="0" w:space="0" w:color="auto"/>
                  </w:divBdr>
                  <w:divsChild>
                    <w:div w:id="13178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946046">
          <w:marLeft w:val="0"/>
          <w:marRight w:val="0"/>
          <w:marTop w:val="0"/>
          <w:marBottom w:val="0"/>
          <w:divBdr>
            <w:top w:val="none" w:sz="0" w:space="0" w:color="auto"/>
            <w:left w:val="none" w:sz="0" w:space="0" w:color="auto"/>
            <w:bottom w:val="none" w:sz="0" w:space="0" w:color="auto"/>
            <w:right w:val="none" w:sz="0" w:space="0" w:color="auto"/>
          </w:divBdr>
          <w:divsChild>
            <w:div w:id="2019769830">
              <w:marLeft w:val="0"/>
              <w:marRight w:val="0"/>
              <w:marTop w:val="0"/>
              <w:marBottom w:val="0"/>
              <w:divBdr>
                <w:top w:val="none" w:sz="0" w:space="0" w:color="auto"/>
                <w:left w:val="none" w:sz="0" w:space="0" w:color="auto"/>
                <w:bottom w:val="none" w:sz="0" w:space="0" w:color="auto"/>
                <w:right w:val="none" w:sz="0" w:space="0" w:color="auto"/>
              </w:divBdr>
              <w:divsChild>
                <w:div w:id="516425935">
                  <w:marLeft w:val="0"/>
                  <w:marRight w:val="0"/>
                  <w:marTop w:val="0"/>
                  <w:marBottom w:val="0"/>
                  <w:divBdr>
                    <w:top w:val="none" w:sz="0" w:space="0" w:color="auto"/>
                    <w:left w:val="none" w:sz="0" w:space="0" w:color="auto"/>
                    <w:bottom w:val="none" w:sz="0" w:space="0" w:color="auto"/>
                    <w:right w:val="none" w:sz="0" w:space="0" w:color="auto"/>
                  </w:divBdr>
                  <w:divsChild>
                    <w:div w:id="139500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703772">
          <w:marLeft w:val="0"/>
          <w:marRight w:val="0"/>
          <w:marTop w:val="0"/>
          <w:marBottom w:val="0"/>
          <w:divBdr>
            <w:top w:val="none" w:sz="0" w:space="0" w:color="auto"/>
            <w:left w:val="none" w:sz="0" w:space="0" w:color="auto"/>
            <w:bottom w:val="none" w:sz="0" w:space="0" w:color="auto"/>
            <w:right w:val="none" w:sz="0" w:space="0" w:color="auto"/>
          </w:divBdr>
          <w:divsChild>
            <w:div w:id="1405493542">
              <w:marLeft w:val="0"/>
              <w:marRight w:val="0"/>
              <w:marTop w:val="0"/>
              <w:marBottom w:val="0"/>
              <w:divBdr>
                <w:top w:val="none" w:sz="0" w:space="0" w:color="auto"/>
                <w:left w:val="none" w:sz="0" w:space="0" w:color="auto"/>
                <w:bottom w:val="none" w:sz="0" w:space="0" w:color="auto"/>
                <w:right w:val="none" w:sz="0" w:space="0" w:color="auto"/>
              </w:divBdr>
              <w:divsChild>
                <w:div w:id="859857362">
                  <w:marLeft w:val="0"/>
                  <w:marRight w:val="0"/>
                  <w:marTop w:val="0"/>
                  <w:marBottom w:val="0"/>
                  <w:divBdr>
                    <w:top w:val="none" w:sz="0" w:space="0" w:color="auto"/>
                    <w:left w:val="none" w:sz="0" w:space="0" w:color="auto"/>
                    <w:bottom w:val="none" w:sz="0" w:space="0" w:color="auto"/>
                    <w:right w:val="none" w:sz="0" w:space="0" w:color="auto"/>
                  </w:divBdr>
                  <w:divsChild>
                    <w:div w:id="205095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055679">
          <w:marLeft w:val="0"/>
          <w:marRight w:val="0"/>
          <w:marTop w:val="0"/>
          <w:marBottom w:val="0"/>
          <w:divBdr>
            <w:top w:val="none" w:sz="0" w:space="0" w:color="auto"/>
            <w:left w:val="none" w:sz="0" w:space="0" w:color="auto"/>
            <w:bottom w:val="none" w:sz="0" w:space="0" w:color="auto"/>
            <w:right w:val="none" w:sz="0" w:space="0" w:color="auto"/>
          </w:divBdr>
          <w:divsChild>
            <w:div w:id="1455365931">
              <w:marLeft w:val="0"/>
              <w:marRight w:val="0"/>
              <w:marTop w:val="0"/>
              <w:marBottom w:val="0"/>
              <w:divBdr>
                <w:top w:val="none" w:sz="0" w:space="0" w:color="auto"/>
                <w:left w:val="none" w:sz="0" w:space="0" w:color="auto"/>
                <w:bottom w:val="none" w:sz="0" w:space="0" w:color="auto"/>
                <w:right w:val="none" w:sz="0" w:space="0" w:color="auto"/>
              </w:divBdr>
              <w:divsChild>
                <w:div w:id="1511719838">
                  <w:marLeft w:val="0"/>
                  <w:marRight w:val="0"/>
                  <w:marTop w:val="0"/>
                  <w:marBottom w:val="0"/>
                  <w:divBdr>
                    <w:top w:val="none" w:sz="0" w:space="0" w:color="auto"/>
                    <w:left w:val="none" w:sz="0" w:space="0" w:color="auto"/>
                    <w:bottom w:val="none" w:sz="0" w:space="0" w:color="auto"/>
                    <w:right w:val="none" w:sz="0" w:space="0" w:color="auto"/>
                  </w:divBdr>
                  <w:divsChild>
                    <w:div w:id="107840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95751">
          <w:marLeft w:val="0"/>
          <w:marRight w:val="0"/>
          <w:marTop w:val="0"/>
          <w:marBottom w:val="0"/>
          <w:divBdr>
            <w:top w:val="none" w:sz="0" w:space="0" w:color="auto"/>
            <w:left w:val="none" w:sz="0" w:space="0" w:color="auto"/>
            <w:bottom w:val="none" w:sz="0" w:space="0" w:color="auto"/>
            <w:right w:val="none" w:sz="0" w:space="0" w:color="auto"/>
          </w:divBdr>
          <w:divsChild>
            <w:div w:id="1204908105">
              <w:marLeft w:val="0"/>
              <w:marRight w:val="0"/>
              <w:marTop w:val="0"/>
              <w:marBottom w:val="0"/>
              <w:divBdr>
                <w:top w:val="none" w:sz="0" w:space="0" w:color="auto"/>
                <w:left w:val="none" w:sz="0" w:space="0" w:color="auto"/>
                <w:bottom w:val="none" w:sz="0" w:space="0" w:color="auto"/>
                <w:right w:val="none" w:sz="0" w:space="0" w:color="auto"/>
              </w:divBdr>
              <w:divsChild>
                <w:div w:id="941180194">
                  <w:marLeft w:val="0"/>
                  <w:marRight w:val="0"/>
                  <w:marTop w:val="0"/>
                  <w:marBottom w:val="0"/>
                  <w:divBdr>
                    <w:top w:val="none" w:sz="0" w:space="0" w:color="auto"/>
                    <w:left w:val="none" w:sz="0" w:space="0" w:color="auto"/>
                    <w:bottom w:val="none" w:sz="0" w:space="0" w:color="auto"/>
                    <w:right w:val="none" w:sz="0" w:space="0" w:color="auto"/>
                  </w:divBdr>
                  <w:divsChild>
                    <w:div w:id="132667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0207">
          <w:marLeft w:val="0"/>
          <w:marRight w:val="0"/>
          <w:marTop w:val="0"/>
          <w:marBottom w:val="0"/>
          <w:divBdr>
            <w:top w:val="none" w:sz="0" w:space="0" w:color="auto"/>
            <w:left w:val="none" w:sz="0" w:space="0" w:color="auto"/>
            <w:bottom w:val="none" w:sz="0" w:space="0" w:color="auto"/>
            <w:right w:val="none" w:sz="0" w:space="0" w:color="auto"/>
          </w:divBdr>
          <w:divsChild>
            <w:div w:id="1725981668">
              <w:marLeft w:val="0"/>
              <w:marRight w:val="0"/>
              <w:marTop w:val="0"/>
              <w:marBottom w:val="0"/>
              <w:divBdr>
                <w:top w:val="none" w:sz="0" w:space="0" w:color="auto"/>
                <w:left w:val="none" w:sz="0" w:space="0" w:color="auto"/>
                <w:bottom w:val="none" w:sz="0" w:space="0" w:color="auto"/>
                <w:right w:val="none" w:sz="0" w:space="0" w:color="auto"/>
              </w:divBdr>
              <w:divsChild>
                <w:div w:id="280264412">
                  <w:marLeft w:val="0"/>
                  <w:marRight w:val="0"/>
                  <w:marTop w:val="0"/>
                  <w:marBottom w:val="0"/>
                  <w:divBdr>
                    <w:top w:val="none" w:sz="0" w:space="0" w:color="auto"/>
                    <w:left w:val="none" w:sz="0" w:space="0" w:color="auto"/>
                    <w:bottom w:val="none" w:sz="0" w:space="0" w:color="auto"/>
                    <w:right w:val="none" w:sz="0" w:space="0" w:color="auto"/>
                  </w:divBdr>
                  <w:divsChild>
                    <w:div w:id="125543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098057">
          <w:marLeft w:val="0"/>
          <w:marRight w:val="0"/>
          <w:marTop w:val="0"/>
          <w:marBottom w:val="0"/>
          <w:divBdr>
            <w:top w:val="none" w:sz="0" w:space="0" w:color="auto"/>
            <w:left w:val="none" w:sz="0" w:space="0" w:color="auto"/>
            <w:bottom w:val="none" w:sz="0" w:space="0" w:color="auto"/>
            <w:right w:val="none" w:sz="0" w:space="0" w:color="auto"/>
          </w:divBdr>
          <w:divsChild>
            <w:div w:id="479005916">
              <w:marLeft w:val="0"/>
              <w:marRight w:val="0"/>
              <w:marTop w:val="0"/>
              <w:marBottom w:val="0"/>
              <w:divBdr>
                <w:top w:val="none" w:sz="0" w:space="0" w:color="auto"/>
                <w:left w:val="none" w:sz="0" w:space="0" w:color="auto"/>
                <w:bottom w:val="none" w:sz="0" w:space="0" w:color="auto"/>
                <w:right w:val="none" w:sz="0" w:space="0" w:color="auto"/>
              </w:divBdr>
              <w:divsChild>
                <w:div w:id="939872856">
                  <w:marLeft w:val="0"/>
                  <w:marRight w:val="0"/>
                  <w:marTop w:val="0"/>
                  <w:marBottom w:val="0"/>
                  <w:divBdr>
                    <w:top w:val="none" w:sz="0" w:space="0" w:color="auto"/>
                    <w:left w:val="none" w:sz="0" w:space="0" w:color="auto"/>
                    <w:bottom w:val="none" w:sz="0" w:space="0" w:color="auto"/>
                    <w:right w:val="none" w:sz="0" w:space="0" w:color="auto"/>
                  </w:divBdr>
                  <w:divsChild>
                    <w:div w:id="15231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8172327">
          <w:marLeft w:val="0"/>
          <w:marRight w:val="0"/>
          <w:marTop w:val="0"/>
          <w:marBottom w:val="0"/>
          <w:divBdr>
            <w:top w:val="none" w:sz="0" w:space="0" w:color="auto"/>
            <w:left w:val="none" w:sz="0" w:space="0" w:color="auto"/>
            <w:bottom w:val="none" w:sz="0" w:space="0" w:color="auto"/>
            <w:right w:val="none" w:sz="0" w:space="0" w:color="auto"/>
          </w:divBdr>
          <w:divsChild>
            <w:div w:id="1297445585">
              <w:marLeft w:val="0"/>
              <w:marRight w:val="0"/>
              <w:marTop w:val="0"/>
              <w:marBottom w:val="0"/>
              <w:divBdr>
                <w:top w:val="none" w:sz="0" w:space="0" w:color="auto"/>
                <w:left w:val="none" w:sz="0" w:space="0" w:color="auto"/>
                <w:bottom w:val="none" w:sz="0" w:space="0" w:color="auto"/>
                <w:right w:val="none" w:sz="0" w:space="0" w:color="auto"/>
              </w:divBdr>
              <w:divsChild>
                <w:div w:id="1127310168">
                  <w:marLeft w:val="0"/>
                  <w:marRight w:val="0"/>
                  <w:marTop w:val="0"/>
                  <w:marBottom w:val="0"/>
                  <w:divBdr>
                    <w:top w:val="none" w:sz="0" w:space="0" w:color="auto"/>
                    <w:left w:val="none" w:sz="0" w:space="0" w:color="auto"/>
                    <w:bottom w:val="none" w:sz="0" w:space="0" w:color="auto"/>
                    <w:right w:val="none" w:sz="0" w:space="0" w:color="auto"/>
                  </w:divBdr>
                  <w:divsChild>
                    <w:div w:id="207527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597549">
          <w:marLeft w:val="0"/>
          <w:marRight w:val="0"/>
          <w:marTop w:val="0"/>
          <w:marBottom w:val="0"/>
          <w:divBdr>
            <w:top w:val="none" w:sz="0" w:space="0" w:color="auto"/>
            <w:left w:val="none" w:sz="0" w:space="0" w:color="auto"/>
            <w:bottom w:val="none" w:sz="0" w:space="0" w:color="auto"/>
            <w:right w:val="none" w:sz="0" w:space="0" w:color="auto"/>
          </w:divBdr>
          <w:divsChild>
            <w:div w:id="1610697919">
              <w:marLeft w:val="0"/>
              <w:marRight w:val="0"/>
              <w:marTop w:val="0"/>
              <w:marBottom w:val="0"/>
              <w:divBdr>
                <w:top w:val="none" w:sz="0" w:space="0" w:color="auto"/>
                <w:left w:val="none" w:sz="0" w:space="0" w:color="auto"/>
                <w:bottom w:val="none" w:sz="0" w:space="0" w:color="auto"/>
                <w:right w:val="none" w:sz="0" w:space="0" w:color="auto"/>
              </w:divBdr>
              <w:divsChild>
                <w:div w:id="175661545">
                  <w:marLeft w:val="0"/>
                  <w:marRight w:val="0"/>
                  <w:marTop w:val="0"/>
                  <w:marBottom w:val="0"/>
                  <w:divBdr>
                    <w:top w:val="none" w:sz="0" w:space="0" w:color="auto"/>
                    <w:left w:val="none" w:sz="0" w:space="0" w:color="auto"/>
                    <w:bottom w:val="none" w:sz="0" w:space="0" w:color="auto"/>
                    <w:right w:val="none" w:sz="0" w:space="0" w:color="auto"/>
                  </w:divBdr>
                  <w:divsChild>
                    <w:div w:id="122291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289939">
          <w:marLeft w:val="0"/>
          <w:marRight w:val="0"/>
          <w:marTop w:val="0"/>
          <w:marBottom w:val="0"/>
          <w:divBdr>
            <w:top w:val="none" w:sz="0" w:space="0" w:color="auto"/>
            <w:left w:val="none" w:sz="0" w:space="0" w:color="auto"/>
            <w:bottom w:val="none" w:sz="0" w:space="0" w:color="auto"/>
            <w:right w:val="none" w:sz="0" w:space="0" w:color="auto"/>
          </w:divBdr>
          <w:divsChild>
            <w:div w:id="861557428">
              <w:marLeft w:val="0"/>
              <w:marRight w:val="0"/>
              <w:marTop w:val="0"/>
              <w:marBottom w:val="0"/>
              <w:divBdr>
                <w:top w:val="none" w:sz="0" w:space="0" w:color="auto"/>
                <w:left w:val="none" w:sz="0" w:space="0" w:color="auto"/>
                <w:bottom w:val="none" w:sz="0" w:space="0" w:color="auto"/>
                <w:right w:val="none" w:sz="0" w:space="0" w:color="auto"/>
              </w:divBdr>
              <w:divsChild>
                <w:div w:id="72899625">
                  <w:marLeft w:val="0"/>
                  <w:marRight w:val="0"/>
                  <w:marTop w:val="0"/>
                  <w:marBottom w:val="0"/>
                  <w:divBdr>
                    <w:top w:val="none" w:sz="0" w:space="0" w:color="auto"/>
                    <w:left w:val="none" w:sz="0" w:space="0" w:color="auto"/>
                    <w:bottom w:val="none" w:sz="0" w:space="0" w:color="auto"/>
                    <w:right w:val="none" w:sz="0" w:space="0" w:color="auto"/>
                  </w:divBdr>
                  <w:divsChild>
                    <w:div w:id="53782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7777">
          <w:marLeft w:val="0"/>
          <w:marRight w:val="0"/>
          <w:marTop w:val="0"/>
          <w:marBottom w:val="0"/>
          <w:divBdr>
            <w:top w:val="none" w:sz="0" w:space="0" w:color="auto"/>
            <w:left w:val="none" w:sz="0" w:space="0" w:color="auto"/>
            <w:bottom w:val="none" w:sz="0" w:space="0" w:color="auto"/>
            <w:right w:val="none" w:sz="0" w:space="0" w:color="auto"/>
          </w:divBdr>
          <w:divsChild>
            <w:div w:id="600259301">
              <w:marLeft w:val="0"/>
              <w:marRight w:val="0"/>
              <w:marTop w:val="0"/>
              <w:marBottom w:val="0"/>
              <w:divBdr>
                <w:top w:val="none" w:sz="0" w:space="0" w:color="auto"/>
                <w:left w:val="none" w:sz="0" w:space="0" w:color="auto"/>
                <w:bottom w:val="none" w:sz="0" w:space="0" w:color="auto"/>
                <w:right w:val="none" w:sz="0" w:space="0" w:color="auto"/>
              </w:divBdr>
              <w:divsChild>
                <w:div w:id="155193489">
                  <w:marLeft w:val="0"/>
                  <w:marRight w:val="0"/>
                  <w:marTop w:val="0"/>
                  <w:marBottom w:val="0"/>
                  <w:divBdr>
                    <w:top w:val="none" w:sz="0" w:space="0" w:color="auto"/>
                    <w:left w:val="none" w:sz="0" w:space="0" w:color="auto"/>
                    <w:bottom w:val="none" w:sz="0" w:space="0" w:color="auto"/>
                    <w:right w:val="none" w:sz="0" w:space="0" w:color="auto"/>
                  </w:divBdr>
                  <w:divsChild>
                    <w:div w:id="203450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666683">
      <w:bodyDiv w:val="1"/>
      <w:marLeft w:val="0"/>
      <w:marRight w:val="0"/>
      <w:marTop w:val="0"/>
      <w:marBottom w:val="0"/>
      <w:divBdr>
        <w:top w:val="none" w:sz="0" w:space="0" w:color="auto"/>
        <w:left w:val="none" w:sz="0" w:space="0" w:color="auto"/>
        <w:bottom w:val="none" w:sz="0" w:space="0" w:color="auto"/>
        <w:right w:val="none" w:sz="0" w:space="0" w:color="auto"/>
      </w:divBdr>
      <w:divsChild>
        <w:div w:id="275646774">
          <w:marLeft w:val="0"/>
          <w:marRight w:val="0"/>
          <w:marTop w:val="0"/>
          <w:marBottom w:val="0"/>
          <w:divBdr>
            <w:top w:val="none" w:sz="0" w:space="0" w:color="auto"/>
            <w:left w:val="none" w:sz="0" w:space="0" w:color="auto"/>
            <w:bottom w:val="none" w:sz="0" w:space="0" w:color="auto"/>
            <w:right w:val="none" w:sz="0" w:space="0" w:color="auto"/>
          </w:divBdr>
          <w:divsChild>
            <w:div w:id="527332217">
              <w:marLeft w:val="0"/>
              <w:marRight w:val="0"/>
              <w:marTop w:val="0"/>
              <w:marBottom w:val="0"/>
              <w:divBdr>
                <w:top w:val="none" w:sz="0" w:space="0" w:color="auto"/>
                <w:left w:val="none" w:sz="0" w:space="0" w:color="auto"/>
                <w:bottom w:val="none" w:sz="0" w:space="0" w:color="auto"/>
                <w:right w:val="none" w:sz="0" w:space="0" w:color="auto"/>
              </w:divBdr>
              <w:divsChild>
                <w:div w:id="1104692867">
                  <w:marLeft w:val="0"/>
                  <w:marRight w:val="0"/>
                  <w:marTop w:val="0"/>
                  <w:marBottom w:val="0"/>
                  <w:divBdr>
                    <w:top w:val="none" w:sz="0" w:space="0" w:color="auto"/>
                    <w:left w:val="none" w:sz="0" w:space="0" w:color="auto"/>
                    <w:bottom w:val="none" w:sz="0" w:space="0" w:color="auto"/>
                    <w:right w:val="none" w:sz="0" w:space="0" w:color="auto"/>
                  </w:divBdr>
                  <w:divsChild>
                    <w:div w:id="199086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41234">
          <w:marLeft w:val="0"/>
          <w:marRight w:val="0"/>
          <w:marTop w:val="0"/>
          <w:marBottom w:val="0"/>
          <w:divBdr>
            <w:top w:val="none" w:sz="0" w:space="0" w:color="auto"/>
            <w:left w:val="none" w:sz="0" w:space="0" w:color="auto"/>
            <w:bottom w:val="none" w:sz="0" w:space="0" w:color="auto"/>
            <w:right w:val="none" w:sz="0" w:space="0" w:color="auto"/>
          </w:divBdr>
          <w:divsChild>
            <w:div w:id="59987120">
              <w:marLeft w:val="0"/>
              <w:marRight w:val="0"/>
              <w:marTop w:val="0"/>
              <w:marBottom w:val="0"/>
              <w:divBdr>
                <w:top w:val="none" w:sz="0" w:space="0" w:color="auto"/>
                <w:left w:val="none" w:sz="0" w:space="0" w:color="auto"/>
                <w:bottom w:val="none" w:sz="0" w:space="0" w:color="auto"/>
                <w:right w:val="none" w:sz="0" w:space="0" w:color="auto"/>
              </w:divBdr>
              <w:divsChild>
                <w:div w:id="441726826">
                  <w:marLeft w:val="0"/>
                  <w:marRight w:val="0"/>
                  <w:marTop w:val="0"/>
                  <w:marBottom w:val="0"/>
                  <w:divBdr>
                    <w:top w:val="none" w:sz="0" w:space="0" w:color="auto"/>
                    <w:left w:val="none" w:sz="0" w:space="0" w:color="auto"/>
                    <w:bottom w:val="none" w:sz="0" w:space="0" w:color="auto"/>
                    <w:right w:val="none" w:sz="0" w:space="0" w:color="auto"/>
                  </w:divBdr>
                  <w:divsChild>
                    <w:div w:id="125208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730999">
          <w:marLeft w:val="0"/>
          <w:marRight w:val="0"/>
          <w:marTop w:val="0"/>
          <w:marBottom w:val="0"/>
          <w:divBdr>
            <w:top w:val="none" w:sz="0" w:space="0" w:color="auto"/>
            <w:left w:val="none" w:sz="0" w:space="0" w:color="auto"/>
            <w:bottom w:val="none" w:sz="0" w:space="0" w:color="auto"/>
            <w:right w:val="none" w:sz="0" w:space="0" w:color="auto"/>
          </w:divBdr>
          <w:divsChild>
            <w:div w:id="1340618226">
              <w:marLeft w:val="0"/>
              <w:marRight w:val="0"/>
              <w:marTop w:val="0"/>
              <w:marBottom w:val="0"/>
              <w:divBdr>
                <w:top w:val="none" w:sz="0" w:space="0" w:color="auto"/>
                <w:left w:val="none" w:sz="0" w:space="0" w:color="auto"/>
                <w:bottom w:val="none" w:sz="0" w:space="0" w:color="auto"/>
                <w:right w:val="none" w:sz="0" w:space="0" w:color="auto"/>
              </w:divBdr>
              <w:divsChild>
                <w:div w:id="599414282">
                  <w:marLeft w:val="0"/>
                  <w:marRight w:val="0"/>
                  <w:marTop w:val="0"/>
                  <w:marBottom w:val="0"/>
                  <w:divBdr>
                    <w:top w:val="none" w:sz="0" w:space="0" w:color="auto"/>
                    <w:left w:val="none" w:sz="0" w:space="0" w:color="auto"/>
                    <w:bottom w:val="none" w:sz="0" w:space="0" w:color="auto"/>
                    <w:right w:val="none" w:sz="0" w:space="0" w:color="auto"/>
                  </w:divBdr>
                  <w:divsChild>
                    <w:div w:id="16667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925875">
          <w:marLeft w:val="0"/>
          <w:marRight w:val="0"/>
          <w:marTop w:val="0"/>
          <w:marBottom w:val="0"/>
          <w:divBdr>
            <w:top w:val="none" w:sz="0" w:space="0" w:color="auto"/>
            <w:left w:val="none" w:sz="0" w:space="0" w:color="auto"/>
            <w:bottom w:val="none" w:sz="0" w:space="0" w:color="auto"/>
            <w:right w:val="none" w:sz="0" w:space="0" w:color="auto"/>
          </w:divBdr>
          <w:divsChild>
            <w:div w:id="1842810391">
              <w:marLeft w:val="0"/>
              <w:marRight w:val="0"/>
              <w:marTop w:val="0"/>
              <w:marBottom w:val="0"/>
              <w:divBdr>
                <w:top w:val="none" w:sz="0" w:space="0" w:color="auto"/>
                <w:left w:val="none" w:sz="0" w:space="0" w:color="auto"/>
                <w:bottom w:val="none" w:sz="0" w:space="0" w:color="auto"/>
                <w:right w:val="none" w:sz="0" w:space="0" w:color="auto"/>
              </w:divBdr>
              <w:divsChild>
                <w:div w:id="1457018265">
                  <w:marLeft w:val="0"/>
                  <w:marRight w:val="0"/>
                  <w:marTop w:val="0"/>
                  <w:marBottom w:val="0"/>
                  <w:divBdr>
                    <w:top w:val="none" w:sz="0" w:space="0" w:color="auto"/>
                    <w:left w:val="none" w:sz="0" w:space="0" w:color="auto"/>
                    <w:bottom w:val="none" w:sz="0" w:space="0" w:color="auto"/>
                    <w:right w:val="none" w:sz="0" w:space="0" w:color="auto"/>
                  </w:divBdr>
                  <w:divsChild>
                    <w:div w:id="184066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814495">
          <w:marLeft w:val="0"/>
          <w:marRight w:val="0"/>
          <w:marTop w:val="0"/>
          <w:marBottom w:val="0"/>
          <w:divBdr>
            <w:top w:val="none" w:sz="0" w:space="0" w:color="auto"/>
            <w:left w:val="none" w:sz="0" w:space="0" w:color="auto"/>
            <w:bottom w:val="none" w:sz="0" w:space="0" w:color="auto"/>
            <w:right w:val="none" w:sz="0" w:space="0" w:color="auto"/>
          </w:divBdr>
          <w:divsChild>
            <w:div w:id="389156986">
              <w:marLeft w:val="0"/>
              <w:marRight w:val="0"/>
              <w:marTop w:val="0"/>
              <w:marBottom w:val="0"/>
              <w:divBdr>
                <w:top w:val="none" w:sz="0" w:space="0" w:color="auto"/>
                <w:left w:val="none" w:sz="0" w:space="0" w:color="auto"/>
                <w:bottom w:val="none" w:sz="0" w:space="0" w:color="auto"/>
                <w:right w:val="none" w:sz="0" w:space="0" w:color="auto"/>
              </w:divBdr>
              <w:divsChild>
                <w:div w:id="852496392">
                  <w:marLeft w:val="0"/>
                  <w:marRight w:val="0"/>
                  <w:marTop w:val="0"/>
                  <w:marBottom w:val="0"/>
                  <w:divBdr>
                    <w:top w:val="none" w:sz="0" w:space="0" w:color="auto"/>
                    <w:left w:val="none" w:sz="0" w:space="0" w:color="auto"/>
                    <w:bottom w:val="none" w:sz="0" w:space="0" w:color="auto"/>
                    <w:right w:val="none" w:sz="0" w:space="0" w:color="auto"/>
                  </w:divBdr>
                  <w:divsChild>
                    <w:div w:id="134421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257128">
          <w:marLeft w:val="0"/>
          <w:marRight w:val="0"/>
          <w:marTop w:val="0"/>
          <w:marBottom w:val="0"/>
          <w:divBdr>
            <w:top w:val="none" w:sz="0" w:space="0" w:color="auto"/>
            <w:left w:val="none" w:sz="0" w:space="0" w:color="auto"/>
            <w:bottom w:val="none" w:sz="0" w:space="0" w:color="auto"/>
            <w:right w:val="none" w:sz="0" w:space="0" w:color="auto"/>
          </w:divBdr>
          <w:divsChild>
            <w:div w:id="270554326">
              <w:marLeft w:val="0"/>
              <w:marRight w:val="0"/>
              <w:marTop w:val="0"/>
              <w:marBottom w:val="0"/>
              <w:divBdr>
                <w:top w:val="none" w:sz="0" w:space="0" w:color="auto"/>
                <w:left w:val="none" w:sz="0" w:space="0" w:color="auto"/>
                <w:bottom w:val="none" w:sz="0" w:space="0" w:color="auto"/>
                <w:right w:val="none" w:sz="0" w:space="0" w:color="auto"/>
              </w:divBdr>
              <w:divsChild>
                <w:div w:id="1114055342">
                  <w:marLeft w:val="0"/>
                  <w:marRight w:val="0"/>
                  <w:marTop w:val="0"/>
                  <w:marBottom w:val="0"/>
                  <w:divBdr>
                    <w:top w:val="none" w:sz="0" w:space="0" w:color="auto"/>
                    <w:left w:val="none" w:sz="0" w:space="0" w:color="auto"/>
                    <w:bottom w:val="none" w:sz="0" w:space="0" w:color="auto"/>
                    <w:right w:val="none" w:sz="0" w:space="0" w:color="auto"/>
                  </w:divBdr>
                  <w:divsChild>
                    <w:div w:id="209073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3837">
          <w:marLeft w:val="0"/>
          <w:marRight w:val="0"/>
          <w:marTop w:val="0"/>
          <w:marBottom w:val="0"/>
          <w:divBdr>
            <w:top w:val="none" w:sz="0" w:space="0" w:color="auto"/>
            <w:left w:val="none" w:sz="0" w:space="0" w:color="auto"/>
            <w:bottom w:val="none" w:sz="0" w:space="0" w:color="auto"/>
            <w:right w:val="none" w:sz="0" w:space="0" w:color="auto"/>
          </w:divBdr>
          <w:divsChild>
            <w:div w:id="2138641114">
              <w:marLeft w:val="0"/>
              <w:marRight w:val="0"/>
              <w:marTop w:val="0"/>
              <w:marBottom w:val="0"/>
              <w:divBdr>
                <w:top w:val="none" w:sz="0" w:space="0" w:color="auto"/>
                <w:left w:val="none" w:sz="0" w:space="0" w:color="auto"/>
                <w:bottom w:val="none" w:sz="0" w:space="0" w:color="auto"/>
                <w:right w:val="none" w:sz="0" w:space="0" w:color="auto"/>
              </w:divBdr>
              <w:divsChild>
                <w:div w:id="660735366">
                  <w:marLeft w:val="0"/>
                  <w:marRight w:val="0"/>
                  <w:marTop w:val="0"/>
                  <w:marBottom w:val="0"/>
                  <w:divBdr>
                    <w:top w:val="none" w:sz="0" w:space="0" w:color="auto"/>
                    <w:left w:val="none" w:sz="0" w:space="0" w:color="auto"/>
                    <w:bottom w:val="none" w:sz="0" w:space="0" w:color="auto"/>
                    <w:right w:val="none" w:sz="0" w:space="0" w:color="auto"/>
                  </w:divBdr>
                  <w:divsChild>
                    <w:div w:id="19300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30206">
          <w:marLeft w:val="0"/>
          <w:marRight w:val="0"/>
          <w:marTop w:val="0"/>
          <w:marBottom w:val="0"/>
          <w:divBdr>
            <w:top w:val="none" w:sz="0" w:space="0" w:color="auto"/>
            <w:left w:val="none" w:sz="0" w:space="0" w:color="auto"/>
            <w:bottom w:val="none" w:sz="0" w:space="0" w:color="auto"/>
            <w:right w:val="none" w:sz="0" w:space="0" w:color="auto"/>
          </w:divBdr>
          <w:divsChild>
            <w:div w:id="1039160347">
              <w:marLeft w:val="0"/>
              <w:marRight w:val="0"/>
              <w:marTop w:val="0"/>
              <w:marBottom w:val="0"/>
              <w:divBdr>
                <w:top w:val="none" w:sz="0" w:space="0" w:color="auto"/>
                <w:left w:val="none" w:sz="0" w:space="0" w:color="auto"/>
                <w:bottom w:val="none" w:sz="0" w:space="0" w:color="auto"/>
                <w:right w:val="none" w:sz="0" w:space="0" w:color="auto"/>
              </w:divBdr>
              <w:divsChild>
                <w:div w:id="1433937981">
                  <w:marLeft w:val="0"/>
                  <w:marRight w:val="0"/>
                  <w:marTop w:val="0"/>
                  <w:marBottom w:val="0"/>
                  <w:divBdr>
                    <w:top w:val="none" w:sz="0" w:space="0" w:color="auto"/>
                    <w:left w:val="none" w:sz="0" w:space="0" w:color="auto"/>
                    <w:bottom w:val="none" w:sz="0" w:space="0" w:color="auto"/>
                    <w:right w:val="none" w:sz="0" w:space="0" w:color="auto"/>
                  </w:divBdr>
                  <w:divsChild>
                    <w:div w:id="162761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948758">
          <w:marLeft w:val="0"/>
          <w:marRight w:val="0"/>
          <w:marTop w:val="0"/>
          <w:marBottom w:val="0"/>
          <w:divBdr>
            <w:top w:val="none" w:sz="0" w:space="0" w:color="auto"/>
            <w:left w:val="none" w:sz="0" w:space="0" w:color="auto"/>
            <w:bottom w:val="none" w:sz="0" w:space="0" w:color="auto"/>
            <w:right w:val="none" w:sz="0" w:space="0" w:color="auto"/>
          </w:divBdr>
          <w:divsChild>
            <w:div w:id="693657492">
              <w:marLeft w:val="0"/>
              <w:marRight w:val="0"/>
              <w:marTop w:val="0"/>
              <w:marBottom w:val="0"/>
              <w:divBdr>
                <w:top w:val="none" w:sz="0" w:space="0" w:color="auto"/>
                <w:left w:val="none" w:sz="0" w:space="0" w:color="auto"/>
                <w:bottom w:val="none" w:sz="0" w:space="0" w:color="auto"/>
                <w:right w:val="none" w:sz="0" w:space="0" w:color="auto"/>
              </w:divBdr>
              <w:divsChild>
                <w:div w:id="19472834">
                  <w:marLeft w:val="0"/>
                  <w:marRight w:val="0"/>
                  <w:marTop w:val="0"/>
                  <w:marBottom w:val="0"/>
                  <w:divBdr>
                    <w:top w:val="none" w:sz="0" w:space="0" w:color="auto"/>
                    <w:left w:val="none" w:sz="0" w:space="0" w:color="auto"/>
                    <w:bottom w:val="none" w:sz="0" w:space="0" w:color="auto"/>
                    <w:right w:val="none" w:sz="0" w:space="0" w:color="auto"/>
                  </w:divBdr>
                  <w:divsChild>
                    <w:div w:id="43911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152648">
          <w:marLeft w:val="0"/>
          <w:marRight w:val="0"/>
          <w:marTop w:val="0"/>
          <w:marBottom w:val="0"/>
          <w:divBdr>
            <w:top w:val="none" w:sz="0" w:space="0" w:color="auto"/>
            <w:left w:val="none" w:sz="0" w:space="0" w:color="auto"/>
            <w:bottom w:val="none" w:sz="0" w:space="0" w:color="auto"/>
            <w:right w:val="none" w:sz="0" w:space="0" w:color="auto"/>
          </w:divBdr>
          <w:divsChild>
            <w:div w:id="657998868">
              <w:marLeft w:val="0"/>
              <w:marRight w:val="0"/>
              <w:marTop w:val="0"/>
              <w:marBottom w:val="0"/>
              <w:divBdr>
                <w:top w:val="none" w:sz="0" w:space="0" w:color="auto"/>
                <w:left w:val="none" w:sz="0" w:space="0" w:color="auto"/>
                <w:bottom w:val="none" w:sz="0" w:space="0" w:color="auto"/>
                <w:right w:val="none" w:sz="0" w:space="0" w:color="auto"/>
              </w:divBdr>
              <w:divsChild>
                <w:div w:id="1833449046">
                  <w:marLeft w:val="0"/>
                  <w:marRight w:val="0"/>
                  <w:marTop w:val="0"/>
                  <w:marBottom w:val="0"/>
                  <w:divBdr>
                    <w:top w:val="none" w:sz="0" w:space="0" w:color="auto"/>
                    <w:left w:val="none" w:sz="0" w:space="0" w:color="auto"/>
                    <w:bottom w:val="none" w:sz="0" w:space="0" w:color="auto"/>
                    <w:right w:val="none" w:sz="0" w:space="0" w:color="auto"/>
                  </w:divBdr>
                  <w:divsChild>
                    <w:div w:id="35430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786555">
          <w:marLeft w:val="0"/>
          <w:marRight w:val="0"/>
          <w:marTop w:val="0"/>
          <w:marBottom w:val="0"/>
          <w:divBdr>
            <w:top w:val="none" w:sz="0" w:space="0" w:color="auto"/>
            <w:left w:val="none" w:sz="0" w:space="0" w:color="auto"/>
            <w:bottom w:val="none" w:sz="0" w:space="0" w:color="auto"/>
            <w:right w:val="none" w:sz="0" w:space="0" w:color="auto"/>
          </w:divBdr>
          <w:divsChild>
            <w:div w:id="1190297121">
              <w:marLeft w:val="0"/>
              <w:marRight w:val="0"/>
              <w:marTop w:val="0"/>
              <w:marBottom w:val="0"/>
              <w:divBdr>
                <w:top w:val="none" w:sz="0" w:space="0" w:color="auto"/>
                <w:left w:val="none" w:sz="0" w:space="0" w:color="auto"/>
                <w:bottom w:val="none" w:sz="0" w:space="0" w:color="auto"/>
                <w:right w:val="none" w:sz="0" w:space="0" w:color="auto"/>
              </w:divBdr>
              <w:divsChild>
                <w:div w:id="149562499">
                  <w:marLeft w:val="0"/>
                  <w:marRight w:val="0"/>
                  <w:marTop w:val="0"/>
                  <w:marBottom w:val="0"/>
                  <w:divBdr>
                    <w:top w:val="none" w:sz="0" w:space="0" w:color="auto"/>
                    <w:left w:val="none" w:sz="0" w:space="0" w:color="auto"/>
                    <w:bottom w:val="none" w:sz="0" w:space="0" w:color="auto"/>
                    <w:right w:val="none" w:sz="0" w:space="0" w:color="auto"/>
                  </w:divBdr>
                  <w:divsChild>
                    <w:div w:id="160499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59885">
          <w:marLeft w:val="0"/>
          <w:marRight w:val="0"/>
          <w:marTop w:val="0"/>
          <w:marBottom w:val="0"/>
          <w:divBdr>
            <w:top w:val="none" w:sz="0" w:space="0" w:color="auto"/>
            <w:left w:val="none" w:sz="0" w:space="0" w:color="auto"/>
            <w:bottom w:val="none" w:sz="0" w:space="0" w:color="auto"/>
            <w:right w:val="none" w:sz="0" w:space="0" w:color="auto"/>
          </w:divBdr>
          <w:divsChild>
            <w:div w:id="51781724">
              <w:marLeft w:val="0"/>
              <w:marRight w:val="0"/>
              <w:marTop w:val="0"/>
              <w:marBottom w:val="0"/>
              <w:divBdr>
                <w:top w:val="none" w:sz="0" w:space="0" w:color="auto"/>
                <w:left w:val="none" w:sz="0" w:space="0" w:color="auto"/>
                <w:bottom w:val="none" w:sz="0" w:space="0" w:color="auto"/>
                <w:right w:val="none" w:sz="0" w:space="0" w:color="auto"/>
              </w:divBdr>
              <w:divsChild>
                <w:div w:id="1260720169">
                  <w:marLeft w:val="0"/>
                  <w:marRight w:val="0"/>
                  <w:marTop w:val="0"/>
                  <w:marBottom w:val="0"/>
                  <w:divBdr>
                    <w:top w:val="none" w:sz="0" w:space="0" w:color="auto"/>
                    <w:left w:val="none" w:sz="0" w:space="0" w:color="auto"/>
                    <w:bottom w:val="none" w:sz="0" w:space="0" w:color="auto"/>
                    <w:right w:val="none" w:sz="0" w:space="0" w:color="auto"/>
                  </w:divBdr>
                  <w:divsChild>
                    <w:div w:id="92885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449945">
          <w:marLeft w:val="0"/>
          <w:marRight w:val="0"/>
          <w:marTop w:val="0"/>
          <w:marBottom w:val="0"/>
          <w:divBdr>
            <w:top w:val="none" w:sz="0" w:space="0" w:color="auto"/>
            <w:left w:val="none" w:sz="0" w:space="0" w:color="auto"/>
            <w:bottom w:val="none" w:sz="0" w:space="0" w:color="auto"/>
            <w:right w:val="none" w:sz="0" w:space="0" w:color="auto"/>
          </w:divBdr>
          <w:divsChild>
            <w:div w:id="490100595">
              <w:marLeft w:val="0"/>
              <w:marRight w:val="0"/>
              <w:marTop w:val="0"/>
              <w:marBottom w:val="0"/>
              <w:divBdr>
                <w:top w:val="none" w:sz="0" w:space="0" w:color="auto"/>
                <w:left w:val="none" w:sz="0" w:space="0" w:color="auto"/>
                <w:bottom w:val="none" w:sz="0" w:space="0" w:color="auto"/>
                <w:right w:val="none" w:sz="0" w:space="0" w:color="auto"/>
              </w:divBdr>
              <w:divsChild>
                <w:div w:id="41101519">
                  <w:marLeft w:val="0"/>
                  <w:marRight w:val="0"/>
                  <w:marTop w:val="0"/>
                  <w:marBottom w:val="0"/>
                  <w:divBdr>
                    <w:top w:val="none" w:sz="0" w:space="0" w:color="auto"/>
                    <w:left w:val="none" w:sz="0" w:space="0" w:color="auto"/>
                    <w:bottom w:val="none" w:sz="0" w:space="0" w:color="auto"/>
                    <w:right w:val="none" w:sz="0" w:space="0" w:color="auto"/>
                  </w:divBdr>
                  <w:divsChild>
                    <w:div w:id="7983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901626">
      <w:bodyDiv w:val="1"/>
      <w:marLeft w:val="0"/>
      <w:marRight w:val="0"/>
      <w:marTop w:val="0"/>
      <w:marBottom w:val="0"/>
      <w:divBdr>
        <w:top w:val="none" w:sz="0" w:space="0" w:color="auto"/>
        <w:left w:val="none" w:sz="0" w:space="0" w:color="auto"/>
        <w:bottom w:val="none" w:sz="0" w:space="0" w:color="auto"/>
        <w:right w:val="none" w:sz="0" w:space="0" w:color="auto"/>
      </w:divBdr>
    </w:div>
    <w:div w:id="1631590595">
      <w:bodyDiv w:val="1"/>
      <w:marLeft w:val="0"/>
      <w:marRight w:val="0"/>
      <w:marTop w:val="0"/>
      <w:marBottom w:val="0"/>
      <w:divBdr>
        <w:top w:val="none" w:sz="0" w:space="0" w:color="auto"/>
        <w:left w:val="none" w:sz="0" w:space="0" w:color="auto"/>
        <w:bottom w:val="none" w:sz="0" w:space="0" w:color="auto"/>
        <w:right w:val="none" w:sz="0" w:space="0" w:color="auto"/>
      </w:divBdr>
      <w:divsChild>
        <w:div w:id="82453692">
          <w:marLeft w:val="0"/>
          <w:marRight w:val="0"/>
          <w:marTop w:val="0"/>
          <w:marBottom w:val="0"/>
          <w:divBdr>
            <w:top w:val="none" w:sz="0" w:space="0" w:color="auto"/>
            <w:left w:val="none" w:sz="0" w:space="0" w:color="auto"/>
            <w:bottom w:val="none" w:sz="0" w:space="0" w:color="auto"/>
            <w:right w:val="none" w:sz="0" w:space="0" w:color="auto"/>
          </w:divBdr>
          <w:divsChild>
            <w:div w:id="191966591">
              <w:marLeft w:val="0"/>
              <w:marRight w:val="0"/>
              <w:marTop w:val="0"/>
              <w:marBottom w:val="0"/>
              <w:divBdr>
                <w:top w:val="none" w:sz="0" w:space="0" w:color="auto"/>
                <w:left w:val="none" w:sz="0" w:space="0" w:color="auto"/>
                <w:bottom w:val="none" w:sz="0" w:space="0" w:color="auto"/>
                <w:right w:val="none" w:sz="0" w:space="0" w:color="auto"/>
              </w:divBdr>
              <w:divsChild>
                <w:div w:id="24018626">
                  <w:marLeft w:val="0"/>
                  <w:marRight w:val="0"/>
                  <w:marTop w:val="0"/>
                  <w:marBottom w:val="0"/>
                  <w:divBdr>
                    <w:top w:val="none" w:sz="0" w:space="0" w:color="auto"/>
                    <w:left w:val="none" w:sz="0" w:space="0" w:color="auto"/>
                    <w:bottom w:val="none" w:sz="0" w:space="0" w:color="auto"/>
                    <w:right w:val="none" w:sz="0" w:space="0" w:color="auto"/>
                  </w:divBdr>
                  <w:divsChild>
                    <w:div w:id="205226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16708">
          <w:marLeft w:val="0"/>
          <w:marRight w:val="0"/>
          <w:marTop w:val="0"/>
          <w:marBottom w:val="0"/>
          <w:divBdr>
            <w:top w:val="none" w:sz="0" w:space="0" w:color="auto"/>
            <w:left w:val="none" w:sz="0" w:space="0" w:color="auto"/>
            <w:bottom w:val="none" w:sz="0" w:space="0" w:color="auto"/>
            <w:right w:val="none" w:sz="0" w:space="0" w:color="auto"/>
          </w:divBdr>
          <w:divsChild>
            <w:div w:id="1567689856">
              <w:marLeft w:val="0"/>
              <w:marRight w:val="0"/>
              <w:marTop w:val="0"/>
              <w:marBottom w:val="0"/>
              <w:divBdr>
                <w:top w:val="none" w:sz="0" w:space="0" w:color="auto"/>
                <w:left w:val="none" w:sz="0" w:space="0" w:color="auto"/>
                <w:bottom w:val="none" w:sz="0" w:space="0" w:color="auto"/>
                <w:right w:val="none" w:sz="0" w:space="0" w:color="auto"/>
              </w:divBdr>
              <w:divsChild>
                <w:div w:id="1244144511">
                  <w:marLeft w:val="0"/>
                  <w:marRight w:val="0"/>
                  <w:marTop w:val="0"/>
                  <w:marBottom w:val="0"/>
                  <w:divBdr>
                    <w:top w:val="none" w:sz="0" w:space="0" w:color="auto"/>
                    <w:left w:val="none" w:sz="0" w:space="0" w:color="auto"/>
                    <w:bottom w:val="none" w:sz="0" w:space="0" w:color="auto"/>
                    <w:right w:val="none" w:sz="0" w:space="0" w:color="auto"/>
                  </w:divBdr>
                  <w:divsChild>
                    <w:div w:id="16095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1223">
          <w:marLeft w:val="0"/>
          <w:marRight w:val="0"/>
          <w:marTop w:val="0"/>
          <w:marBottom w:val="0"/>
          <w:divBdr>
            <w:top w:val="none" w:sz="0" w:space="0" w:color="auto"/>
            <w:left w:val="none" w:sz="0" w:space="0" w:color="auto"/>
            <w:bottom w:val="none" w:sz="0" w:space="0" w:color="auto"/>
            <w:right w:val="none" w:sz="0" w:space="0" w:color="auto"/>
          </w:divBdr>
          <w:divsChild>
            <w:div w:id="458232803">
              <w:marLeft w:val="0"/>
              <w:marRight w:val="0"/>
              <w:marTop w:val="0"/>
              <w:marBottom w:val="0"/>
              <w:divBdr>
                <w:top w:val="none" w:sz="0" w:space="0" w:color="auto"/>
                <w:left w:val="none" w:sz="0" w:space="0" w:color="auto"/>
                <w:bottom w:val="none" w:sz="0" w:space="0" w:color="auto"/>
                <w:right w:val="none" w:sz="0" w:space="0" w:color="auto"/>
              </w:divBdr>
              <w:divsChild>
                <w:div w:id="727606843">
                  <w:marLeft w:val="0"/>
                  <w:marRight w:val="0"/>
                  <w:marTop w:val="0"/>
                  <w:marBottom w:val="0"/>
                  <w:divBdr>
                    <w:top w:val="none" w:sz="0" w:space="0" w:color="auto"/>
                    <w:left w:val="none" w:sz="0" w:space="0" w:color="auto"/>
                    <w:bottom w:val="none" w:sz="0" w:space="0" w:color="auto"/>
                    <w:right w:val="none" w:sz="0" w:space="0" w:color="auto"/>
                  </w:divBdr>
                  <w:divsChild>
                    <w:div w:id="68539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8708">
          <w:marLeft w:val="0"/>
          <w:marRight w:val="0"/>
          <w:marTop w:val="0"/>
          <w:marBottom w:val="0"/>
          <w:divBdr>
            <w:top w:val="none" w:sz="0" w:space="0" w:color="auto"/>
            <w:left w:val="none" w:sz="0" w:space="0" w:color="auto"/>
            <w:bottom w:val="none" w:sz="0" w:space="0" w:color="auto"/>
            <w:right w:val="none" w:sz="0" w:space="0" w:color="auto"/>
          </w:divBdr>
          <w:divsChild>
            <w:div w:id="946620925">
              <w:marLeft w:val="0"/>
              <w:marRight w:val="0"/>
              <w:marTop w:val="0"/>
              <w:marBottom w:val="0"/>
              <w:divBdr>
                <w:top w:val="none" w:sz="0" w:space="0" w:color="auto"/>
                <w:left w:val="none" w:sz="0" w:space="0" w:color="auto"/>
                <w:bottom w:val="none" w:sz="0" w:space="0" w:color="auto"/>
                <w:right w:val="none" w:sz="0" w:space="0" w:color="auto"/>
              </w:divBdr>
              <w:divsChild>
                <w:div w:id="1277757168">
                  <w:marLeft w:val="0"/>
                  <w:marRight w:val="0"/>
                  <w:marTop w:val="0"/>
                  <w:marBottom w:val="0"/>
                  <w:divBdr>
                    <w:top w:val="none" w:sz="0" w:space="0" w:color="auto"/>
                    <w:left w:val="none" w:sz="0" w:space="0" w:color="auto"/>
                    <w:bottom w:val="none" w:sz="0" w:space="0" w:color="auto"/>
                    <w:right w:val="none" w:sz="0" w:space="0" w:color="auto"/>
                  </w:divBdr>
                  <w:divsChild>
                    <w:div w:id="157543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251381">
          <w:marLeft w:val="0"/>
          <w:marRight w:val="0"/>
          <w:marTop w:val="0"/>
          <w:marBottom w:val="0"/>
          <w:divBdr>
            <w:top w:val="none" w:sz="0" w:space="0" w:color="auto"/>
            <w:left w:val="none" w:sz="0" w:space="0" w:color="auto"/>
            <w:bottom w:val="none" w:sz="0" w:space="0" w:color="auto"/>
            <w:right w:val="none" w:sz="0" w:space="0" w:color="auto"/>
          </w:divBdr>
          <w:divsChild>
            <w:div w:id="299262153">
              <w:marLeft w:val="0"/>
              <w:marRight w:val="0"/>
              <w:marTop w:val="0"/>
              <w:marBottom w:val="0"/>
              <w:divBdr>
                <w:top w:val="none" w:sz="0" w:space="0" w:color="auto"/>
                <w:left w:val="none" w:sz="0" w:space="0" w:color="auto"/>
                <w:bottom w:val="none" w:sz="0" w:space="0" w:color="auto"/>
                <w:right w:val="none" w:sz="0" w:space="0" w:color="auto"/>
              </w:divBdr>
              <w:divsChild>
                <w:div w:id="1321544737">
                  <w:marLeft w:val="0"/>
                  <w:marRight w:val="0"/>
                  <w:marTop w:val="0"/>
                  <w:marBottom w:val="0"/>
                  <w:divBdr>
                    <w:top w:val="none" w:sz="0" w:space="0" w:color="auto"/>
                    <w:left w:val="none" w:sz="0" w:space="0" w:color="auto"/>
                    <w:bottom w:val="none" w:sz="0" w:space="0" w:color="auto"/>
                    <w:right w:val="none" w:sz="0" w:space="0" w:color="auto"/>
                  </w:divBdr>
                  <w:divsChild>
                    <w:div w:id="133811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918074">
          <w:marLeft w:val="0"/>
          <w:marRight w:val="0"/>
          <w:marTop w:val="0"/>
          <w:marBottom w:val="0"/>
          <w:divBdr>
            <w:top w:val="none" w:sz="0" w:space="0" w:color="auto"/>
            <w:left w:val="none" w:sz="0" w:space="0" w:color="auto"/>
            <w:bottom w:val="none" w:sz="0" w:space="0" w:color="auto"/>
            <w:right w:val="none" w:sz="0" w:space="0" w:color="auto"/>
          </w:divBdr>
          <w:divsChild>
            <w:div w:id="999236935">
              <w:marLeft w:val="0"/>
              <w:marRight w:val="0"/>
              <w:marTop w:val="0"/>
              <w:marBottom w:val="0"/>
              <w:divBdr>
                <w:top w:val="none" w:sz="0" w:space="0" w:color="auto"/>
                <w:left w:val="none" w:sz="0" w:space="0" w:color="auto"/>
                <w:bottom w:val="none" w:sz="0" w:space="0" w:color="auto"/>
                <w:right w:val="none" w:sz="0" w:space="0" w:color="auto"/>
              </w:divBdr>
              <w:divsChild>
                <w:div w:id="1491945792">
                  <w:marLeft w:val="0"/>
                  <w:marRight w:val="0"/>
                  <w:marTop w:val="0"/>
                  <w:marBottom w:val="0"/>
                  <w:divBdr>
                    <w:top w:val="none" w:sz="0" w:space="0" w:color="auto"/>
                    <w:left w:val="none" w:sz="0" w:space="0" w:color="auto"/>
                    <w:bottom w:val="none" w:sz="0" w:space="0" w:color="auto"/>
                    <w:right w:val="none" w:sz="0" w:space="0" w:color="auto"/>
                  </w:divBdr>
                  <w:divsChild>
                    <w:div w:id="111378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037064">
          <w:marLeft w:val="0"/>
          <w:marRight w:val="0"/>
          <w:marTop w:val="0"/>
          <w:marBottom w:val="0"/>
          <w:divBdr>
            <w:top w:val="none" w:sz="0" w:space="0" w:color="auto"/>
            <w:left w:val="none" w:sz="0" w:space="0" w:color="auto"/>
            <w:bottom w:val="none" w:sz="0" w:space="0" w:color="auto"/>
            <w:right w:val="none" w:sz="0" w:space="0" w:color="auto"/>
          </w:divBdr>
          <w:divsChild>
            <w:div w:id="237443616">
              <w:marLeft w:val="0"/>
              <w:marRight w:val="0"/>
              <w:marTop w:val="0"/>
              <w:marBottom w:val="0"/>
              <w:divBdr>
                <w:top w:val="none" w:sz="0" w:space="0" w:color="auto"/>
                <w:left w:val="none" w:sz="0" w:space="0" w:color="auto"/>
                <w:bottom w:val="none" w:sz="0" w:space="0" w:color="auto"/>
                <w:right w:val="none" w:sz="0" w:space="0" w:color="auto"/>
              </w:divBdr>
              <w:divsChild>
                <w:div w:id="387924139">
                  <w:marLeft w:val="0"/>
                  <w:marRight w:val="0"/>
                  <w:marTop w:val="0"/>
                  <w:marBottom w:val="0"/>
                  <w:divBdr>
                    <w:top w:val="none" w:sz="0" w:space="0" w:color="auto"/>
                    <w:left w:val="none" w:sz="0" w:space="0" w:color="auto"/>
                    <w:bottom w:val="none" w:sz="0" w:space="0" w:color="auto"/>
                    <w:right w:val="none" w:sz="0" w:space="0" w:color="auto"/>
                  </w:divBdr>
                  <w:divsChild>
                    <w:div w:id="12604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64014">
          <w:marLeft w:val="0"/>
          <w:marRight w:val="0"/>
          <w:marTop w:val="0"/>
          <w:marBottom w:val="0"/>
          <w:divBdr>
            <w:top w:val="none" w:sz="0" w:space="0" w:color="auto"/>
            <w:left w:val="none" w:sz="0" w:space="0" w:color="auto"/>
            <w:bottom w:val="none" w:sz="0" w:space="0" w:color="auto"/>
            <w:right w:val="none" w:sz="0" w:space="0" w:color="auto"/>
          </w:divBdr>
          <w:divsChild>
            <w:div w:id="1320498579">
              <w:marLeft w:val="0"/>
              <w:marRight w:val="0"/>
              <w:marTop w:val="0"/>
              <w:marBottom w:val="0"/>
              <w:divBdr>
                <w:top w:val="none" w:sz="0" w:space="0" w:color="auto"/>
                <w:left w:val="none" w:sz="0" w:space="0" w:color="auto"/>
                <w:bottom w:val="none" w:sz="0" w:space="0" w:color="auto"/>
                <w:right w:val="none" w:sz="0" w:space="0" w:color="auto"/>
              </w:divBdr>
              <w:divsChild>
                <w:div w:id="809247258">
                  <w:marLeft w:val="0"/>
                  <w:marRight w:val="0"/>
                  <w:marTop w:val="0"/>
                  <w:marBottom w:val="0"/>
                  <w:divBdr>
                    <w:top w:val="none" w:sz="0" w:space="0" w:color="auto"/>
                    <w:left w:val="none" w:sz="0" w:space="0" w:color="auto"/>
                    <w:bottom w:val="none" w:sz="0" w:space="0" w:color="auto"/>
                    <w:right w:val="none" w:sz="0" w:space="0" w:color="auto"/>
                  </w:divBdr>
                  <w:divsChild>
                    <w:div w:id="165911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36405">
          <w:marLeft w:val="0"/>
          <w:marRight w:val="0"/>
          <w:marTop w:val="0"/>
          <w:marBottom w:val="0"/>
          <w:divBdr>
            <w:top w:val="none" w:sz="0" w:space="0" w:color="auto"/>
            <w:left w:val="none" w:sz="0" w:space="0" w:color="auto"/>
            <w:bottom w:val="none" w:sz="0" w:space="0" w:color="auto"/>
            <w:right w:val="none" w:sz="0" w:space="0" w:color="auto"/>
          </w:divBdr>
          <w:divsChild>
            <w:div w:id="152911298">
              <w:marLeft w:val="0"/>
              <w:marRight w:val="0"/>
              <w:marTop w:val="0"/>
              <w:marBottom w:val="0"/>
              <w:divBdr>
                <w:top w:val="none" w:sz="0" w:space="0" w:color="auto"/>
                <w:left w:val="none" w:sz="0" w:space="0" w:color="auto"/>
                <w:bottom w:val="none" w:sz="0" w:space="0" w:color="auto"/>
                <w:right w:val="none" w:sz="0" w:space="0" w:color="auto"/>
              </w:divBdr>
              <w:divsChild>
                <w:div w:id="759831320">
                  <w:marLeft w:val="0"/>
                  <w:marRight w:val="0"/>
                  <w:marTop w:val="0"/>
                  <w:marBottom w:val="0"/>
                  <w:divBdr>
                    <w:top w:val="none" w:sz="0" w:space="0" w:color="auto"/>
                    <w:left w:val="none" w:sz="0" w:space="0" w:color="auto"/>
                    <w:bottom w:val="none" w:sz="0" w:space="0" w:color="auto"/>
                    <w:right w:val="none" w:sz="0" w:space="0" w:color="auto"/>
                  </w:divBdr>
                  <w:divsChild>
                    <w:div w:id="16860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639369">
          <w:marLeft w:val="0"/>
          <w:marRight w:val="0"/>
          <w:marTop w:val="0"/>
          <w:marBottom w:val="0"/>
          <w:divBdr>
            <w:top w:val="none" w:sz="0" w:space="0" w:color="auto"/>
            <w:left w:val="none" w:sz="0" w:space="0" w:color="auto"/>
            <w:bottom w:val="none" w:sz="0" w:space="0" w:color="auto"/>
            <w:right w:val="none" w:sz="0" w:space="0" w:color="auto"/>
          </w:divBdr>
          <w:divsChild>
            <w:div w:id="2025092124">
              <w:marLeft w:val="0"/>
              <w:marRight w:val="0"/>
              <w:marTop w:val="0"/>
              <w:marBottom w:val="0"/>
              <w:divBdr>
                <w:top w:val="none" w:sz="0" w:space="0" w:color="auto"/>
                <w:left w:val="none" w:sz="0" w:space="0" w:color="auto"/>
                <w:bottom w:val="none" w:sz="0" w:space="0" w:color="auto"/>
                <w:right w:val="none" w:sz="0" w:space="0" w:color="auto"/>
              </w:divBdr>
              <w:divsChild>
                <w:div w:id="1790276689">
                  <w:marLeft w:val="0"/>
                  <w:marRight w:val="0"/>
                  <w:marTop w:val="0"/>
                  <w:marBottom w:val="0"/>
                  <w:divBdr>
                    <w:top w:val="none" w:sz="0" w:space="0" w:color="auto"/>
                    <w:left w:val="none" w:sz="0" w:space="0" w:color="auto"/>
                    <w:bottom w:val="none" w:sz="0" w:space="0" w:color="auto"/>
                    <w:right w:val="none" w:sz="0" w:space="0" w:color="auto"/>
                  </w:divBdr>
                  <w:divsChild>
                    <w:div w:id="154909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839190">
          <w:marLeft w:val="0"/>
          <w:marRight w:val="0"/>
          <w:marTop w:val="0"/>
          <w:marBottom w:val="0"/>
          <w:divBdr>
            <w:top w:val="none" w:sz="0" w:space="0" w:color="auto"/>
            <w:left w:val="none" w:sz="0" w:space="0" w:color="auto"/>
            <w:bottom w:val="none" w:sz="0" w:space="0" w:color="auto"/>
            <w:right w:val="none" w:sz="0" w:space="0" w:color="auto"/>
          </w:divBdr>
          <w:divsChild>
            <w:div w:id="536360827">
              <w:marLeft w:val="0"/>
              <w:marRight w:val="0"/>
              <w:marTop w:val="0"/>
              <w:marBottom w:val="0"/>
              <w:divBdr>
                <w:top w:val="none" w:sz="0" w:space="0" w:color="auto"/>
                <w:left w:val="none" w:sz="0" w:space="0" w:color="auto"/>
                <w:bottom w:val="none" w:sz="0" w:space="0" w:color="auto"/>
                <w:right w:val="none" w:sz="0" w:space="0" w:color="auto"/>
              </w:divBdr>
              <w:divsChild>
                <w:div w:id="546374357">
                  <w:marLeft w:val="0"/>
                  <w:marRight w:val="0"/>
                  <w:marTop w:val="0"/>
                  <w:marBottom w:val="0"/>
                  <w:divBdr>
                    <w:top w:val="none" w:sz="0" w:space="0" w:color="auto"/>
                    <w:left w:val="none" w:sz="0" w:space="0" w:color="auto"/>
                    <w:bottom w:val="none" w:sz="0" w:space="0" w:color="auto"/>
                    <w:right w:val="none" w:sz="0" w:space="0" w:color="auto"/>
                  </w:divBdr>
                  <w:divsChild>
                    <w:div w:id="170334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234224">
          <w:marLeft w:val="0"/>
          <w:marRight w:val="0"/>
          <w:marTop w:val="0"/>
          <w:marBottom w:val="0"/>
          <w:divBdr>
            <w:top w:val="none" w:sz="0" w:space="0" w:color="auto"/>
            <w:left w:val="none" w:sz="0" w:space="0" w:color="auto"/>
            <w:bottom w:val="none" w:sz="0" w:space="0" w:color="auto"/>
            <w:right w:val="none" w:sz="0" w:space="0" w:color="auto"/>
          </w:divBdr>
          <w:divsChild>
            <w:div w:id="363403389">
              <w:marLeft w:val="0"/>
              <w:marRight w:val="0"/>
              <w:marTop w:val="0"/>
              <w:marBottom w:val="0"/>
              <w:divBdr>
                <w:top w:val="none" w:sz="0" w:space="0" w:color="auto"/>
                <w:left w:val="none" w:sz="0" w:space="0" w:color="auto"/>
                <w:bottom w:val="none" w:sz="0" w:space="0" w:color="auto"/>
                <w:right w:val="none" w:sz="0" w:space="0" w:color="auto"/>
              </w:divBdr>
              <w:divsChild>
                <w:div w:id="2064333505">
                  <w:marLeft w:val="0"/>
                  <w:marRight w:val="0"/>
                  <w:marTop w:val="0"/>
                  <w:marBottom w:val="0"/>
                  <w:divBdr>
                    <w:top w:val="none" w:sz="0" w:space="0" w:color="auto"/>
                    <w:left w:val="none" w:sz="0" w:space="0" w:color="auto"/>
                    <w:bottom w:val="none" w:sz="0" w:space="0" w:color="auto"/>
                    <w:right w:val="none" w:sz="0" w:space="0" w:color="auto"/>
                  </w:divBdr>
                  <w:divsChild>
                    <w:div w:id="180816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471106">
          <w:marLeft w:val="0"/>
          <w:marRight w:val="0"/>
          <w:marTop w:val="0"/>
          <w:marBottom w:val="0"/>
          <w:divBdr>
            <w:top w:val="none" w:sz="0" w:space="0" w:color="auto"/>
            <w:left w:val="none" w:sz="0" w:space="0" w:color="auto"/>
            <w:bottom w:val="none" w:sz="0" w:space="0" w:color="auto"/>
            <w:right w:val="none" w:sz="0" w:space="0" w:color="auto"/>
          </w:divBdr>
          <w:divsChild>
            <w:div w:id="2074041033">
              <w:marLeft w:val="0"/>
              <w:marRight w:val="0"/>
              <w:marTop w:val="0"/>
              <w:marBottom w:val="0"/>
              <w:divBdr>
                <w:top w:val="none" w:sz="0" w:space="0" w:color="auto"/>
                <w:left w:val="none" w:sz="0" w:space="0" w:color="auto"/>
                <w:bottom w:val="none" w:sz="0" w:space="0" w:color="auto"/>
                <w:right w:val="none" w:sz="0" w:space="0" w:color="auto"/>
              </w:divBdr>
              <w:divsChild>
                <w:div w:id="1046873445">
                  <w:marLeft w:val="0"/>
                  <w:marRight w:val="0"/>
                  <w:marTop w:val="0"/>
                  <w:marBottom w:val="0"/>
                  <w:divBdr>
                    <w:top w:val="none" w:sz="0" w:space="0" w:color="auto"/>
                    <w:left w:val="none" w:sz="0" w:space="0" w:color="auto"/>
                    <w:bottom w:val="none" w:sz="0" w:space="0" w:color="auto"/>
                    <w:right w:val="none" w:sz="0" w:space="0" w:color="auto"/>
                  </w:divBdr>
                  <w:divsChild>
                    <w:div w:id="72869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823058">
      <w:bodyDiv w:val="1"/>
      <w:marLeft w:val="0"/>
      <w:marRight w:val="0"/>
      <w:marTop w:val="0"/>
      <w:marBottom w:val="0"/>
      <w:divBdr>
        <w:top w:val="none" w:sz="0" w:space="0" w:color="auto"/>
        <w:left w:val="none" w:sz="0" w:space="0" w:color="auto"/>
        <w:bottom w:val="none" w:sz="0" w:space="0" w:color="auto"/>
        <w:right w:val="none" w:sz="0" w:space="0" w:color="auto"/>
      </w:divBdr>
    </w:div>
    <w:div w:id="1706254599">
      <w:bodyDiv w:val="1"/>
      <w:marLeft w:val="0"/>
      <w:marRight w:val="0"/>
      <w:marTop w:val="0"/>
      <w:marBottom w:val="0"/>
      <w:divBdr>
        <w:top w:val="none" w:sz="0" w:space="0" w:color="auto"/>
        <w:left w:val="none" w:sz="0" w:space="0" w:color="auto"/>
        <w:bottom w:val="none" w:sz="0" w:space="0" w:color="auto"/>
        <w:right w:val="none" w:sz="0" w:space="0" w:color="auto"/>
      </w:divBdr>
    </w:div>
    <w:div w:id="1796021716">
      <w:bodyDiv w:val="1"/>
      <w:marLeft w:val="0"/>
      <w:marRight w:val="0"/>
      <w:marTop w:val="0"/>
      <w:marBottom w:val="0"/>
      <w:divBdr>
        <w:top w:val="none" w:sz="0" w:space="0" w:color="auto"/>
        <w:left w:val="none" w:sz="0" w:space="0" w:color="auto"/>
        <w:bottom w:val="none" w:sz="0" w:space="0" w:color="auto"/>
        <w:right w:val="none" w:sz="0" w:space="0" w:color="auto"/>
      </w:divBdr>
    </w:div>
    <w:div w:id="1816484412">
      <w:bodyDiv w:val="1"/>
      <w:marLeft w:val="0"/>
      <w:marRight w:val="0"/>
      <w:marTop w:val="0"/>
      <w:marBottom w:val="0"/>
      <w:divBdr>
        <w:top w:val="none" w:sz="0" w:space="0" w:color="auto"/>
        <w:left w:val="none" w:sz="0" w:space="0" w:color="auto"/>
        <w:bottom w:val="none" w:sz="0" w:space="0" w:color="auto"/>
        <w:right w:val="none" w:sz="0" w:space="0" w:color="auto"/>
      </w:divBdr>
      <w:divsChild>
        <w:div w:id="11035578">
          <w:marLeft w:val="0"/>
          <w:marRight w:val="0"/>
          <w:marTop w:val="0"/>
          <w:marBottom w:val="0"/>
          <w:divBdr>
            <w:top w:val="none" w:sz="0" w:space="0" w:color="auto"/>
            <w:left w:val="none" w:sz="0" w:space="0" w:color="auto"/>
            <w:bottom w:val="none" w:sz="0" w:space="0" w:color="auto"/>
            <w:right w:val="none" w:sz="0" w:space="0" w:color="auto"/>
          </w:divBdr>
          <w:divsChild>
            <w:div w:id="1984189296">
              <w:marLeft w:val="0"/>
              <w:marRight w:val="0"/>
              <w:marTop w:val="0"/>
              <w:marBottom w:val="0"/>
              <w:divBdr>
                <w:top w:val="none" w:sz="0" w:space="0" w:color="auto"/>
                <w:left w:val="none" w:sz="0" w:space="0" w:color="auto"/>
                <w:bottom w:val="none" w:sz="0" w:space="0" w:color="auto"/>
                <w:right w:val="none" w:sz="0" w:space="0" w:color="auto"/>
              </w:divBdr>
              <w:divsChild>
                <w:div w:id="743841257">
                  <w:marLeft w:val="0"/>
                  <w:marRight w:val="0"/>
                  <w:marTop w:val="0"/>
                  <w:marBottom w:val="0"/>
                  <w:divBdr>
                    <w:top w:val="none" w:sz="0" w:space="0" w:color="auto"/>
                    <w:left w:val="none" w:sz="0" w:space="0" w:color="auto"/>
                    <w:bottom w:val="none" w:sz="0" w:space="0" w:color="auto"/>
                    <w:right w:val="none" w:sz="0" w:space="0" w:color="auto"/>
                  </w:divBdr>
                  <w:divsChild>
                    <w:div w:id="83849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749166">
          <w:marLeft w:val="0"/>
          <w:marRight w:val="0"/>
          <w:marTop w:val="0"/>
          <w:marBottom w:val="0"/>
          <w:divBdr>
            <w:top w:val="none" w:sz="0" w:space="0" w:color="auto"/>
            <w:left w:val="none" w:sz="0" w:space="0" w:color="auto"/>
            <w:bottom w:val="none" w:sz="0" w:space="0" w:color="auto"/>
            <w:right w:val="none" w:sz="0" w:space="0" w:color="auto"/>
          </w:divBdr>
          <w:divsChild>
            <w:div w:id="210119790">
              <w:marLeft w:val="0"/>
              <w:marRight w:val="0"/>
              <w:marTop w:val="0"/>
              <w:marBottom w:val="0"/>
              <w:divBdr>
                <w:top w:val="none" w:sz="0" w:space="0" w:color="auto"/>
                <w:left w:val="none" w:sz="0" w:space="0" w:color="auto"/>
                <w:bottom w:val="none" w:sz="0" w:space="0" w:color="auto"/>
                <w:right w:val="none" w:sz="0" w:space="0" w:color="auto"/>
              </w:divBdr>
              <w:divsChild>
                <w:div w:id="343365368">
                  <w:marLeft w:val="0"/>
                  <w:marRight w:val="0"/>
                  <w:marTop w:val="0"/>
                  <w:marBottom w:val="0"/>
                  <w:divBdr>
                    <w:top w:val="none" w:sz="0" w:space="0" w:color="auto"/>
                    <w:left w:val="none" w:sz="0" w:space="0" w:color="auto"/>
                    <w:bottom w:val="none" w:sz="0" w:space="0" w:color="auto"/>
                    <w:right w:val="none" w:sz="0" w:space="0" w:color="auto"/>
                  </w:divBdr>
                  <w:divsChild>
                    <w:div w:id="109563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20846">
          <w:marLeft w:val="0"/>
          <w:marRight w:val="0"/>
          <w:marTop w:val="0"/>
          <w:marBottom w:val="0"/>
          <w:divBdr>
            <w:top w:val="none" w:sz="0" w:space="0" w:color="auto"/>
            <w:left w:val="none" w:sz="0" w:space="0" w:color="auto"/>
            <w:bottom w:val="none" w:sz="0" w:space="0" w:color="auto"/>
            <w:right w:val="none" w:sz="0" w:space="0" w:color="auto"/>
          </w:divBdr>
          <w:divsChild>
            <w:div w:id="796993059">
              <w:marLeft w:val="0"/>
              <w:marRight w:val="0"/>
              <w:marTop w:val="0"/>
              <w:marBottom w:val="0"/>
              <w:divBdr>
                <w:top w:val="none" w:sz="0" w:space="0" w:color="auto"/>
                <w:left w:val="none" w:sz="0" w:space="0" w:color="auto"/>
                <w:bottom w:val="none" w:sz="0" w:space="0" w:color="auto"/>
                <w:right w:val="none" w:sz="0" w:space="0" w:color="auto"/>
              </w:divBdr>
              <w:divsChild>
                <w:div w:id="2082362395">
                  <w:marLeft w:val="0"/>
                  <w:marRight w:val="0"/>
                  <w:marTop w:val="0"/>
                  <w:marBottom w:val="0"/>
                  <w:divBdr>
                    <w:top w:val="none" w:sz="0" w:space="0" w:color="auto"/>
                    <w:left w:val="none" w:sz="0" w:space="0" w:color="auto"/>
                    <w:bottom w:val="none" w:sz="0" w:space="0" w:color="auto"/>
                    <w:right w:val="none" w:sz="0" w:space="0" w:color="auto"/>
                  </w:divBdr>
                  <w:divsChild>
                    <w:div w:id="42365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897535">
          <w:marLeft w:val="0"/>
          <w:marRight w:val="0"/>
          <w:marTop w:val="0"/>
          <w:marBottom w:val="0"/>
          <w:divBdr>
            <w:top w:val="none" w:sz="0" w:space="0" w:color="auto"/>
            <w:left w:val="none" w:sz="0" w:space="0" w:color="auto"/>
            <w:bottom w:val="none" w:sz="0" w:space="0" w:color="auto"/>
            <w:right w:val="none" w:sz="0" w:space="0" w:color="auto"/>
          </w:divBdr>
          <w:divsChild>
            <w:div w:id="34889943">
              <w:marLeft w:val="0"/>
              <w:marRight w:val="0"/>
              <w:marTop w:val="0"/>
              <w:marBottom w:val="0"/>
              <w:divBdr>
                <w:top w:val="none" w:sz="0" w:space="0" w:color="auto"/>
                <w:left w:val="none" w:sz="0" w:space="0" w:color="auto"/>
                <w:bottom w:val="none" w:sz="0" w:space="0" w:color="auto"/>
                <w:right w:val="none" w:sz="0" w:space="0" w:color="auto"/>
              </w:divBdr>
              <w:divsChild>
                <w:div w:id="278729916">
                  <w:marLeft w:val="0"/>
                  <w:marRight w:val="0"/>
                  <w:marTop w:val="0"/>
                  <w:marBottom w:val="0"/>
                  <w:divBdr>
                    <w:top w:val="none" w:sz="0" w:space="0" w:color="auto"/>
                    <w:left w:val="none" w:sz="0" w:space="0" w:color="auto"/>
                    <w:bottom w:val="none" w:sz="0" w:space="0" w:color="auto"/>
                    <w:right w:val="none" w:sz="0" w:space="0" w:color="auto"/>
                  </w:divBdr>
                  <w:divsChild>
                    <w:div w:id="112342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604560">
          <w:marLeft w:val="0"/>
          <w:marRight w:val="0"/>
          <w:marTop w:val="0"/>
          <w:marBottom w:val="0"/>
          <w:divBdr>
            <w:top w:val="none" w:sz="0" w:space="0" w:color="auto"/>
            <w:left w:val="none" w:sz="0" w:space="0" w:color="auto"/>
            <w:bottom w:val="none" w:sz="0" w:space="0" w:color="auto"/>
            <w:right w:val="none" w:sz="0" w:space="0" w:color="auto"/>
          </w:divBdr>
          <w:divsChild>
            <w:div w:id="937952167">
              <w:marLeft w:val="0"/>
              <w:marRight w:val="0"/>
              <w:marTop w:val="0"/>
              <w:marBottom w:val="0"/>
              <w:divBdr>
                <w:top w:val="none" w:sz="0" w:space="0" w:color="auto"/>
                <w:left w:val="none" w:sz="0" w:space="0" w:color="auto"/>
                <w:bottom w:val="none" w:sz="0" w:space="0" w:color="auto"/>
                <w:right w:val="none" w:sz="0" w:space="0" w:color="auto"/>
              </w:divBdr>
              <w:divsChild>
                <w:div w:id="1296105797">
                  <w:marLeft w:val="0"/>
                  <w:marRight w:val="0"/>
                  <w:marTop w:val="0"/>
                  <w:marBottom w:val="0"/>
                  <w:divBdr>
                    <w:top w:val="none" w:sz="0" w:space="0" w:color="auto"/>
                    <w:left w:val="none" w:sz="0" w:space="0" w:color="auto"/>
                    <w:bottom w:val="none" w:sz="0" w:space="0" w:color="auto"/>
                    <w:right w:val="none" w:sz="0" w:space="0" w:color="auto"/>
                  </w:divBdr>
                  <w:divsChild>
                    <w:div w:id="212888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147224">
          <w:marLeft w:val="0"/>
          <w:marRight w:val="0"/>
          <w:marTop w:val="0"/>
          <w:marBottom w:val="0"/>
          <w:divBdr>
            <w:top w:val="none" w:sz="0" w:space="0" w:color="auto"/>
            <w:left w:val="none" w:sz="0" w:space="0" w:color="auto"/>
            <w:bottom w:val="none" w:sz="0" w:space="0" w:color="auto"/>
            <w:right w:val="none" w:sz="0" w:space="0" w:color="auto"/>
          </w:divBdr>
          <w:divsChild>
            <w:div w:id="1168789241">
              <w:marLeft w:val="0"/>
              <w:marRight w:val="0"/>
              <w:marTop w:val="0"/>
              <w:marBottom w:val="0"/>
              <w:divBdr>
                <w:top w:val="none" w:sz="0" w:space="0" w:color="auto"/>
                <w:left w:val="none" w:sz="0" w:space="0" w:color="auto"/>
                <w:bottom w:val="none" w:sz="0" w:space="0" w:color="auto"/>
                <w:right w:val="none" w:sz="0" w:space="0" w:color="auto"/>
              </w:divBdr>
              <w:divsChild>
                <w:div w:id="540359629">
                  <w:marLeft w:val="0"/>
                  <w:marRight w:val="0"/>
                  <w:marTop w:val="0"/>
                  <w:marBottom w:val="0"/>
                  <w:divBdr>
                    <w:top w:val="none" w:sz="0" w:space="0" w:color="auto"/>
                    <w:left w:val="none" w:sz="0" w:space="0" w:color="auto"/>
                    <w:bottom w:val="none" w:sz="0" w:space="0" w:color="auto"/>
                    <w:right w:val="none" w:sz="0" w:space="0" w:color="auto"/>
                  </w:divBdr>
                  <w:divsChild>
                    <w:div w:id="144718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184481">
          <w:marLeft w:val="0"/>
          <w:marRight w:val="0"/>
          <w:marTop w:val="0"/>
          <w:marBottom w:val="0"/>
          <w:divBdr>
            <w:top w:val="none" w:sz="0" w:space="0" w:color="auto"/>
            <w:left w:val="none" w:sz="0" w:space="0" w:color="auto"/>
            <w:bottom w:val="none" w:sz="0" w:space="0" w:color="auto"/>
            <w:right w:val="none" w:sz="0" w:space="0" w:color="auto"/>
          </w:divBdr>
          <w:divsChild>
            <w:div w:id="16541892">
              <w:marLeft w:val="0"/>
              <w:marRight w:val="0"/>
              <w:marTop w:val="0"/>
              <w:marBottom w:val="0"/>
              <w:divBdr>
                <w:top w:val="none" w:sz="0" w:space="0" w:color="auto"/>
                <w:left w:val="none" w:sz="0" w:space="0" w:color="auto"/>
                <w:bottom w:val="none" w:sz="0" w:space="0" w:color="auto"/>
                <w:right w:val="none" w:sz="0" w:space="0" w:color="auto"/>
              </w:divBdr>
              <w:divsChild>
                <w:div w:id="7417929">
                  <w:marLeft w:val="0"/>
                  <w:marRight w:val="0"/>
                  <w:marTop w:val="0"/>
                  <w:marBottom w:val="0"/>
                  <w:divBdr>
                    <w:top w:val="none" w:sz="0" w:space="0" w:color="auto"/>
                    <w:left w:val="none" w:sz="0" w:space="0" w:color="auto"/>
                    <w:bottom w:val="none" w:sz="0" w:space="0" w:color="auto"/>
                    <w:right w:val="none" w:sz="0" w:space="0" w:color="auto"/>
                  </w:divBdr>
                  <w:divsChild>
                    <w:div w:id="114636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316977">
          <w:marLeft w:val="0"/>
          <w:marRight w:val="0"/>
          <w:marTop w:val="0"/>
          <w:marBottom w:val="0"/>
          <w:divBdr>
            <w:top w:val="none" w:sz="0" w:space="0" w:color="auto"/>
            <w:left w:val="none" w:sz="0" w:space="0" w:color="auto"/>
            <w:bottom w:val="none" w:sz="0" w:space="0" w:color="auto"/>
            <w:right w:val="none" w:sz="0" w:space="0" w:color="auto"/>
          </w:divBdr>
          <w:divsChild>
            <w:div w:id="1590235880">
              <w:marLeft w:val="0"/>
              <w:marRight w:val="0"/>
              <w:marTop w:val="0"/>
              <w:marBottom w:val="0"/>
              <w:divBdr>
                <w:top w:val="none" w:sz="0" w:space="0" w:color="auto"/>
                <w:left w:val="none" w:sz="0" w:space="0" w:color="auto"/>
                <w:bottom w:val="none" w:sz="0" w:space="0" w:color="auto"/>
                <w:right w:val="none" w:sz="0" w:space="0" w:color="auto"/>
              </w:divBdr>
              <w:divsChild>
                <w:div w:id="132601187">
                  <w:marLeft w:val="0"/>
                  <w:marRight w:val="0"/>
                  <w:marTop w:val="0"/>
                  <w:marBottom w:val="0"/>
                  <w:divBdr>
                    <w:top w:val="none" w:sz="0" w:space="0" w:color="auto"/>
                    <w:left w:val="none" w:sz="0" w:space="0" w:color="auto"/>
                    <w:bottom w:val="none" w:sz="0" w:space="0" w:color="auto"/>
                    <w:right w:val="none" w:sz="0" w:space="0" w:color="auto"/>
                  </w:divBdr>
                  <w:divsChild>
                    <w:div w:id="135784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2243">
          <w:marLeft w:val="0"/>
          <w:marRight w:val="0"/>
          <w:marTop w:val="0"/>
          <w:marBottom w:val="0"/>
          <w:divBdr>
            <w:top w:val="none" w:sz="0" w:space="0" w:color="auto"/>
            <w:left w:val="none" w:sz="0" w:space="0" w:color="auto"/>
            <w:bottom w:val="none" w:sz="0" w:space="0" w:color="auto"/>
            <w:right w:val="none" w:sz="0" w:space="0" w:color="auto"/>
          </w:divBdr>
          <w:divsChild>
            <w:div w:id="1381855305">
              <w:marLeft w:val="0"/>
              <w:marRight w:val="0"/>
              <w:marTop w:val="0"/>
              <w:marBottom w:val="0"/>
              <w:divBdr>
                <w:top w:val="none" w:sz="0" w:space="0" w:color="auto"/>
                <w:left w:val="none" w:sz="0" w:space="0" w:color="auto"/>
                <w:bottom w:val="none" w:sz="0" w:space="0" w:color="auto"/>
                <w:right w:val="none" w:sz="0" w:space="0" w:color="auto"/>
              </w:divBdr>
              <w:divsChild>
                <w:div w:id="104465817">
                  <w:marLeft w:val="0"/>
                  <w:marRight w:val="0"/>
                  <w:marTop w:val="0"/>
                  <w:marBottom w:val="0"/>
                  <w:divBdr>
                    <w:top w:val="none" w:sz="0" w:space="0" w:color="auto"/>
                    <w:left w:val="none" w:sz="0" w:space="0" w:color="auto"/>
                    <w:bottom w:val="none" w:sz="0" w:space="0" w:color="auto"/>
                    <w:right w:val="none" w:sz="0" w:space="0" w:color="auto"/>
                  </w:divBdr>
                  <w:divsChild>
                    <w:div w:id="69215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83821">
          <w:marLeft w:val="0"/>
          <w:marRight w:val="0"/>
          <w:marTop w:val="0"/>
          <w:marBottom w:val="0"/>
          <w:divBdr>
            <w:top w:val="none" w:sz="0" w:space="0" w:color="auto"/>
            <w:left w:val="none" w:sz="0" w:space="0" w:color="auto"/>
            <w:bottom w:val="none" w:sz="0" w:space="0" w:color="auto"/>
            <w:right w:val="none" w:sz="0" w:space="0" w:color="auto"/>
          </w:divBdr>
          <w:divsChild>
            <w:div w:id="1882860696">
              <w:marLeft w:val="0"/>
              <w:marRight w:val="0"/>
              <w:marTop w:val="0"/>
              <w:marBottom w:val="0"/>
              <w:divBdr>
                <w:top w:val="none" w:sz="0" w:space="0" w:color="auto"/>
                <w:left w:val="none" w:sz="0" w:space="0" w:color="auto"/>
                <w:bottom w:val="none" w:sz="0" w:space="0" w:color="auto"/>
                <w:right w:val="none" w:sz="0" w:space="0" w:color="auto"/>
              </w:divBdr>
              <w:divsChild>
                <w:div w:id="843203815">
                  <w:marLeft w:val="0"/>
                  <w:marRight w:val="0"/>
                  <w:marTop w:val="0"/>
                  <w:marBottom w:val="0"/>
                  <w:divBdr>
                    <w:top w:val="none" w:sz="0" w:space="0" w:color="auto"/>
                    <w:left w:val="none" w:sz="0" w:space="0" w:color="auto"/>
                    <w:bottom w:val="none" w:sz="0" w:space="0" w:color="auto"/>
                    <w:right w:val="none" w:sz="0" w:space="0" w:color="auto"/>
                  </w:divBdr>
                  <w:divsChild>
                    <w:div w:id="22098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751985">
          <w:marLeft w:val="0"/>
          <w:marRight w:val="0"/>
          <w:marTop w:val="0"/>
          <w:marBottom w:val="0"/>
          <w:divBdr>
            <w:top w:val="none" w:sz="0" w:space="0" w:color="auto"/>
            <w:left w:val="none" w:sz="0" w:space="0" w:color="auto"/>
            <w:bottom w:val="none" w:sz="0" w:space="0" w:color="auto"/>
            <w:right w:val="none" w:sz="0" w:space="0" w:color="auto"/>
          </w:divBdr>
          <w:divsChild>
            <w:div w:id="1245342066">
              <w:marLeft w:val="0"/>
              <w:marRight w:val="0"/>
              <w:marTop w:val="0"/>
              <w:marBottom w:val="0"/>
              <w:divBdr>
                <w:top w:val="none" w:sz="0" w:space="0" w:color="auto"/>
                <w:left w:val="none" w:sz="0" w:space="0" w:color="auto"/>
                <w:bottom w:val="none" w:sz="0" w:space="0" w:color="auto"/>
                <w:right w:val="none" w:sz="0" w:space="0" w:color="auto"/>
              </w:divBdr>
              <w:divsChild>
                <w:div w:id="1621034506">
                  <w:marLeft w:val="0"/>
                  <w:marRight w:val="0"/>
                  <w:marTop w:val="0"/>
                  <w:marBottom w:val="0"/>
                  <w:divBdr>
                    <w:top w:val="none" w:sz="0" w:space="0" w:color="auto"/>
                    <w:left w:val="none" w:sz="0" w:space="0" w:color="auto"/>
                    <w:bottom w:val="none" w:sz="0" w:space="0" w:color="auto"/>
                    <w:right w:val="none" w:sz="0" w:space="0" w:color="auto"/>
                  </w:divBdr>
                  <w:divsChild>
                    <w:div w:id="2452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986343">
          <w:marLeft w:val="0"/>
          <w:marRight w:val="0"/>
          <w:marTop w:val="0"/>
          <w:marBottom w:val="0"/>
          <w:divBdr>
            <w:top w:val="none" w:sz="0" w:space="0" w:color="auto"/>
            <w:left w:val="none" w:sz="0" w:space="0" w:color="auto"/>
            <w:bottom w:val="none" w:sz="0" w:space="0" w:color="auto"/>
            <w:right w:val="none" w:sz="0" w:space="0" w:color="auto"/>
          </w:divBdr>
          <w:divsChild>
            <w:div w:id="943999037">
              <w:marLeft w:val="0"/>
              <w:marRight w:val="0"/>
              <w:marTop w:val="0"/>
              <w:marBottom w:val="0"/>
              <w:divBdr>
                <w:top w:val="none" w:sz="0" w:space="0" w:color="auto"/>
                <w:left w:val="none" w:sz="0" w:space="0" w:color="auto"/>
                <w:bottom w:val="none" w:sz="0" w:space="0" w:color="auto"/>
                <w:right w:val="none" w:sz="0" w:space="0" w:color="auto"/>
              </w:divBdr>
              <w:divsChild>
                <w:div w:id="631523511">
                  <w:marLeft w:val="0"/>
                  <w:marRight w:val="0"/>
                  <w:marTop w:val="0"/>
                  <w:marBottom w:val="0"/>
                  <w:divBdr>
                    <w:top w:val="none" w:sz="0" w:space="0" w:color="auto"/>
                    <w:left w:val="none" w:sz="0" w:space="0" w:color="auto"/>
                    <w:bottom w:val="none" w:sz="0" w:space="0" w:color="auto"/>
                    <w:right w:val="none" w:sz="0" w:space="0" w:color="auto"/>
                  </w:divBdr>
                  <w:divsChild>
                    <w:div w:id="125417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57575">
          <w:marLeft w:val="0"/>
          <w:marRight w:val="0"/>
          <w:marTop w:val="0"/>
          <w:marBottom w:val="0"/>
          <w:divBdr>
            <w:top w:val="none" w:sz="0" w:space="0" w:color="auto"/>
            <w:left w:val="none" w:sz="0" w:space="0" w:color="auto"/>
            <w:bottom w:val="none" w:sz="0" w:space="0" w:color="auto"/>
            <w:right w:val="none" w:sz="0" w:space="0" w:color="auto"/>
          </w:divBdr>
          <w:divsChild>
            <w:div w:id="1675499478">
              <w:marLeft w:val="0"/>
              <w:marRight w:val="0"/>
              <w:marTop w:val="0"/>
              <w:marBottom w:val="0"/>
              <w:divBdr>
                <w:top w:val="none" w:sz="0" w:space="0" w:color="auto"/>
                <w:left w:val="none" w:sz="0" w:space="0" w:color="auto"/>
                <w:bottom w:val="none" w:sz="0" w:space="0" w:color="auto"/>
                <w:right w:val="none" w:sz="0" w:space="0" w:color="auto"/>
              </w:divBdr>
              <w:divsChild>
                <w:div w:id="677922637">
                  <w:marLeft w:val="0"/>
                  <w:marRight w:val="0"/>
                  <w:marTop w:val="0"/>
                  <w:marBottom w:val="0"/>
                  <w:divBdr>
                    <w:top w:val="none" w:sz="0" w:space="0" w:color="auto"/>
                    <w:left w:val="none" w:sz="0" w:space="0" w:color="auto"/>
                    <w:bottom w:val="none" w:sz="0" w:space="0" w:color="auto"/>
                    <w:right w:val="none" w:sz="0" w:space="0" w:color="auto"/>
                  </w:divBdr>
                  <w:divsChild>
                    <w:div w:id="189250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9031257">
      <w:bodyDiv w:val="1"/>
      <w:marLeft w:val="0"/>
      <w:marRight w:val="0"/>
      <w:marTop w:val="0"/>
      <w:marBottom w:val="0"/>
      <w:divBdr>
        <w:top w:val="none" w:sz="0" w:space="0" w:color="auto"/>
        <w:left w:val="none" w:sz="0" w:space="0" w:color="auto"/>
        <w:bottom w:val="none" w:sz="0" w:space="0" w:color="auto"/>
        <w:right w:val="none" w:sz="0" w:space="0" w:color="auto"/>
      </w:divBdr>
    </w:div>
    <w:div w:id="2106874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garantF1://6080771.0" TargetMode="External"/><Relationship Id="rId26" Type="http://schemas.openxmlformats.org/officeDocument/2006/relationships/image" Target="media/image12.jpeg"/><Relationship Id="rId39" Type="http://schemas.openxmlformats.org/officeDocument/2006/relationships/image" Target="media/image20.png"/><Relationship Id="rId21" Type="http://schemas.openxmlformats.org/officeDocument/2006/relationships/image" Target="media/image8.wmf"/><Relationship Id="rId34" Type="http://schemas.openxmlformats.org/officeDocument/2006/relationships/image" Target="media/image17.png"/><Relationship Id="rId42" Type="http://schemas.openxmlformats.org/officeDocument/2006/relationships/image" Target="media/image22.png"/><Relationship Id="rId47" Type="http://schemas.openxmlformats.org/officeDocument/2006/relationships/hyperlink" Target="https://login.consultant.ru/link/?req=doc&amp;base=MOB&amp;n=362637&amp;dst=100072" TargetMode="External"/><Relationship Id="rId50" Type="http://schemas.openxmlformats.org/officeDocument/2006/relationships/hyperlink" Target="consultantplus://offline/ref=B070E478DD974B9FA81C931C91C2B7784C5088B1A4CD8C554DD9E3CABF8A120DBF28B9695767BAED38B205E380ABA53495C8B597B1m1uEM" TargetMode="External"/><Relationship Id="rId55" Type="http://schemas.openxmlformats.org/officeDocument/2006/relationships/hyperlink" Target="consultantplus://offline/ref=04FBA879D0201350AB3F70CAC3E152536836D2AFD7E723AF77663CCEC0CDF72C213048ECE7C5969D8B90933094CEBF39FA61D580B014L"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consultantplus://offline/ref=167E24801CB584049C1C2D30A35C9F6B6AE0707D2BBA83F4301FC4909655D88110F60536766C6EC06C1078BB54955249DEC2E2DFC0020476E0L" TargetMode="External"/><Relationship Id="rId29" Type="http://schemas.openxmlformats.org/officeDocument/2006/relationships/hyperlink" Target="garantF1://10008595.11" TargetMode="External"/><Relationship Id="rId11" Type="http://schemas.openxmlformats.org/officeDocument/2006/relationships/hyperlink" Target="mailto:niipi@mosreg.ru" TargetMode="External"/><Relationship Id="rId24" Type="http://schemas.openxmlformats.org/officeDocument/2006/relationships/hyperlink" Target="garantF1://86367.0" TargetMode="External"/><Relationship Id="rId32" Type="http://schemas.openxmlformats.org/officeDocument/2006/relationships/image" Target="media/image15.png"/><Relationship Id="rId37" Type="http://schemas.openxmlformats.org/officeDocument/2006/relationships/hyperlink" Target="https://login.consultant.ru/link/?req=doc&amp;base=LAW&amp;n=448525&amp;dst=100020" TargetMode="External"/><Relationship Id="rId40" Type="http://schemas.openxmlformats.org/officeDocument/2006/relationships/hyperlink" Target="https://login.consultant.ru/link/?req=doc&amp;base=MOB&amp;n=225894&amp;dst=100010" TargetMode="External"/><Relationship Id="rId45" Type="http://schemas.openxmlformats.org/officeDocument/2006/relationships/image" Target="media/image25.png"/><Relationship Id="rId53" Type="http://schemas.openxmlformats.org/officeDocument/2006/relationships/hyperlink" Target="consultantplus://offline/ref=192011680AAE854F774E41179794524C1B491BDF4F46B0391F499F645F953E94B023F5B203385335s4C0N" TargetMode="External"/><Relationship Id="rId58" Type="http://schemas.openxmlformats.org/officeDocument/2006/relationships/hyperlink" Target="garantF1://12015118.0" TargetMode="Externa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6.wmf"/><Relationship Id="rId14" Type="http://schemas.openxmlformats.org/officeDocument/2006/relationships/image" Target="media/image4.jpeg"/><Relationship Id="rId22" Type="http://schemas.openxmlformats.org/officeDocument/2006/relationships/image" Target="media/image9.wmf"/><Relationship Id="rId27" Type="http://schemas.openxmlformats.org/officeDocument/2006/relationships/hyperlink" Target="garantF1://10007990.151" TargetMode="External"/><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hyperlink" Target="consultantplus://offline/ref=B070E478DD974B9FA81C931C91C2B7784D598AB1A1C98C554DD9E3CABF8A120DBF28B96A5069BAED38B205E380ABA53495C8B597B1m1uEM" TargetMode="External"/><Relationship Id="rId8" Type="http://schemas.openxmlformats.org/officeDocument/2006/relationships/image" Target="media/image1.png"/><Relationship Id="rId51" Type="http://schemas.openxmlformats.org/officeDocument/2006/relationships/hyperlink" Target="consultantplus://offline/ref=B070E478DD974B9FA81C931C91C2B7784C5088B6A5C88C554DD9E3CABF8A120DBF28B969576FB0B16CFD04BFC6FFB63795C8B696AE140974m6u1M"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https://login.consultant.ru/link/?req=doc&amp;base=LAW&amp;n=464879&amp;dst=100280" TargetMode="External"/><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hyperlink" Target="garantF1://12058477.10000" TargetMode="External"/><Relationship Id="rId20" Type="http://schemas.openxmlformats.org/officeDocument/2006/relationships/image" Target="media/image7.wmf"/><Relationship Id="rId41" Type="http://schemas.openxmlformats.org/officeDocument/2006/relationships/image" Target="media/image21.png"/><Relationship Id="rId54" Type="http://schemas.openxmlformats.org/officeDocument/2006/relationships/hyperlink" Target="https://login.consultant.ru/link/?req=doc&amp;base=LAW&amp;n=473909&amp;dst=100006"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wmf"/><Relationship Id="rId28" Type="http://schemas.openxmlformats.org/officeDocument/2006/relationships/hyperlink" Target="garantF1://12025350.2" TargetMode="External"/><Relationship Id="rId36" Type="http://schemas.openxmlformats.org/officeDocument/2006/relationships/hyperlink" Target="https://login.consultant.ru/link/?req=doc&amp;base=LAW&amp;n=471025&amp;dst=100571" TargetMode="External"/><Relationship Id="rId49" Type="http://schemas.openxmlformats.org/officeDocument/2006/relationships/image" Target="media/image28.png"/><Relationship Id="rId57" Type="http://schemas.openxmlformats.org/officeDocument/2006/relationships/hyperlink" Target="consultantplus://offline/ref=B070E478DD974B9FA81C931C91C2B7784C5088B6A5CD8C554DD9E3CABF8A120DBF28B969576FB7BD6DFD04BFC6FFB63795C8B696AE140974m6u1M" TargetMode="External"/><Relationship Id="rId10" Type="http://schemas.openxmlformats.org/officeDocument/2006/relationships/hyperlink" Target="mailto:niipi@mosreg.ru" TargetMode="External"/><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C26CD5-ED91-4F18-BF33-79026FB47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130</Pages>
  <Words>51541</Words>
  <Characters>293785</Characters>
  <Application>Microsoft Office Word</Application>
  <DocSecurity>0</DocSecurity>
  <Lines>2448</Lines>
  <Paragraphs>689</Paragraphs>
  <ScaleCrop>false</ScaleCrop>
  <HeadingPairs>
    <vt:vector size="2" baseType="variant">
      <vt:variant>
        <vt:lpstr>Название</vt:lpstr>
      </vt:variant>
      <vt:variant>
        <vt:i4>1</vt:i4>
      </vt:variant>
    </vt:vector>
  </HeadingPairs>
  <TitlesOfParts>
    <vt:vector size="1" baseType="lpstr">
      <vt:lpstr/>
    </vt:vector>
  </TitlesOfParts>
  <Company>nipi</Company>
  <LinksUpToDate>false</LinksUpToDate>
  <CharactersWithSpaces>344637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smirnovas</dc:creator>
  <cp:keywords/>
  <dc:description/>
  <cp:lastModifiedBy>Гордюхина Ирина Викторовна</cp:lastModifiedBy>
  <cp:revision>11</cp:revision>
  <cp:lastPrinted>2025-11-26T11:40:00Z</cp:lastPrinted>
  <dcterms:created xsi:type="dcterms:W3CDTF">2025-11-24T10:51:00Z</dcterms:created>
  <dcterms:modified xsi:type="dcterms:W3CDTF">2025-11-26T14:03:00Z</dcterms:modified>
</cp:coreProperties>
</file>